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39" w:rsidRPr="003B198F" w:rsidRDefault="005E1F39" w:rsidP="005E1F39">
      <w:pPr>
        <w:snapToGrid w:val="0"/>
        <w:contextualSpacing/>
        <w:jc w:val="center"/>
        <w:rPr>
          <w:rFonts w:ascii="Impact" w:hAnsi="Impact"/>
          <w:bCs/>
          <w:color w:val="000000"/>
          <w:spacing w:val="20"/>
          <w:sz w:val="40"/>
          <w:szCs w:val="40"/>
        </w:rPr>
      </w:pPr>
      <w:r w:rsidRPr="006D0602">
        <w:rPr>
          <w:noProof/>
          <w:lang w:eastAsia="ru-RU"/>
        </w:rPr>
        <w:drawing>
          <wp:inline distT="0" distB="0" distL="0" distR="0">
            <wp:extent cx="410091" cy="60567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475" cy="635779"/>
                    </a:xfrm>
                    <a:prstGeom prst="rect">
                      <a:avLst/>
                    </a:prstGeom>
                    <a:noFill/>
                    <a:ln>
                      <a:noFill/>
                    </a:ln>
                  </pic:spPr>
                </pic:pic>
              </a:graphicData>
            </a:graphic>
          </wp:inline>
        </w:drawing>
      </w:r>
    </w:p>
    <w:p w:rsidR="005E1F39" w:rsidRPr="003B198F" w:rsidRDefault="005E1F39" w:rsidP="005E1F39">
      <w:pPr>
        <w:spacing w:before="240"/>
        <w:jc w:val="center"/>
        <w:rPr>
          <w:rFonts w:ascii="Century Gothic" w:hAnsi="Century Gothic"/>
          <w:b/>
          <w:sz w:val="14"/>
          <w:szCs w:val="14"/>
        </w:rPr>
      </w:pPr>
      <w:r w:rsidRPr="003B198F">
        <w:rPr>
          <w:rFonts w:ascii="Century Gothic" w:hAnsi="Century Gothic"/>
          <w:b/>
          <w:color w:val="002060"/>
          <w:sz w:val="14"/>
          <w:szCs w:val="14"/>
        </w:rPr>
        <w:t>ООО «ПОЕКТРНО-СТРОИТЕЛЬНАЯ КОМПАНИЯ»</w:t>
      </w:r>
    </w:p>
    <w:p w:rsidR="005E1F39" w:rsidRPr="003B198F" w:rsidRDefault="005E1F39" w:rsidP="005E1F39">
      <w:pPr>
        <w:snapToGrid w:val="0"/>
        <w:contextualSpacing/>
        <w:jc w:val="center"/>
        <w:rPr>
          <w:rFonts w:ascii="Impact" w:hAnsi="Impact"/>
          <w:bCs/>
          <w:color w:val="000000" w:themeColor="text1"/>
          <w:spacing w:val="20"/>
          <w:sz w:val="40"/>
          <w:szCs w:val="40"/>
        </w:rPr>
      </w:pPr>
      <w:r w:rsidRPr="003B198F">
        <w:rPr>
          <w:rFonts w:ascii="Century Gothic" w:hAnsi="Century Gothic"/>
          <w:color w:val="002060"/>
          <w:sz w:val="56"/>
          <w:szCs w:val="56"/>
        </w:rPr>
        <w:t>РУС</w:t>
      </w:r>
      <w:r w:rsidRPr="003B198F">
        <w:rPr>
          <w:rFonts w:ascii="Century Gothic" w:hAnsi="Century Gothic"/>
          <w:b/>
          <w:color w:val="FF0000"/>
          <w:sz w:val="56"/>
          <w:szCs w:val="56"/>
        </w:rPr>
        <w:t>ПРОЕКТ</w:t>
      </w:r>
    </w:p>
    <w:p w:rsidR="00C80A9D" w:rsidRDefault="00C80A9D" w:rsidP="00C80A9D">
      <w:pPr>
        <w:contextualSpacing/>
        <w:rPr>
          <w:rFonts w:ascii="Arial Black" w:hAnsi="Arial Black"/>
          <w:bCs/>
          <w:color w:val="002060"/>
          <w:spacing w:val="20"/>
          <w:sz w:val="16"/>
          <w:szCs w:val="16"/>
        </w:rPr>
      </w:pPr>
      <w:r>
        <w:rPr>
          <w:rFonts w:ascii="Impact" w:hAnsi="Impact"/>
          <w:bCs/>
          <w:color w:val="A6A6A6"/>
          <w:spacing w:val="20"/>
          <w:sz w:val="40"/>
          <w:szCs w:val="40"/>
        </w:rPr>
        <w:t xml:space="preserve"> </w:t>
      </w:r>
    </w:p>
    <w:p w:rsidR="00C80A9D" w:rsidRDefault="00C80A9D" w:rsidP="00C80A9D">
      <w:pPr>
        <w:contextualSpacing/>
        <w:rPr>
          <w:rFonts w:ascii="Arial Black" w:hAnsi="Arial Black"/>
          <w:bCs/>
          <w:color w:val="002060"/>
          <w:spacing w:val="20"/>
          <w:sz w:val="16"/>
          <w:szCs w:val="16"/>
        </w:rPr>
      </w:pPr>
    </w:p>
    <w:p w:rsidR="00C80A9D" w:rsidRDefault="00C80A9D" w:rsidP="00C80A9D">
      <w:pPr>
        <w:contextualSpacing/>
        <w:rPr>
          <w:rFonts w:ascii="Arial Black" w:hAnsi="Arial Black"/>
          <w:bCs/>
          <w:color w:val="002060"/>
          <w:spacing w:val="20"/>
          <w:sz w:val="16"/>
          <w:szCs w:val="16"/>
        </w:rPr>
      </w:pPr>
    </w:p>
    <w:p w:rsidR="006F6C88" w:rsidRDefault="0083606C" w:rsidP="006F6C88">
      <w:pPr>
        <w:jc w:val="center"/>
        <w:rPr>
          <w:rFonts w:eastAsia="Arial" w:cs="Arial"/>
          <w:b/>
          <w:bCs/>
          <w:color w:val="000000"/>
          <w:sz w:val="30"/>
          <w:szCs w:val="30"/>
        </w:rPr>
      </w:pPr>
      <w:r>
        <w:rPr>
          <w:rFonts w:cs="Arial"/>
          <w:b/>
          <w:bCs/>
          <w:i/>
          <w:color w:val="17365D"/>
          <w:spacing w:val="94"/>
          <w:sz w:val="16"/>
          <w:szCs w:val="16"/>
        </w:rPr>
        <w:t xml:space="preserve"> </w:t>
      </w:r>
      <w:r w:rsidR="006F6C88" w:rsidRPr="00C4697D">
        <w:rPr>
          <w:b/>
        </w:rPr>
        <w:t>Заказчик</w:t>
      </w:r>
      <w:r w:rsidR="006F6C88" w:rsidRPr="009D513C">
        <w:rPr>
          <w:b/>
        </w:rPr>
        <w:t>:</w:t>
      </w:r>
      <w:r w:rsidR="006F6C88" w:rsidRPr="0024176E">
        <w:rPr>
          <w:rFonts w:eastAsia="Calibri"/>
          <w:sz w:val="22"/>
          <w:szCs w:val="22"/>
          <w:lang w:eastAsia="en-US"/>
        </w:rPr>
        <w:t xml:space="preserve"> </w:t>
      </w:r>
      <w:r w:rsidR="006F6C88" w:rsidRPr="0024176E">
        <w:rPr>
          <w:b/>
        </w:rPr>
        <w:t>Администрация (исполнительно-распорядительный орган) городского поселения «Город Сухиничи»</w:t>
      </w:r>
    </w:p>
    <w:p w:rsidR="00BD414A" w:rsidRPr="006C21CA" w:rsidRDefault="00BD414A" w:rsidP="00BD414A">
      <w:pPr>
        <w:jc w:val="center"/>
        <w:rPr>
          <w:b/>
        </w:rPr>
      </w:pPr>
    </w:p>
    <w:p w:rsidR="00C80A9D" w:rsidRPr="00A227FB"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Pr="00A227FB" w:rsidRDefault="00C80A9D" w:rsidP="00C80A9D">
      <w:pPr>
        <w:jc w:val="center"/>
        <w:rPr>
          <w:rFonts w:eastAsia="Arial" w:cs="Arial"/>
          <w:b/>
          <w:bCs/>
          <w:color w:val="000000"/>
          <w:sz w:val="30"/>
          <w:szCs w:val="30"/>
        </w:rPr>
      </w:pPr>
    </w:p>
    <w:p w:rsidR="00C80A9D" w:rsidRPr="00385B6A" w:rsidRDefault="00C80A9D" w:rsidP="00C80A9D">
      <w:pPr>
        <w:pStyle w:val="3f1"/>
        <w:shd w:val="clear" w:color="auto" w:fill="FFFFFF"/>
        <w:spacing w:line="360" w:lineRule="auto"/>
        <w:ind w:left="555"/>
        <w:jc w:val="center"/>
        <w:rPr>
          <w:b/>
          <w:color w:val="002060"/>
          <w:sz w:val="36"/>
          <w:szCs w:val="36"/>
        </w:rPr>
      </w:pPr>
      <w:r w:rsidRPr="00385B6A">
        <w:rPr>
          <w:b/>
          <w:color w:val="002060"/>
          <w:sz w:val="36"/>
          <w:szCs w:val="36"/>
        </w:rPr>
        <w:t>ГЕНЕРАЛЬНЫЙ ПЛАН</w:t>
      </w:r>
    </w:p>
    <w:p w:rsidR="00B80176" w:rsidRPr="00385B6A" w:rsidRDefault="006436D1" w:rsidP="00B80176">
      <w:pPr>
        <w:pStyle w:val="3f1"/>
        <w:shd w:val="clear" w:color="auto" w:fill="FFFFFF"/>
        <w:ind w:left="556"/>
        <w:jc w:val="center"/>
        <w:rPr>
          <w:b/>
          <w:color w:val="002060"/>
          <w:sz w:val="36"/>
          <w:szCs w:val="36"/>
        </w:rPr>
      </w:pPr>
      <w:r>
        <w:rPr>
          <w:b/>
          <w:color w:val="002060"/>
          <w:sz w:val="36"/>
          <w:szCs w:val="36"/>
        </w:rPr>
        <w:t>Городского поселения</w:t>
      </w:r>
      <w:r w:rsidR="00B80176" w:rsidRPr="00385B6A">
        <w:rPr>
          <w:b/>
          <w:color w:val="002060"/>
          <w:sz w:val="36"/>
          <w:szCs w:val="36"/>
        </w:rPr>
        <w:t xml:space="preserve"> </w:t>
      </w:r>
    </w:p>
    <w:p w:rsidR="00C80A9D" w:rsidRPr="0097605F" w:rsidRDefault="006436D1" w:rsidP="00C80A9D">
      <w:pPr>
        <w:pStyle w:val="3f1"/>
        <w:shd w:val="clear" w:color="auto" w:fill="FFFFFF"/>
        <w:ind w:left="556"/>
        <w:jc w:val="center"/>
        <w:rPr>
          <w:b/>
          <w:color w:val="002060"/>
          <w:sz w:val="36"/>
          <w:szCs w:val="36"/>
        </w:rPr>
      </w:pPr>
      <w:r>
        <w:rPr>
          <w:b/>
          <w:color w:val="002060"/>
          <w:sz w:val="36"/>
          <w:szCs w:val="36"/>
        </w:rPr>
        <w:t xml:space="preserve">«Город </w:t>
      </w:r>
      <w:r w:rsidR="006F6C88">
        <w:rPr>
          <w:b/>
          <w:color w:val="002060"/>
          <w:sz w:val="36"/>
          <w:szCs w:val="36"/>
        </w:rPr>
        <w:t>Сухиничи</w:t>
      </w:r>
      <w:r>
        <w:rPr>
          <w:b/>
          <w:color w:val="002060"/>
          <w:sz w:val="36"/>
          <w:szCs w:val="36"/>
        </w:rPr>
        <w:t>»</w:t>
      </w:r>
      <w:r w:rsidR="0097605F" w:rsidRPr="0097605F">
        <w:rPr>
          <w:b/>
          <w:color w:val="002060"/>
          <w:sz w:val="36"/>
          <w:szCs w:val="36"/>
        </w:rPr>
        <w:t xml:space="preserve"> </w:t>
      </w:r>
      <w:r w:rsidR="006F6C88">
        <w:rPr>
          <w:b/>
          <w:color w:val="002060"/>
          <w:sz w:val="36"/>
          <w:szCs w:val="36"/>
        </w:rPr>
        <w:t>Сухиничского</w:t>
      </w:r>
      <w:r>
        <w:rPr>
          <w:b/>
          <w:color w:val="002060"/>
          <w:sz w:val="36"/>
          <w:szCs w:val="36"/>
        </w:rPr>
        <w:t xml:space="preserve"> района</w:t>
      </w:r>
      <w:r w:rsidR="0097605F" w:rsidRPr="0097605F">
        <w:rPr>
          <w:b/>
          <w:color w:val="002060"/>
          <w:sz w:val="36"/>
          <w:szCs w:val="36"/>
        </w:rPr>
        <w:t xml:space="preserve"> Калужской области</w:t>
      </w:r>
    </w:p>
    <w:p w:rsidR="00C80A9D" w:rsidRPr="0049761D" w:rsidRDefault="00C80A9D" w:rsidP="00C80A9D">
      <w:pPr>
        <w:ind w:left="426"/>
        <w:jc w:val="center"/>
        <w:rPr>
          <w:b/>
        </w:rPr>
      </w:pPr>
    </w:p>
    <w:p w:rsidR="00C80A9D" w:rsidRDefault="00C80A9D" w:rsidP="00C80A9D">
      <w:pPr>
        <w:ind w:left="426"/>
        <w:jc w:val="center"/>
        <w:rPr>
          <w:b/>
          <w:bCs/>
          <w:sz w:val="28"/>
          <w:szCs w:val="28"/>
        </w:rPr>
      </w:pPr>
      <w:r>
        <w:rPr>
          <w:b/>
          <w:bCs/>
          <w:sz w:val="28"/>
          <w:szCs w:val="28"/>
        </w:rPr>
        <w:t>ЧАСТЬ ΙΙ</w:t>
      </w:r>
    </w:p>
    <w:p w:rsidR="00C80A9D" w:rsidRDefault="00C80A9D" w:rsidP="00C80A9D">
      <w:pPr>
        <w:ind w:left="426"/>
        <w:jc w:val="center"/>
        <w:rPr>
          <w:b/>
          <w:bCs/>
          <w:sz w:val="28"/>
          <w:szCs w:val="28"/>
        </w:rPr>
      </w:pPr>
    </w:p>
    <w:p w:rsidR="00C80A9D" w:rsidRPr="00D40EEF" w:rsidRDefault="00C80A9D" w:rsidP="00C80A9D">
      <w:pPr>
        <w:ind w:left="426"/>
        <w:jc w:val="center"/>
        <w:rPr>
          <w:b/>
          <w:caps/>
        </w:rPr>
      </w:pPr>
      <w:r w:rsidRPr="00D40EEF">
        <w:rPr>
          <w:b/>
          <w:bCs/>
          <w:caps/>
          <w:sz w:val="28"/>
          <w:szCs w:val="28"/>
        </w:rPr>
        <w:t xml:space="preserve"> </w:t>
      </w:r>
      <w:r w:rsidRPr="00D40EEF">
        <w:rPr>
          <w:b/>
          <w:bCs/>
          <w:iCs/>
          <w:caps/>
          <w:color w:val="000000"/>
          <w:sz w:val="32"/>
          <w:szCs w:val="32"/>
        </w:rPr>
        <w:t>Материалы по обоснованию</w:t>
      </w:r>
    </w:p>
    <w:p w:rsidR="00C80A9D" w:rsidRPr="0049761D" w:rsidRDefault="00C80A9D" w:rsidP="00C80A9D">
      <w:pPr>
        <w:ind w:left="426"/>
        <w:jc w:val="center"/>
        <w:rPr>
          <w:b/>
        </w:rPr>
      </w:pPr>
    </w:p>
    <w:p w:rsidR="00C80A9D" w:rsidRPr="0049761D" w:rsidRDefault="00C80A9D" w:rsidP="00C80A9D">
      <w:pPr>
        <w:ind w:left="426"/>
        <w:jc w:val="both"/>
        <w:rPr>
          <w:b/>
        </w:rPr>
      </w:pPr>
    </w:p>
    <w:p w:rsidR="00C80A9D" w:rsidRPr="0049761D" w:rsidRDefault="00C80A9D" w:rsidP="00C80A9D">
      <w:pPr>
        <w:ind w:left="426"/>
        <w:jc w:val="both"/>
        <w:rPr>
          <w:b/>
        </w:rPr>
      </w:pPr>
    </w:p>
    <w:p w:rsidR="00C80A9D" w:rsidRPr="0049761D" w:rsidRDefault="0083606C" w:rsidP="00C80A9D">
      <w:pPr>
        <w:ind w:left="426"/>
        <w:jc w:val="both"/>
        <w:rPr>
          <w:b/>
          <w:i/>
        </w:rPr>
      </w:pPr>
      <w:r>
        <w:rPr>
          <w:b/>
          <w:i/>
        </w:rPr>
        <w:t xml:space="preserve"> </w:t>
      </w:r>
    </w:p>
    <w:p w:rsidR="00C80A9D" w:rsidRPr="0049761D" w:rsidRDefault="00C80A9D" w:rsidP="00C80A9D">
      <w:pPr>
        <w:ind w:left="426"/>
        <w:jc w:val="both"/>
        <w:rPr>
          <w:b/>
        </w:rPr>
      </w:pPr>
    </w:p>
    <w:p w:rsidR="00C80A9D" w:rsidRPr="0049761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6F6C88" w:rsidRDefault="006F6C88"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r w:rsidRPr="00F73E0D">
        <w:rPr>
          <w:b/>
        </w:rPr>
        <w:t>20</w:t>
      </w:r>
      <w:r>
        <w:rPr>
          <w:b/>
        </w:rPr>
        <w:t>2</w:t>
      </w:r>
      <w:r w:rsidR="0097605F">
        <w:rPr>
          <w:b/>
        </w:rPr>
        <w:t>1</w:t>
      </w:r>
      <w:r w:rsidRPr="00F73E0D">
        <w:rPr>
          <w:b/>
        </w:rPr>
        <w:t xml:space="preserve"> год</w:t>
      </w:r>
    </w:p>
    <w:p w:rsidR="00C80A9D" w:rsidRPr="0049761D" w:rsidRDefault="00C80A9D" w:rsidP="00C80A9D">
      <w:pPr>
        <w:ind w:left="426"/>
        <w:jc w:val="center"/>
        <w:rPr>
          <w:b/>
        </w:rPr>
      </w:pPr>
    </w:p>
    <w:p w:rsidR="00C80A9D" w:rsidRPr="007F275B" w:rsidRDefault="0083606C" w:rsidP="00C80A9D">
      <w:pPr>
        <w:contextualSpacing/>
        <w:jc w:val="center"/>
        <w:rPr>
          <w:b/>
          <w:caps/>
          <w:sz w:val="28"/>
          <w:szCs w:val="28"/>
        </w:rPr>
      </w:pPr>
      <w:r>
        <w:rPr>
          <w:b/>
          <w:caps/>
          <w:sz w:val="28"/>
          <w:szCs w:val="28"/>
        </w:rPr>
        <w:lastRenderedPageBreak/>
        <w:t xml:space="preserve"> </w:t>
      </w:r>
      <w:r w:rsidR="00C80A9D" w:rsidRPr="007F275B">
        <w:rPr>
          <w:b/>
          <w:caps/>
          <w:sz w:val="28"/>
          <w:szCs w:val="28"/>
        </w:rPr>
        <w:t>Общество с ограниченной ответственностью</w:t>
      </w:r>
    </w:p>
    <w:p w:rsidR="00C80A9D" w:rsidRDefault="0083606C" w:rsidP="00C80A9D">
      <w:pPr>
        <w:contextualSpacing/>
        <w:jc w:val="center"/>
        <w:rPr>
          <w:b/>
          <w:caps/>
          <w:sz w:val="28"/>
          <w:szCs w:val="28"/>
        </w:rPr>
      </w:pPr>
      <w:r>
        <w:rPr>
          <w:b/>
          <w:caps/>
          <w:sz w:val="28"/>
          <w:szCs w:val="28"/>
        </w:rPr>
        <w:t xml:space="preserve"> </w:t>
      </w:r>
      <w:r w:rsidR="00C80A9D">
        <w:rPr>
          <w:b/>
          <w:caps/>
          <w:sz w:val="28"/>
          <w:szCs w:val="28"/>
        </w:rPr>
        <w:t>«Проектно-строительная компания</w:t>
      </w:r>
    </w:p>
    <w:p w:rsidR="00C80A9D" w:rsidRPr="007F275B" w:rsidRDefault="00C80A9D" w:rsidP="00C80A9D">
      <w:pPr>
        <w:contextualSpacing/>
        <w:jc w:val="center"/>
        <w:rPr>
          <w:b/>
          <w:caps/>
          <w:sz w:val="28"/>
          <w:szCs w:val="28"/>
        </w:rPr>
      </w:pPr>
      <w:r w:rsidRPr="007F275B">
        <w:rPr>
          <w:b/>
          <w:caps/>
          <w:sz w:val="28"/>
          <w:szCs w:val="28"/>
        </w:rPr>
        <w:t>«</w:t>
      </w:r>
      <w:r>
        <w:rPr>
          <w:b/>
          <w:caps/>
          <w:sz w:val="28"/>
          <w:szCs w:val="28"/>
        </w:rPr>
        <w:t>РУСПРОЕКТ</w:t>
      </w:r>
      <w:r w:rsidRPr="007F275B">
        <w:rPr>
          <w:b/>
          <w:caps/>
          <w:sz w:val="28"/>
          <w:szCs w:val="28"/>
        </w:rPr>
        <w:t>»</w:t>
      </w:r>
    </w:p>
    <w:p w:rsidR="00C80A9D" w:rsidRDefault="00C80A9D" w:rsidP="00C80A9D">
      <w:pPr>
        <w:contextualSpacing/>
        <w:rPr>
          <w:sz w:val="28"/>
          <w:szCs w:val="28"/>
        </w:rPr>
      </w:pPr>
    </w:p>
    <w:p w:rsidR="00C80A9D" w:rsidRPr="003C38EA" w:rsidRDefault="00C80A9D" w:rsidP="00C80A9D">
      <w:pPr>
        <w:contextualSpacing/>
        <w:rPr>
          <w:sz w:val="28"/>
          <w:szCs w:val="28"/>
        </w:rPr>
      </w:pPr>
    </w:p>
    <w:p w:rsidR="00C80A9D" w:rsidRDefault="00C80A9D" w:rsidP="00C80A9D">
      <w:pPr>
        <w:jc w:val="center"/>
        <w:rPr>
          <w:b/>
        </w:rPr>
      </w:pPr>
    </w:p>
    <w:p w:rsidR="00C80A9D" w:rsidRDefault="00C80A9D" w:rsidP="00C80A9D">
      <w:pPr>
        <w:jc w:val="center"/>
        <w:rPr>
          <w:b/>
        </w:rPr>
      </w:pPr>
    </w:p>
    <w:p w:rsidR="00C80A9D" w:rsidRDefault="00C80A9D" w:rsidP="00C80A9D">
      <w:pPr>
        <w:jc w:val="center"/>
        <w:rPr>
          <w:b/>
        </w:rPr>
      </w:pPr>
    </w:p>
    <w:p w:rsidR="00C80A9D" w:rsidRDefault="00C80A9D" w:rsidP="00C80A9D">
      <w:pPr>
        <w:jc w:val="center"/>
        <w:rPr>
          <w:b/>
        </w:rPr>
      </w:pPr>
    </w:p>
    <w:p w:rsidR="006F6C88" w:rsidRDefault="006F6C88" w:rsidP="006F6C88">
      <w:pPr>
        <w:jc w:val="center"/>
        <w:rPr>
          <w:rFonts w:eastAsia="Arial" w:cs="Arial"/>
          <w:b/>
          <w:bCs/>
          <w:color w:val="000000"/>
          <w:sz w:val="30"/>
          <w:szCs w:val="30"/>
        </w:rPr>
      </w:pPr>
      <w:r w:rsidRPr="00C4697D">
        <w:rPr>
          <w:b/>
        </w:rPr>
        <w:t>Заказчик</w:t>
      </w:r>
      <w:r w:rsidRPr="009D513C">
        <w:rPr>
          <w:b/>
        </w:rPr>
        <w:t>:</w:t>
      </w:r>
      <w:r w:rsidRPr="0024176E">
        <w:rPr>
          <w:rFonts w:eastAsia="Calibri"/>
          <w:sz w:val="22"/>
          <w:szCs w:val="22"/>
          <w:lang w:eastAsia="en-US"/>
        </w:rPr>
        <w:t xml:space="preserve"> </w:t>
      </w:r>
      <w:r w:rsidRPr="0024176E">
        <w:rPr>
          <w:b/>
        </w:rPr>
        <w:t>Администрация (исполнительно-распорядительный орган) городского поселения «Город Сухиничи»</w:t>
      </w:r>
    </w:p>
    <w:p w:rsidR="0097605F" w:rsidRDefault="0097605F" w:rsidP="0097605F">
      <w:pPr>
        <w:jc w:val="center"/>
        <w:rPr>
          <w:rFonts w:eastAsia="Arial" w:cs="Arial"/>
          <w:b/>
          <w:bCs/>
          <w:color w:val="000000"/>
          <w:sz w:val="30"/>
          <w:szCs w:val="30"/>
        </w:rPr>
      </w:pPr>
    </w:p>
    <w:p w:rsidR="0097605F" w:rsidRDefault="0097605F" w:rsidP="0097605F">
      <w:pPr>
        <w:jc w:val="center"/>
        <w:rPr>
          <w:rFonts w:eastAsia="Arial" w:cs="Arial"/>
          <w:b/>
          <w:bCs/>
          <w:color w:val="000000"/>
          <w:sz w:val="30"/>
          <w:szCs w:val="30"/>
        </w:rPr>
      </w:pPr>
    </w:p>
    <w:p w:rsidR="0097605F" w:rsidRDefault="0097605F" w:rsidP="0097605F">
      <w:pPr>
        <w:jc w:val="center"/>
        <w:rPr>
          <w:rFonts w:eastAsia="Arial" w:cs="Arial"/>
          <w:b/>
          <w:bCs/>
          <w:color w:val="000000"/>
          <w:sz w:val="30"/>
          <w:szCs w:val="30"/>
        </w:rPr>
      </w:pPr>
    </w:p>
    <w:p w:rsidR="0097605F" w:rsidRPr="00A227FB" w:rsidRDefault="0097605F" w:rsidP="0097605F">
      <w:pPr>
        <w:jc w:val="center"/>
        <w:rPr>
          <w:rFonts w:eastAsia="Arial" w:cs="Arial"/>
          <w:b/>
          <w:bCs/>
          <w:color w:val="000000"/>
          <w:sz w:val="30"/>
          <w:szCs w:val="30"/>
        </w:rPr>
      </w:pPr>
    </w:p>
    <w:p w:rsidR="0097605F" w:rsidRPr="00385B6A" w:rsidRDefault="0097605F" w:rsidP="0097605F">
      <w:pPr>
        <w:pStyle w:val="3f1"/>
        <w:shd w:val="clear" w:color="auto" w:fill="FFFFFF"/>
        <w:spacing w:line="360" w:lineRule="auto"/>
        <w:ind w:left="555"/>
        <w:jc w:val="center"/>
        <w:rPr>
          <w:b/>
          <w:color w:val="002060"/>
          <w:sz w:val="36"/>
          <w:szCs w:val="36"/>
        </w:rPr>
      </w:pPr>
      <w:r w:rsidRPr="00385B6A">
        <w:rPr>
          <w:b/>
          <w:color w:val="002060"/>
          <w:sz w:val="36"/>
          <w:szCs w:val="36"/>
        </w:rPr>
        <w:t>ГЕНЕРАЛЬНЫЙ ПЛАН</w:t>
      </w:r>
    </w:p>
    <w:p w:rsidR="0097605F" w:rsidRPr="00385B6A" w:rsidRDefault="006436D1" w:rsidP="0097605F">
      <w:pPr>
        <w:pStyle w:val="3f1"/>
        <w:shd w:val="clear" w:color="auto" w:fill="FFFFFF"/>
        <w:ind w:left="556"/>
        <w:jc w:val="center"/>
        <w:rPr>
          <w:b/>
          <w:color w:val="002060"/>
          <w:sz w:val="36"/>
          <w:szCs w:val="36"/>
        </w:rPr>
      </w:pPr>
      <w:r>
        <w:rPr>
          <w:b/>
          <w:color w:val="002060"/>
          <w:sz w:val="36"/>
          <w:szCs w:val="36"/>
        </w:rPr>
        <w:t>Городского поселения</w:t>
      </w:r>
      <w:r w:rsidR="0097605F" w:rsidRPr="00385B6A">
        <w:rPr>
          <w:b/>
          <w:color w:val="002060"/>
          <w:sz w:val="36"/>
          <w:szCs w:val="36"/>
        </w:rPr>
        <w:t xml:space="preserve"> </w:t>
      </w:r>
    </w:p>
    <w:p w:rsidR="0097605F" w:rsidRPr="0097605F" w:rsidRDefault="006436D1" w:rsidP="0097605F">
      <w:pPr>
        <w:pStyle w:val="3f1"/>
        <w:shd w:val="clear" w:color="auto" w:fill="FFFFFF"/>
        <w:ind w:left="556"/>
        <w:jc w:val="center"/>
        <w:rPr>
          <w:b/>
          <w:color w:val="002060"/>
          <w:sz w:val="36"/>
          <w:szCs w:val="36"/>
        </w:rPr>
      </w:pPr>
      <w:r>
        <w:rPr>
          <w:b/>
          <w:color w:val="002060"/>
          <w:sz w:val="36"/>
          <w:szCs w:val="36"/>
        </w:rPr>
        <w:t xml:space="preserve">«Город </w:t>
      </w:r>
      <w:r w:rsidR="006F6C88">
        <w:rPr>
          <w:b/>
          <w:color w:val="002060"/>
          <w:sz w:val="36"/>
          <w:szCs w:val="36"/>
        </w:rPr>
        <w:t>Сухиничи</w:t>
      </w:r>
      <w:r>
        <w:rPr>
          <w:b/>
          <w:color w:val="002060"/>
          <w:sz w:val="36"/>
          <w:szCs w:val="36"/>
        </w:rPr>
        <w:t>»</w:t>
      </w:r>
      <w:r w:rsidR="0097605F" w:rsidRPr="0097605F">
        <w:rPr>
          <w:b/>
          <w:color w:val="002060"/>
          <w:sz w:val="36"/>
          <w:szCs w:val="36"/>
        </w:rPr>
        <w:t xml:space="preserve"> </w:t>
      </w:r>
      <w:r w:rsidR="006F6C88">
        <w:rPr>
          <w:b/>
          <w:color w:val="002060"/>
          <w:sz w:val="36"/>
          <w:szCs w:val="36"/>
        </w:rPr>
        <w:t>Сухиничского</w:t>
      </w:r>
      <w:r>
        <w:rPr>
          <w:b/>
          <w:color w:val="002060"/>
          <w:sz w:val="36"/>
          <w:szCs w:val="36"/>
        </w:rPr>
        <w:t xml:space="preserve"> района</w:t>
      </w:r>
      <w:r w:rsidR="0097605F" w:rsidRPr="0097605F">
        <w:rPr>
          <w:b/>
          <w:color w:val="002060"/>
          <w:sz w:val="36"/>
          <w:szCs w:val="36"/>
        </w:rPr>
        <w:t xml:space="preserve"> Калужской области</w:t>
      </w:r>
    </w:p>
    <w:p w:rsidR="00C80A9D" w:rsidRPr="00A41722" w:rsidRDefault="00C80A9D" w:rsidP="00C80A9D">
      <w:pPr>
        <w:pStyle w:val="3f1"/>
        <w:shd w:val="clear" w:color="auto" w:fill="FFFFFF"/>
        <w:ind w:left="556"/>
        <w:jc w:val="center"/>
        <w:rPr>
          <w:b/>
          <w:color w:val="000000"/>
          <w:sz w:val="32"/>
          <w:szCs w:val="32"/>
        </w:rPr>
      </w:pPr>
    </w:p>
    <w:p w:rsidR="00C80A9D" w:rsidRPr="00454F7B" w:rsidRDefault="00C80A9D" w:rsidP="00C80A9D">
      <w:pPr>
        <w:pStyle w:val="3f1"/>
        <w:shd w:val="clear" w:color="auto" w:fill="FFFFFF"/>
        <w:ind w:left="556"/>
        <w:jc w:val="center"/>
        <w:rPr>
          <w:b/>
        </w:rPr>
      </w:pPr>
    </w:p>
    <w:p w:rsidR="00C80A9D" w:rsidRPr="0049761D" w:rsidRDefault="00C80A9D" w:rsidP="00C80A9D">
      <w:pPr>
        <w:ind w:left="426"/>
        <w:jc w:val="center"/>
        <w:rPr>
          <w:b/>
        </w:rPr>
      </w:pPr>
    </w:p>
    <w:p w:rsidR="00C80A9D" w:rsidRDefault="00C80A9D" w:rsidP="00C80A9D">
      <w:pPr>
        <w:ind w:left="426"/>
        <w:jc w:val="center"/>
        <w:rPr>
          <w:b/>
          <w:bCs/>
          <w:sz w:val="28"/>
          <w:szCs w:val="28"/>
        </w:rPr>
      </w:pPr>
      <w:r>
        <w:rPr>
          <w:b/>
          <w:bCs/>
          <w:sz w:val="28"/>
          <w:szCs w:val="28"/>
        </w:rPr>
        <w:t>ЧАСТЬ ΙΙ</w:t>
      </w:r>
    </w:p>
    <w:p w:rsidR="00C80A9D" w:rsidRDefault="00C80A9D" w:rsidP="00C80A9D">
      <w:pPr>
        <w:ind w:left="426"/>
        <w:jc w:val="center"/>
        <w:rPr>
          <w:b/>
          <w:bCs/>
          <w:iCs/>
          <w:caps/>
          <w:color w:val="000000"/>
          <w:sz w:val="32"/>
          <w:szCs w:val="32"/>
        </w:rPr>
      </w:pPr>
    </w:p>
    <w:p w:rsidR="00C80A9D" w:rsidRPr="0049761D" w:rsidRDefault="00C80A9D" w:rsidP="00C80A9D">
      <w:pPr>
        <w:ind w:left="426"/>
        <w:jc w:val="center"/>
        <w:rPr>
          <w:b/>
        </w:rPr>
      </w:pPr>
      <w:r w:rsidRPr="00D40EEF">
        <w:rPr>
          <w:b/>
          <w:bCs/>
          <w:iCs/>
          <w:caps/>
          <w:color w:val="000000"/>
          <w:sz w:val="32"/>
          <w:szCs w:val="32"/>
        </w:rPr>
        <w:t>Материалы по обоснованию</w:t>
      </w:r>
    </w:p>
    <w:p w:rsidR="00C80A9D" w:rsidRPr="0049761D" w:rsidRDefault="00C80A9D" w:rsidP="00C80A9D">
      <w:pPr>
        <w:contextualSpacing/>
        <w:jc w:val="center"/>
        <w:rPr>
          <w:b/>
        </w:rPr>
      </w:pPr>
    </w:p>
    <w:p w:rsidR="00C80A9D" w:rsidRDefault="00C80A9D" w:rsidP="00C80A9D">
      <w:pPr>
        <w:contextualSpacing/>
        <w:jc w:val="both"/>
        <w:rPr>
          <w:b/>
          <w:sz w:val="32"/>
          <w:szCs w:val="32"/>
        </w:rPr>
      </w:pPr>
    </w:p>
    <w:p w:rsidR="00C80A9D" w:rsidRDefault="0083606C" w:rsidP="00C80A9D">
      <w:pPr>
        <w:contextualSpacing/>
        <w:jc w:val="both"/>
        <w:rPr>
          <w:sz w:val="28"/>
          <w:szCs w:val="28"/>
        </w:rPr>
      </w:pPr>
      <w:r>
        <w:rPr>
          <w:sz w:val="28"/>
          <w:szCs w:val="28"/>
        </w:rPr>
        <w:t xml:space="preserve"> </w:t>
      </w:r>
    </w:p>
    <w:p w:rsidR="00C80A9D" w:rsidRDefault="00C80A9D" w:rsidP="00C80A9D">
      <w:pPr>
        <w:contextualSpacing/>
        <w:jc w:val="both"/>
        <w:rPr>
          <w:sz w:val="28"/>
          <w:szCs w:val="28"/>
        </w:rPr>
      </w:pPr>
    </w:p>
    <w:p w:rsidR="00C80A9D" w:rsidRDefault="00C80A9D" w:rsidP="00C80A9D">
      <w:pPr>
        <w:contextualSpacing/>
        <w:jc w:val="both"/>
        <w:rPr>
          <w:sz w:val="28"/>
          <w:szCs w:val="28"/>
        </w:rPr>
      </w:pPr>
    </w:p>
    <w:p w:rsidR="00C80A9D" w:rsidRPr="00E0512F" w:rsidRDefault="00C80A9D" w:rsidP="00C80A9D">
      <w:pPr>
        <w:contextualSpacing/>
        <w:jc w:val="center"/>
        <w:rPr>
          <w:b/>
        </w:rPr>
      </w:pPr>
    </w:p>
    <w:p w:rsidR="00C80A9D" w:rsidRPr="00E0512F" w:rsidRDefault="00C80A9D" w:rsidP="00C80A9D">
      <w:pPr>
        <w:contextualSpacing/>
        <w:jc w:val="center"/>
        <w:rPr>
          <w:b/>
        </w:rPr>
      </w:pPr>
    </w:p>
    <w:p w:rsidR="00C80A9D" w:rsidRPr="0049761D" w:rsidRDefault="00C80A9D" w:rsidP="00C80A9D">
      <w:pPr>
        <w:contextualSpacing/>
        <w:jc w:val="center"/>
        <w:rPr>
          <w:b/>
        </w:rPr>
      </w:pPr>
    </w:p>
    <w:tbl>
      <w:tblPr>
        <w:tblW w:w="8080" w:type="dxa"/>
        <w:tblInd w:w="1242" w:type="dxa"/>
        <w:tblLook w:val="01E0"/>
      </w:tblPr>
      <w:tblGrid>
        <w:gridCol w:w="2869"/>
        <w:gridCol w:w="1951"/>
        <w:gridCol w:w="3260"/>
      </w:tblGrid>
      <w:tr w:rsidR="00C80A9D" w:rsidRPr="00E0512F" w:rsidTr="001D5F26">
        <w:tc>
          <w:tcPr>
            <w:tcW w:w="2869" w:type="dxa"/>
            <w:vAlign w:val="center"/>
          </w:tcPr>
          <w:p w:rsidR="00C80A9D" w:rsidRPr="00E0512F" w:rsidRDefault="00C80A9D" w:rsidP="001D5F26">
            <w:r>
              <w:t>Генеральный д</w:t>
            </w:r>
            <w:r w:rsidRPr="00E0512F">
              <w:t>иректор</w:t>
            </w:r>
          </w:p>
          <w:p w:rsidR="00C80A9D" w:rsidRPr="00E0512F" w:rsidRDefault="00C80A9D" w:rsidP="001D5F26"/>
          <w:p w:rsidR="00C80A9D" w:rsidRPr="00E0512F" w:rsidRDefault="00C80A9D" w:rsidP="001D5F26">
            <w:r w:rsidRPr="00E0512F">
              <w:t>ГАП</w:t>
            </w:r>
          </w:p>
        </w:tc>
        <w:tc>
          <w:tcPr>
            <w:tcW w:w="1951" w:type="dxa"/>
          </w:tcPr>
          <w:p w:rsidR="00C80A9D" w:rsidRPr="00E0512F" w:rsidRDefault="00C80A9D" w:rsidP="001D5F26"/>
        </w:tc>
        <w:tc>
          <w:tcPr>
            <w:tcW w:w="3260" w:type="dxa"/>
            <w:vAlign w:val="center"/>
          </w:tcPr>
          <w:p w:rsidR="00C80A9D" w:rsidRPr="00E0512F" w:rsidRDefault="0083606C" w:rsidP="001D5F26">
            <w:pPr>
              <w:jc w:val="right"/>
            </w:pPr>
            <w:r>
              <w:t xml:space="preserve"> </w:t>
            </w:r>
            <w:r w:rsidR="00C80A9D">
              <w:t>Е</w:t>
            </w:r>
            <w:r w:rsidR="00C80A9D" w:rsidRPr="00E0512F">
              <w:t>.</w:t>
            </w:r>
            <w:r w:rsidR="00C80A9D">
              <w:t>В</w:t>
            </w:r>
            <w:r w:rsidR="00C80A9D" w:rsidRPr="00E0512F">
              <w:t xml:space="preserve">. </w:t>
            </w:r>
            <w:r w:rsidR="00C80A9D">
              <w:t>Губанова</w:t>
            </w:r>
          </w:p>
          <w:p w:rsidR="00C80A9D" w:rsidRPr="00E0512F" w:rsidRDefault="0083606C" w:rsidP="001D5F26">
            <w:pPr>
              <w:jc w:val="right"/>
            </w:pPr>
            <w:r>
              <w:t xml:space="preserve"> </w:t>
            </w:r>
          </w:p>
          <w:p w:rsidR="00C80A9D" w:rsidRPr="00E0512F" w:rsidRDefault="00C80A9D" w:rsidP="001D5F26">
            <w:pPr>
              <w:jc w:val="right"/>
            </w:pPr>
            <w:r w:rsidRPr="00E0512F">
              <w:t xml:space="preserve"> </w:t>
            </w:r>
            <w:r>
              <w:t>С</w:t>
            </w:r>
            <w:r w:rsidRPr="00E0512F">
              <w:t>.</w:t>
            </w:r>
            <w:r>
              <w:t>М</w:t>
            </w:r>
            <w:r w:rsidRPr="00E0512F">
              <w:t xml:space="preserve">. </w:t>
            </w:r>
            <w:r>
              <w:t>Царахов</w:t>
            </w:r>
          </w:p>
        </w:tc>
      </w:tr>
    </w:tbl>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Pr="00731683" w:rsidRDefault="00C80A9D" w:rsidP="00C80A9D"/>
    <w:p w:rsidR="00C80A9D" w:rsidRDefault="00C80A9D" w:rsidP="00C80A9D"/>
    <w:p w:rsidR="00C80A9D" w:rsidRDefault="00C80A9D" w:rsidP="00C80A9D"/>
    <w:p w:rsidR="00C80A9D" w:rsidRDefault="00C80A9D" w:rsidP="00C80A9D"/>
    <w:p w:rsidR="00C80A9D" w:rsidRDefault="00C80A9D" w:rsidP="00C80A9D">
      <w:pPr>
        <w:rPr>
          <w:b/>
        </w:rPr>
      </w:pPr>
    </w:p>
    <w:p w:rsidR="00C80A9D" w:rsidRDefault="00C80A9D" w:rsidP="00C80A9D">
      <w:pPr>
        <w:jc w:val="center"/>
        <w:rPr>
          <w:b/>
        </w:rPr>
        <w:sectPr w:rsidR="00C80A9D" w:rsidSect="00251FC7">
          <w:headerReference w:type="default" r:id="rId9"/>
          <w:footerReference w:type="default" r:id="rId10"/>
          <w:headerReference w:type="first" r:id="rId11"/>
          <w:pgSz w:w="11905" w:h="16837" w:code="9"/>
          <w:pgMar w:top="397" w:right="851" w:bottom="295" w:left="1134" w:header="567" w:footer="454" w:gutter="0"/>
          <w:cols w:space="720"/>
          <w:titlePg/>
          <w:docGrid w:linePitch="360"/>
        </w:sectPr>
      </w:pPr>
      <w:r w:rsidRPr="00F73E0D">
        <w:rPr>
          <w:b/>
        </w:rPr>
        <w:t>20</w:t>
      </w:r>
      <w:r>
        <w:rPr>
          <w:b/>
        </w:rPr>
        <w:t>2</w:t>
      </w:r>
      <w:r w:rsidR="0097605F">
        <w:rPr>
          <w:b/>
        </w:rPr>
        <w:t>1</w:t>
      </w:r>
      <w:r w:rsidRPr="00F73E0D">
        <w:rPr>
          <w:b/>
        </w:rPr>
        <w:t xml:space="preserve"> год</w:t>
      </w:r>
    </w:p>
    <w:p w:rsidR="00C80A9D" w:rsidRDefault="00C80A9D" w:rsidP="00C80A9D"/>
    <w:p w:rsidR="00C80A9D" w:rsidRDefault="00C80A9D" w:rsidP="00C80A9D"/>
    <w:p w:rsidR="00C80A9D" w:rsidRPr="002F46EC" w:rsidRDefault="00C80A9D" w:rsidP="00C80A9D">
      <w:pPr>
        <w:pStyle w:val="af0"/>
        <w:jc w:val="center"/>
        <w:rPr>
          <w:rFonts w:ascii="Times New Roman Полужирный" w:hAnsi="Times New Roman Полужирный"/>
          <w:b/>
          <w:caps/>
        </w:rPr>
      </w:pPr>
      <w:r w:rsidRPr="002F46EC">
        <w:rPr>
          <w:rFonts w:ascii="Times New Roman Полужирный" w:hAnsi="Times New Roman Полужирный"/>
          <w:b/>
          <w:caps/>
        </w:rPr>
        <w:t>ИСПОЛНИТЕЛИ</w:t>
      </w:r>
    </w:p>
    <w:p w:rsidR="00C80A9D" w:rsidRDefault="00C80A9D" w:rsidP="00C80A9D">
      <w:pPr>
        <w:pStyle w:val="af0"/>
        <w:jc w:val="center"/>
        <w:rPr>
          <w:sz w:val="28"/>
          <w:szCs w:val="28"/>
        </w:rPr>
      </w:pPr>
    </w:p>
    <w:tbl>
      <w:tblPr>
        <w:tblpPr w:leftFromText="180" w:rightFromText="180" w:vertAnchor="text" w:horzAnchor="margin" w:tblpXSpec="center" w:tblpY="238"/>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977"/>
        <w:gridCol w:w="1637"/>
      </w:tblGrid>
      <w:tr w:rsidR="00F66F5F" w:rsidRPr="007E3C88" w:rsidTr="0023334C">
        <w:tc>
          <w:tcPr>
            <w:tcW w:w="4678" w:type="dxa"/>
            <w:tcBorders>
              <w:top w:val="single" w:sz="4" w:space="0" w:color="auto"/>
              <w:left w:val="single" w:sz="4" w:space="0" w:color="auto"/>
              <w:bottom w:val="single" w:sz="4" w:space="0" w:color="auto"/>
              <w:right w:val="single" w:sz="4" w:space="0" w:color="auto"/>
            </w:tcBorders>
            <w:hideMark/>
          </w:tcPr>
          <w:p w:rsidR="00F66F5F" w:rsidRPr="007E3C88" w:rsidRDefault="00F66F5F" w:rsidP="0023334C">
            <w:pPr>
              <w:jc w:val="center"/>
              <w:rPr>
                <w:b/>
              </w:rPr>
            </w:pPr>
            <w:r>
              <w:rPr>
                <w:b/>
              </w:rPr>
              <w:t>Должность</w:t>
            </w:r>
          </w:p>
        </w:tc>
        <w:tc>
          <w:tcPr>
            <w:tcW w:w="2977" w:type="dxa"/>
            <w:tcBorders>
              <w:top w:val="single" w:sz="4" w:space="0" w:color="auto"/>
              <w:left w:val="single" w:sz="4" w:space="0" w:color="auto"/>
              <w:bottom w:val="single" w:sz="4" w:space="0" w:color="auto"/>
              <w:right w:val="single" w:sz="4" w:space="0" w:color="auto"/>
            </w:tcBorders>
            <w:hideMark/>
          </w:tcPr>
          <w:p w:rsidR="00F66F5F" w:rsidRPr="007E3C88" w:rsidRDefault="00F66F5F" w:rsidP="0023334C">
            <w:pPr>
              <w:jc w:val="center"/>
              <w:rPr>
                <w:b/>
                <w:bCs/>
              </w:rPr>
            </w:pPr>
            <w:r w:rsidRPr="007E3C88">
              <w:rPr>
                <w:b/>
              </w:rPr>
              <w:t>Фамилия, инициалы</w:t>
            </w:r>
          </w:p>
        </w:tc>
        <w:tc>
          <w:tcPr>
            <w:tcW w:w="1637" w:type="dxa"/>
            <w:tcBorders>
              <w:top w:val="single" w:sz="4" w:space="0" w:color="auto"/>
              <w:left w:val="single" w:sz="4" w:space="0" w:color="auto"/>
              <w:bottom w:val="single" w:sz="4" w:space="0" w:color="auto"/>
              <w:right w:val="single" w:sz="4" w:space="0" w:color="auto"/>
            </w:tcBorders>
            <w:hideMark/>
          </w:tcPr>
          <w:p w:rsidR="00F66F5F" w:rsidRPr="007E3C88" w:rsidRDefault="00F66F5F" w:rsidP="0023334C">
            <w:pPr>
              <w:jc w:val="center"/>
              <w:rPr>
                <w:b/>
              </w:rPr>
            </w:pPr>
            <w:r w:rsidRPr="007E3C88">
              <w:rPr>
                <w:b/>
              </w:rPr>
              <w:t>Подпись</w:t>
            </w:r>
          </w:p>
        </w:tc>
      </w:tr>
      <w:tr w:rsidR="00F66F5F" w:rsidRPr="007E3C88" w:rsidTr="0023334C">
        <w:tc>
          <w:tcPr>
            <w:tcW w:w="4678" w:type="dxa"/>
            <w:tcBorders>
              <w:top w:val="single" w:sz="4" w:space="0" w:color="auto"/>
              <w:left w:val="single" w:sz="4" w:space="0" w:color="auto"/>
              <w:bottom w:val="single" w:sz="4" w:space="0" w:color="auto"/>
              <w:right w:val="single" w:sz="4" w:space="0" w:color="auto"/>
            </w:tcBorders>
          </w:tcPr>
          <w:p w:rsidR="00F66F5F" w:rsidRPr="007E3C88" w:rsidRDefault="00F66F5F" w:rsidP="0023334C">
            <w:pPr>
              <w:ind w:firstLine="567"/>
            </w:pPr>
          </w:p>
          <w:p w:rsidR="00F66F5F" w:rsidRPr="007E3C88" w:rsidRDefault="00F66F5F" w:rsidP="0023334C">
            <w:pPr>
              <w:ind w:firstLine="567"/>
            </w:pPr>
            <w:r w:rsidRPr="007E3C88">
              <w:t>ГАП</w:t>
            </w:r>
          </w:p>
          <w:p w:rsidR="00F66F5F" w:rsidRPr="007E3C88" w:rsidRDefault="00F66F5F" w:rsidP="0023334C">
            <w:pPr>
              <w:ind w:firstLine="567"/>
            </w:pPr>
          </w:p>
          <w:p w:rsidR="00F66F5F" w:rsidRDefault="00F66F5F" w:rsidP="0023334C">
            <w:pPr>
              <w:ind w:firstLine="567"/>
            </w:pPr>
          </w:p>
          <w:p w:rsidR="00F66F5F" w:rsidRPr="007E3C88" w:rsidRDefault="00F66F5F" w:rsidP="0023334C">
            <w:pPr>
              <w:ind w:firstLine="567"/>
            </w:pPr>
            <w:r>
              <w:t>Ведущий а</w:t>
            </w:r>
            <w:r w:rsidRPr="007E3C88">
              <w:t>рхитектор</w:t>
            </w:r>
          </w:p>
          <w:p w:rsidR="00F66F5F" w:rsidRPr="007E3C88" w:rsidRDefault="00F66F5F" w:rsidP="0023334C">
            <w:pPr>
              <w:ind w:firstLine="567"/>
            </w:pPr>
          </w:p>
          <w:p w:rsidR="00F66F5F" w:rsidRDefault="00F66F5F" w:rsidP="0023334C">
            <w:pPr>
              <w:ind w:firstLine="567"/>
            </w:pPr>
          </w:p>
          <w:p w:rsidR="00F66F5F" w:rsidRPr="007E3C88" w:rsidRDefault="00F66F5F" w:rsidP="0023334C">
            <w:pPr>
              <w:ind w:firstLine="567"/>
            </w:pPr>
            <w:r w:rsidRPr="007A7785">
              <w:t>Архитектор</w:t>
            </w:r>
          </w:p>
          <w:p w:rsidR="00F66F5F" w:rsidRPr="007E3C88" w:rsidRDefault="00F66F5F" w:rsidP="0023334C"/>
          <w:p w:rsidR="00F66F5F" w:rsidRDefault="00F66F5F" w:rsidP="0023334C">
            <w:pPr>
              <w:ind w:firstLine="567"/>
            </w:pPr>
          </w:p>
          <w:p w:rsidR="00F66F5F" w:rsidRPr="007E3C88" w:rsidRDefault="00F66F5F" w:rsidP="0023334C">
            <w:pPr>
              <w:ind w:firstLine="567"/>
            </w:pPr>
            <w:r w:rsidRPr="007E3C88">
              <w:t>Ведущий инженер</w:t>
            </w:r>
          </w:p>
          <w:p w:rsidR="00F66F5F" w:rsidRPr="007E3C88" w:rsidRDefault="00F66F5F" w:rsidP="0023334C">
            <w:pPr>
              <w:ind w:firstLine="567"/>
            </w:pPr>
          </w:p>
          <w:p w:rsidR="00F66F5F" w:rsidRDefault="00F66F5F" w:rsidP="0023334C">
            <w:pPr>
              <w:ind w:firstLine="567"/>
            </w:pPr>
          </w:p>
          <w:p w:rsidR="00F66F5F" w:rsidRPr="007E3C88" w:rsidRDefault="00F66F5F" w:rsidP="0023334C">
            <w:pPr>
              <w:ind w:firstLine="567"/>
            </w:pPr>
            <w:r w:rsidRPr="007E3C88">
              <w:t>Н. контроль</w:t>
            </w:r>
          </w:p>
          <w:p w:rsidR="00F66F5F" w:rsidRPr="007E3C88" w:rsidRDefault="00F66F5F" w:rsidP="0023334C">
            <w:pPr>
              <w:ind w:firstLine="567"/>
            </w:pPr>
          </w:p>
        </w:tc>
        <w:tc>
          <w:tcPr>
            <w:tcW w:w="2977" w:type="dxa"/>
            <w:tcBorders>
              <w:top w:val="single" w:sz="4" w:space="0" w:color="auto"/>
              <w:left w:val="single" w:sz="4" w:space="0" w:color="auto"/>
              <w:bottom w:val="single" w:sz="4" w:space="0" w:color="auto"/>
              <w:right w:val="single" w:sz="4" w:space="0" w:color="auto"/>
            </w:tcBorders>
          </w:tcPr>
          <w:p w:rsidR="00F66F5F" w:rsidRPr="007E3C88" w:rsidRDefault="00F66F5F" w:rsidP="0023334C">
            <w:pPr>
              <w:ind w:firstLine="567"/>
            </w:pPr>
            <w:r w:rsidRPr="007E3C88">
              <w:t xml:space="preserve"> </w:t>
            </w:r>
          </w:p>
          <w:p w:rsidR="00F66F5F" w:rsidRPr="007E3C88" w:rsidRDefault="00F66F5F" w:rsidP="0023334C">
            <w:pPr>
              <w:ind w:firstLine="567"/>
            </w:pPr>
            <w:r w:rsidRPr="007E3C88">
              <w:t>С.М. Царахов</w:t>
            </w:r>
          </w:p>
          <w:p w:rsidR="00F66F5F" w:rsidRPr="007E3C88" w:rsidRDefault="00F66F5F" w:rsidP="0023334C">
            <w:pPr>
              <w:ind w:firstLine="567"/>
            </w:pPr>
          </w:p>
          <w:p w:rsidR="00F66F5F" w:rsidRDefault="00F66F5F" w:rsidP="0023334C">
            <w:pPr>
              <w:ind w:firstLine="567"/>
            </w:pPr>
          </w:p>
          <w:p w:rsidR="00F66F5F" w:rsidRDefault="00F66F5F" w:rsidP="0023334C">
            <w:pPr>
              <w:ind w:firstLine="567"/>
            </w:pPr>
            <w:r w:rsidRPr="007E3C88">
              <w:t xml:space="preserve">А.И. </w:t>
            </w:r>
            <w:r>
              <w:t>Моторина</w:t>
            </w:r>
          </w:p>
          <w:p w:rsidR="00F66F5F" w:rsidRPr="007E3C88" w:rsidRDefault="00F66F5F" w:rsidP="0023334C">
            <w:pPr>
              <w:ind w:firstLine="567"/>
            </w:pPr>
          </w:p>
          <w:p w:rsidR="00F66F5F" w:rsidRDefault="00F66F5F" w:rsidP="0023334C">
            <w:pPr>
              <w:jc w:val="center"/>
            </w:pPr>
          </w:p>
          <w:p w:rsidR="00F66F5F" w:rsidRDefault="00F66F5F" w:rsidP="0023334C">
            <w:pPr>
              <w:jc w:val="center"/>
            </w:pPr>
            <w:r>
              <w:t>В.В.Воробьева</w:t>
            </w:r>
          </w:p>
          <w:p w:rsidR="00F66F5F" w:rsidRPr="007E3C88" w:rsidRDefault="00F66F5F" w:rsidP="0023334C">
            <w:pPr>
              <w:ind w:firstLine="567"/>
            </w:pPr>
          </w:p>
          <w:p w:rsidR="00F66F5F" w:rsidRDefault="00F66F5F" w:rsidP="0023334C">
            <w:pPr>
              <w:ind w:firstLine="567"/>
            </w:pPr>
          </w:p>
          <w:p w:rsidR="00F66F5F" w:rsidRPr="007E3C88" w:rsidRDefault="00F66F5F" w:rsidP="0023334C">
            <w:pPr>
              <w:ind w:firstLine="567"/>
            </w:pPr>
            <w:r w:rsidRPr="007E3C88">
              <w:t>С.В. Казаков</w:t>
            </w:r>
          </w:p>
          <w:p w:rsidR="00F66F5F" w:rsidRPr="007E3C88" w:rsidRDefault="00F66F5F" w:rsidP="0023334C">
            <w:pPr>
              <w:ind w:firstLine="567"/>
            </w:pPr>
          </w:p>
          <w:p w:rsidR="00F66F5F" w:rsidRDefault="00F66F5F" w:rsidP="0023334C">
            <w:pPr>
              <w:ind w:firstLine="567"/>
            </w:pPr>
          </w:p>
          <w:p w:rsidR="00F66F5F" w:rsidRPr="007E3C88" w:rsidRDefault="00F66F5F" w:rsidP="0023334C">
            <w:pPr>
              <w:ind w:firstLine="567"/>
            </w:pPr>
            <w:r w:rsidRPr="007E3C88">
              <w:t>И.В. Кудинова</w:t>
            </w:r>
          </w:p>
          <w:p w:rsidR="00F66F5F" w:rsidRPr="007E3C88" w:rsidRDefault="00F66F5F" w:rsidP="0023334C">
            <w:pPr>
              <w:ind w:firstLine="567"/>
            </w:pPr>
          </w:p>
        </w:tc>
        <w:tc>
          <w:tcPr>
            <w:tcW w:w="1637" w:type="dxa"/>
            <w:tcBorders>
              <w:top w:val="single" w:sz="4" w:space="0" w:color="auto"/>
              <w:left w:val="single" w:sz="4" w:space="0" w:color="auto"/>
              <w:bottom w:val="single" w:sz="4" w:space="0" w:color="auto"/>
              <w:right w:val="single" w:sz="4" w:space="0" w:color="auto"/>
            </w:tcBorders>
          </w:tcPr>
          <w:p w:rsidR="00F66F5F" w:rsidRPr="007E3C88" w:rsidRDefault="00F66F5F" w:rsidP="0023334C">
            <w:pPr>
              <w:ind w:firstLine="567"/>
            </w:pPr>
            <w:r w:rsidRPr="006E25E7">
              <w:rPr>
                <w:noProof/>
                <w:sz w:val="20"/>
                <w:lang w:eastAsia="ru-RU"/>
              </w:rPr>
              <w:drawing>
                <wp:anchor distT="0" distB="0" distL="114300" distR="114300" simplePos="0" relativeHeight="251670528" behindDoc="0" locked="0" layoutInCell="1" allowOverlap="1">
                  <wp:simplePos x="0" y="0"/>
                  <wp:positionH relativeFrom="column">
                    <wp:posOffset>153035</wp:posOffset>
                  </wp:positionH>
                  <wp:positionV relativeFrom="paragraph">
                    <wp:posOffset>97155</wp:posOffset>
                  </wp:positionV>
                  <wp:extent cx="609600" cy="406400"/>
                  <wp:effectExtent l="19050" t="0" r="0" b="0"/>
                  <wp:wrapNone/>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406400"/>
                          </a:xfrm>
                          <a:prstGeom prst="rect">
                            <a:avLst/>
                          </a:prstGeom>
                          <a:noFill/>
                          <a:ln>
                            <a:noFill/>
                          </a:ln>
                        </pic:spPr>
                      </pic:pic>
                    </a:graphicData>
                  </a:graphic>
                </wp:anchor>
              </w:drawing>
            </w:r>
          </w:p>
          <w:p w:rsidR="00F66F5F" w:rsidRPr="007E3C88" w:rsidRDefault="00F66F5F" w:rsidP="0023334C">
            <w:pPr>
              <w:jc w:val="center"/>
            </w:pPr>
          </w:p>
          <w:p w:rsidR="00F66F5F" w:rsidRPr="007E3C88" w:rsidRDefault="00F66F5F" w:rsidP="0023334C">
            <w:r>
              <w:rPr>
                <w:noProof/>
                <w:color w:val="000000"/>
                <w:sz w:val="28"/>
                <w:szCs w:val="28"/>
                <w:lang w:eastAsia="ru-RU"/>
              </w:rPr>
              <w:drawing>
                <wp:anchor distT="0" distB="0" distL="114300" distR="114300" simplePos="0" relativeHeight="251668480" behindDoc="0" locked="0" layoutInCell="1" allowOverlap="1">
                  <wp:simplePos x="0" y="0"/>
                  <wp:positionH relativeFrom="column">
                    <wp:posOffset>13335</wp:posOffset>
                  </wp:positionH>
                  <wp:positionV relativeFrom="paragraph">
                    <wp:posOffset>635635</wp:posOffset>
                  </wp:positionV>
                  <wp:extent cx="590550" cy="787400"/>
                  <wp:effectExtent l="19050" t="0" r="0" b="0"/>
                  <wp:wrapNone/>
                  <wp:docPr id="20" name="Рисунок 1" descr="C:\Users\user\Desktop\ПОДПИСИ\2j8QbcYE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2j8QbcYEcf8.jpg"/>
                          <pic:cNvPicPr>
                            <a:picLocks noChangeAspect="1" noChangeArrowheads="1"/>
                          </pic:cNvPicPr>
                        </pic:nvPicPr>
                        <pic:blipFill>
                          <a:blip r:embed="rId13" cstate="print"/>
                          <a:srcRect/>
                          <a:stretch>
                            <a:fillRect/>
                          </a:stretch>
                        </pic:blipFill>
                        <pic:spPr bwMode="auto">
                          <a:xfrm>
                            <a:off x="0" y="0"/>
                            <a:ext cx="590550" cy="787400"/>
                          </a:xfrm>
                          <a:prstGeom prst="rect">
                            <a:avLst/>
                          </a:prstGeom>
                          <a:noFill/>
                          <a:ln w="9525">
                            <a:noFill/>
                            <a:miter lim="800000"/>
                            <a:headEnd/>
                            <a:tailEnd/>
                          </a:ln>
                        </pic:spPr>
                      </pic:pic>
                    </a:graphicData>
                  </a:graphic>
                </wp:anchor>
              </w:drawing>
            </w:r>
            <w:r>
              <w:rPr>
                <w:noProof/>
                <w:color w:val="000000"/>
                <w:sz w:val="28"/>
                <w:szCs w:val="28"/>
                <w:lang w:eastAsia="ru-RU"/>
              </w:rPr>
              <w:drawing>
                <wp:inline distT="0" distB="0" distL="0" distR="0">
                  <wp:extent cx="946150" cy="698500"/>
                  <wp:effectExtent l="19050" t="0" r="6350" b="0"/>
                  <wp:docPr id="21" name="Рисунок 1" descr="C:\Users\user\Desktop\ПОДПИСИ\моторина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моторина а.jpg"/>
                          <pic:cNvPicPr>
                            <a:picLocks noChangeAspect="1" noChangeArrowheads="1"/>
                          </pic:cNvPicPr>
                        </pic:nvPicPr>
                        <pic:blipFill>
                          <a:blip r:embed="rId14" cstate="print"/>
                          <a:srcRect/>
                          <a:stretch>
                            <a:fillRect/>
                          </a:stretch>
                        </pic:blipFill>
                        <pic:spPr bwMode="auto">
                          <a:xfrm>
                            <a:off x="0" y="0"/>
                            <a:ext cx="946150" cy="698500"/>
                          </a:xfrm>
                          <a:prstGeom prst="rect">
                            <a:avLst/>
                          </a:prstGeom>
                          <a:noFill/>
                          <a:ln w="9525">
                            <a:noFill/>
                            <a:miter lim="800000"/>
                            <a:headEnd/>
                            <a:tailEnd/>
                          </a:ln>
                        </pic:spPr>
                      </pic:pic>
                    </a:graphicData>
                  </a:graphic>
                </wp:inline>
              </w:drawing>
            </w:r>
          </w:p>
          <w:p w:rsidR="00F66F5F" w:rsidRPr="007E3C88" w:rsidRDefault="00F66F5F" w:rsidP="0023334C">
            <w:pPr>
              <w:ind w:left="-142"/>
            </w:pPr>
          </w:p>
          <w:p w:rsidR="00F66F5F" w:rsidRPr="007E3C88" w:rsidRDefault="00F66F5F" w:rsidP="0023334C"/>
          <w:p w:rsidR="00F66F5F" w:rsidRPr="007E3C88" w:rsidRDefault="00F66F5F" w:rsidP="0023334C"/>
          <w:p w:rsidR="00F66F5F" w:rsidRPr="007E3C88" w:rsidRDefault="00F66F5F" w:rsidP="0023334C">
            <w:r>
              <w:rPr>
                <w:noProof/>
                <w:lang w:eastAsia="ru-RU"/>
              </w:rPr>
              <w:drawing>
                <wp:anchor distT="0" distB="0" distL="114300" distR="114300" simplePos="0" relativeHeight="251671552" behindDoc="0" locked="0" layoutInCell="1" allowOverlap="1">
                  <wp:simplePos x="0" y="0"/>
                  <wp:positionH relativeFrom="column">
                    <wp:posOffset>76835</wp:posOffset>
                  </wp:positionH>
                  <wp:positionV relativeFrom="paragraph">
                    <wp:posOffset>-4445</wp:posOffset>
                  </wp:positionV>
                  <wp:extent cx="806450" cy="520700"/>
                  <wp:effectExtent l="19050" t="0" r="0" b="0"/>
                  <wp:wrapNone/>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450" cy="520700"/>
                          </a:xfrm>
                          <a:prstGeom prst="rect">
                            <a:avLst/>
                          </a:prstGeom>
                        </pic:spPr>
                      </pic:pic>
                    </a:graphicData>
                  </a:graphic>
                </wp:anchor>
              </w:drawing>
            </w:r>
          </w:p>
          <w:p w:rsidR="00F66F5F" w:rsidRPr="007E3C88" w:rsidRDefault="00F66F5F" w:rsidP="0023334C"/>
          <w:p w:rsidR="00F66F5F" w:rsidRPr="007E3C88" w:rsidRDefault="00F66F5F" w:rsidP="0023334C"/>
          <w:p w:rsidR="00F66F5F" w:rsidRPr="007E3C88" w:rsidRDefault="00F66F5F" w:rsidP="0023334C">
            <w:r>
              <w:rPr>
                <w:noProof/>
                <w:lang w:eastAsia="ru-RU"/>
              </w:rPr>
              <w:drawing>
                <wp:anchor distT="0" distB="0" distL="114300" distR="114300" simplePos="0" relativeHeight="251669504" behindDoc="0" locked="0" layoutInCell="1" allowOverlap="1">
                  <wp:simplePos x="0" y="0"/>
                  <wp:positionH relativeFrom="column">
                    <wp:posOffset>76835</wp:posOffset>
                  </wp:positionH>
                  <wp:positionV relativeFrom="paragraph">
                    <wp:posOffset>53975</wp:posOffset>
                  </wp:positionV>
                  <wp:extent cx="742950" cy="431800"/>
                  <wp:effectExtent l="19050" t="0" r="0" b="0"/>
                  <wp:wrapNone/>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2950" cy="431800"/>
                          </a:xfrm>
                          <a:prstGeom prst="rect">
                            <a:avLst/>
                          </a:prstGeom>
                        </pic:spPr>
                      </pic:pic>
                    </a:graphicData>
                  </a:graphic>
                </wp:anchor>
              </w:drawing>
            </w:r>
          </w:p>
          <w:p w:rsidR="00F66F5F" w:rsidRPr="007E3C88" w:rsidRDefault="00F66F5F" w:rsidP="0023334C"/>
          <w:p w:rsidR="00F66F5F" w:rsidRPr="007E3C88" w:rsidRDefault="00F66F5F" w:rsidP="0023334C"/>
        </w:tc>
      </w:tr>
    </w:tbl>
    <w:p w:rsidR="00C80A9D" w:rsidRDefault="00C80A9D" w:rsidP="00C80A9D">
      <w:pPr>
        <w:pStyle w:val="af0"/>
        <w:jc w:val="center"/>
        <w:rPr>
          <w:sz w:val="28"/>
          <w:szCs w:val="28"/>
        </w:rPr>
      </w:pPr>
    </w:p>
    <w:p w:rsidR="005D3BAD" w:rsidRDefault="005D3BAD" w:rsidP="004A1611">
      <w:pPr>
        <w:pStyle w:val="41"/>
        <w:shd w:val="clear" w:color="auto" w:fill="auto"/>
        <w:tabs>
          <w:tab w:val="left" w:leader="underscore" w:pos="2938"/>
          <w:tab w:val="left" w:leader="underscore" w:pos="8856"/>
        </w:tabs>
        <w:spacing w:line="240" w:lineRule="auto"/>
        <w:ind w:right="800" w:firstLine="567"/>
        <w:rPr>
          <w:sz w:val="24"/>
          <w:szCs w:val="24"/>
        </w:rPr>
      </w:pPr>
    </w:p>
    <w:p w:rsidR="002D3D62" w:rsidRDefault="002D3D62" w:rsidP="004A1611">
      <w:pPr>
        <w:ind w:right="-58"/>
        <w:jc w:val="center"/>
        <w:rPr>
          <w:color w:val="000000"/>
          <w:sz w:val="28"/>
          <w:szCs w:val="28"/>
        </w:rPr>
      </w:pPr>
      <w:r>
        <w:rPr>
          <w:color w:val="000000"/>
          <w:sz w:val="28"/>
          <w:szCs w:val="28"/>
        </w:rPr>
        <w:br w:type="page"/>
      </w:r>
    </w:p>
    <w:p w:rsidR="002D3D62" w:rsidRPr="00DC638F" w:rsidRDefault="002D3D62" w:rsidP="00DC638F">
      <w:pPr>
        <w:pStyle w:val="6"/>
        <w:ind w:firstLine="0"/>
        <w:jc w:val="center"/>
        <w:rPr>
          <w:sz w:val="24"/>
          <w:szCs w:val="24"/>
        </w:rPr>
      </w:pPr>
      <w:bookmarkStart w:id="0" w:name="_Toc9845006"/>
      <w:r w:rsidRPr="00DC638F">
        <w:rPr>
          <w:sz w:val="24"/>
          <w:szCs w:val="24"/>
        </w:rPr>
        <w:lastRenderedPageBreak/>
        <w:t>СОДЕРЖАНИЕ</w:t>
      </w:r>
      <w:bookmarkEnd w:id="0"/>
    </w:p>
    <w:p w:rsidR="00E82DF2" w:rsidRDefault="00C66ABD" w:rsidP="00E82DF2">
      <w:pPr>
        <w:pStyle w:val="1c"/>
        <w:tabs>
          <w:tab w:val="right" w:leader="underscore" w:pos="9347"/>
        </w:tabs>
        <w:jc w:val="both"/>
        <w:rPr>
          <w:rFonts w:asciiTheme="minorHAnsi" w:eastAsiaTheme="minorEastAsia" w:hAnsiTheme="minorHAnsi" w:cstheme="minorBidi"/>
          <w:b w:val="0"/>
          <w:bCs w:val="0"/>
          <w:iCs w:val="0"/>
          <w:caps w:val="0"/>
          <w:noProof/>
          <w:sz w:val="22"/>
          <w:szCs w:val="22"/>
          <w:lang w:eastAsia="ru-RU"/>
        </w:rPr>
      </w:pPr>
      <w:r w:rsidRPr="00C66ABD">
        <w:rPr>
          <w:rFonts w:ascii="Times New Roman" w:hAnsi="Times New Roman" w:cs="Times New Roman"/>
          <w:lang w:val="en-US"/>
        </w:rPr>
        <w:fldChar w:fldCharType="begin"/>
      </w:r>
      <w:r w:rsidR="002F46EC" w:rsidRPr="0097015F">
        <w:rPr>
          <w:rFonts w:ascii="Times New Roman" w:hAnsi="Times New Roman" w:cs="Times New Roman"/>
          <w:lang w:val="en-US"/>
        </w:rPr>
        <w:instrText xml:space="preserve"> TOC \o "1-3" \h \z \u </w:instrText>
      </w:r>
      <w:r w:rsidRPr="00C66ABD">
        <w:rPr>
          <w:rFonts w:ascii="Times New Roman" w:hAnsi="Times New Roman" w:cs="Times New Roman"/>
          <w:lang w:val="en-US"/>
        </w:rPr>
        <w:fldChar w:fldCharType="separate"/>
      </w:r>
      <w:hyperlink w:anchor="_Toc89284986" w:history="1">
        <w:r w:rsidR="00E82DF2" w:rsidRPr="00E44992">
          <w:rPr>
            <w:rStyle w:val="af9"/>
            <w:noProof/>
          </w:rPr>
          <w:t>СОСТАВ ПРОЕКТА</w:t>
        </w:r>
        <w:r w:rsidR="00E82DF2">
          <w:rPr>
            <w:noProof/>
            <w:webHidden/>
          </w:rPr>
          <w:tab/>
        </w:r>
        <w:r>
          <w:rPr>
            <w:noProof/>
            <w:webHidden/>
          </w:rPr>
          <w:fldChar w:fldCharType="begin"/>
        </w:r>
        <w:r w:rsidR="00E82DF2">
          <w:rPr>
            <w:noProof/>
            <w:webHidden/>
          </w:rPr>
          <w:instrText xml:space="preserve"> PAGEREF _Toc89284986 \h </w:instrText>
        </w:r>
        <w:r>
          <w:rPr>
            <w:noProof/>
            <w:webHidden/>
          </w:rPr>
        </w:r>
        <w:r>
          <w:rPr>
            <w:noProof/>
            <w:webHidden/>
          </w:rPr>
          <w:fldChar w:fldCharType="separate"/>
        </w:r>
        <w:r w:rsidR="00E82DF2">
          <w:rPr>
            <w:noProof/>
            <w:webHidden/>
          </w:rPr>
          <w:t>5</w:t>
        </w:r>
        <w:r>
          <w:rPr>
            <w:noProof/>
            <w:webHidden/>
          </w:rPr>
          <w:fldChar w:fldCharType="end"/>
        </w:r>
      </w:hyperlink>
    </w:p>
    <w:p w:rsidR="00E82DF2" w:rsidRDefault="00C66ABD" w:rsidP="00E82DF2">
      <w:pPr>
        <w:pStyle w:val="1c"/>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89284987" w:history="1">
        <w:r w:rsidR="00E82DF2" w:rsidRPr="00E44992">
          <w:rPr>
            <w:rStyle w:val="af9"/>
            <w:noProof/>
          </w:rPr>
          <w:t>ВВЕДЕНИЕ</w:t>
        </w:r>
        <w:r w:rsidR="00E82DF2">
          <w:rPr>
            <w:noProof/>
            <w:webHidden/>
          </w:rPr>
          <w:tab/>
        </w:r>
        <w:r>
          <w:rPr>
            <w:noProof/>
            <w:webHidden/>
          </w:rPr>
          <w:fldChar w:fldCharType="begin"/>
        </w:r>
        <w:r w:rsidR="00E82DF2">
          <w:rPr>
            <w:noProof/>
            <w:webHidden/>
          </w:rPr>
          <w:instrText xml:space="preserve"> PAGEREF _Toc89284987 \h </w:instrText>
        </w:r>
        <w:r>
          <w:rPr>
            <w:noProof/>
            <w:webHidden/>
          </w:rPr>
        </w:r>
        <w:r>
          <w:rPr>
            <w:noProof/>
            <w:webHidden/>
          </w:rPr>
          <w:fldChar w:fldCharType="separate"/>
        </w:r>
        <w:r w:rsidR="00E82DF2">
          <w:rPr>
            <w:noProof/>
            <w:webHidden/>
          </w:rPr>
          <w:t>6</w:t>
        </w:r>
        <w:r>
          <w:rPr>
            <w:noProof/>
            <w:webHidden/>
          </w:rPr>
          <w:fldChar w:fldCharType="end"/>
        </w:r>
      </w:hyperlink>
    </w:p>
    <w:p w:rsidR="00E82DF2" w:rsidRDefault="00C66ABD" w:rsidP="00E82DF2">
      <w:pPr>
        <w:pStyle w:val="1c"/>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89284988" w:history="1">
        <w:r w:rsidR="00E82DF2" w:rsidRPr="00E44992">
          <w:rPr>
            <w:rStyle w:val="af9"/>
            <w:noProof/>
          </w:rPr>
          <w:t>I.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E82DF2">
          <w:rPr>
            <w:noProof/>
            <w:webHidden/>
          </w:rPr>
          <w:tab/>
        </w:r>
        <w:r>
          <w:rPr>
            <w:noProof/>
            <w:webHidden/>
          </w:rPr>
          <w:fldChar w:fldCharType="begin"/>
        </w:r>
        <w:r w:rsidR="00E82DF2">
          <w:rPr>
            <w:noProof/>
            <w:webHidden/>
          </w:rPr>
          <w:instrText xml:space="preserve"> PAGEREF _Toc89284988 \h </w:instrText>
        </w:r>
        <w:r>
          <w:rPr>
            <w:noProof/>
            <w:webHidden/>
          </w:rPr>
        </w:r>
        <w:r>
          <w:rPr>
            <w:noProof/>
            <w:webHidden/>
          </w:rPr>
          <w:fldChar w:fldCharType="separate"/>
        </w:r>
        <w:r w:rsidR="00E82DF2">
          <w:rPr>
            <w:noProof/>
            <w:webHidden/>
          </w:rPr>
          <w:t>9</w:t>
        </w:r>
        <w:r>
          <w:rPr>
            <w:noProof/>
            <w:webHidden/>
          </w:rPr>
          <w:fldChar w:fldCharType="end"/>
        </w:r>
      </w:hyperlink>
    </w:p>
    <w:p w:rsidR="00E82DF2" w:rsidRDefault="00C66ABD" w:rsidP="00E82DF2">
      <w:pPr>
        <w:pStyle w:val="1c"/>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89284989" w:history="1">
        <w:r w:rsidR="00E82DF2" w:rsidRPr="00E44992">
          <w:rPr>
            <w:rStyle w:val="af9"/>
            <w:noProof/>
          </w:rPr>
          <w:t>II.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00E82DF2">
          <w:rPr>
            <w:noProof/>
            <w:webHidden/>
          </w:rPr>
          <w:tab/>
        </w:r>
        <w:r>
          <w:rPr>
            <w:noProof/>
            <w:webHidden/>
          </w:rPr>
          <w:fldChar w:fldCharType="begin"/>
        </w:r>
        <w:r w:rsidR="00E82DF2">
          <w:rPr>
            <w:noProof/>
            <w:webHidden/>
          </w:rPr>
          <w:instrText xml:space="preserve"> PAGEREF _Toc89284989 \h </w:instrText>
        </w:r>
        <w:r>
          <w:rPr>
            <w:noProof/>
            <w:webHidden/>
          </w:rPr>
        </w:r>
        <w:r>
          <w:rPr>
            <w:noProof/>
            <w:webHidden/>
          </w:rPr>
          <w:fldChar w:fldCharType="separate"/>
        </w:r>
        <w:r w:rsidR="00E82DF2">
          <w:rPr>
            <w:noProof/>
            <w:webHidden/>
          </w:rPr>
          <w:t>10</w:t>
        </w:r>
        <w:r>
          <w:rPr>
            <w:noProof/>
            <w:webHidden/>
          </w:rPr>
          <w:fldChar w:fldCharType="end"/>
        </w:r>
      </w:hyperlink>
    </w:p>
    <w:p w:rsidR="00E82DF2" w:rsidRDefault="00C66ABD" w:rsidP="00E82DF2">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89284990" w:history="1">
        <w:r w:rsidR="00E82DF2" w:rsidRPr="00E44992">
          <w:rPr>
            <w:rStyle w:val="af9"/>
            <w:noProof/>
          </w:rPr>
          <w:t>II.1. ОБЩАЯ ХАРАКТЕРИСТИКА</w:t>
        </w:r>
        <w:r w:rsidR="00E82DF2">
          <w:rPr>
            <w:noProof/>
            <w:webHidden/>
          </w:rPr>
          <w:tab/>
        </w:r>
        <w:r>
          <w:rPr>
            <w:noProof/>
            <w:webHidden/>
          </w:rPr>
          <w:fldChar w:fldCharType="begin"/>
        </w:r>
        <w:r w:rsidR="00E82DF2">
          <w:rPr>
            <w:noProof/>
            <w:webHidden/>
          </w:rPr>
          <w:instrText xml:space="preserve"> PAGEREF _Toc89284990 \h </w:instrText>
        </w:r>
        <w:r>
          <w:rPr>
            <w:noProof/>
            <w:webHidden/>
          </w:rPr>
        </w:r>
        <w:r>
          <w:rPr>
            <w:noProof/>
            <w:webHidden/>
          </w:rPr>
          <w:fldChar w:fldCharType="separate"/>
        </w:r>
        <w:r w:rsidR="00E82DF2">
          <w:rPr>
            <w:noProof/>
            <w:webHidden/>
          </w:rPr>
          <w:t>10</w:t>
        </w:r>
        <w:r>
          <w:rPr>
            <w:noProof/>
            <w:webHidden/>
          </w:rPr>
          <w:fldChar w:fldCharType="end"/>
        </w:r>
      </w:hyperlink>
    </w:p>
    <w:p w:rsidR="00E82DF2" w:rsidRDefault="00C66ABD" w:rsidP="00E82DF2">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89284991" w:history="1">
        <w:r w:rsidR="00E82DF2" w:rsidRPr="00E44992">
          <w:rPr>
            <w:rStyle w:val="af9"/>
            <w:noProof/>
          </w:rPr>
          <w:t>II.2 ПРИРОДНЫЕ УСЛОВИЯ И ПРИРОДНЫЕ РЕСУРСЫ РАЗВИТИЯ ТЕРРИТОРИИ</w:t>
        </w:r>
        <w:r w:rsidR="00E82DF2">
          <w:rPr>
            <w:noProof/>
            <w:webHidden/>
          </w:rPr>
          <w:tab/>
        </w:r>
        <w:r>
          <w:rPr>
            <w:noProof/>
            <w:webHidden/>
          </w:rPr>
          <w:fldChar w:fldCharType="begin"/>
        </w:r>
        <w:r w:rsidR="00E82DF2">
          <w:rPr>
            <w:noProof/>
            <w:webHidden/>
          </w:rPr>
          <w:instrText xml:space="preserve"> PAGEREF _Toc89284991 \h </w:instrText>
        </w:r>
        <w:r>
          <w:rPr>
            <w:noProof/>
            <w:webHidden/>
          </w:rPr>
        </w:r>
        <w:r>
          <w:rPr>
            <w:noProof/>
            <w:webHidden/>
          </w:rPr>
          <w:fldChar w:fldCharType="separate"/>
        </w:r>
        <w:r w:rsidR="00E82DF2">
          <w:rPr>
            <w:noProof/>
            <w:webHidden/>
          </w:rPr>
          <w:t>12</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4992" w:history="1">
        <w:r w:rsidR="00E82DF2" w:rsidRPr="00E44992">
          <w:rPr>
            <w:rStyle w:val="af9"/>
            <w:noProof/>
          </w:rPr>
          <w:t>II.2.1 ПРИРОДНО-КЛИМАТИЧЕСКИЕ УСЛОВИЯ</w:t>
        </w:r>
        <w:r w:rsidR="00E82DF2">
          <w:rPr>
            <w:noProof/>
            <w:webHidden/>
          </w:rPr>
          <w:tab/>
        </w:r>
        <w:r>
          <w:rPr>
            <w:noProof/>
            <w:webHidden/>
          </w:rPr>
          <w:fldChar w:fldCharType="begin"/>
        </w:r>
        <w:r w:rsidR="00E82DF2">
          <w:rPr>
            <w:noProof/>
            <w:webHidden/>
          </w:rPr>
          <w:instrText xml:space="preserve"> PAGEREF _Toc89284992 \h </w:instrText>
        </w:r>
        <w:r>
          <w:rPr>
            <w:noProof/>
            <w:webHidden/>
          </w:rPr>
        </w:r>
        <w:r>
          <w:rPr>
            <w:noProof/>
            <w:webHidden/>
          </w:rPr>
          <w:fldChar w:fldCharType="separate"/>
        </w:r>
        <w:r w:rsidR="00E82DF2">
          <w:rPr>
            <w:noProof/>
            <w:webHidden/>
          </w:rPr>
          <w:t>12</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4993" w:history="1">
        <w:r w:rsidR="00E82DF2" w:rsidRPr="00E44992">
          <w:rPr>
            <w:rStyle w:val="af9"/>
            <w:noProof/>
          </w:rPr>
          <w:t>II.2.2 ИНЖЕНЕРНО-ГЕОЛОГИЧЕСКИЕ УСЛОВИЯ</w:t>
        </w:r>
        <w:r w:rsidR="00E82DF2">
          <w:rPr>
            <w:noProof/>
            <w:webHidden/>
          </w:rPr>
          <w:tab/>
        </w:r>
        <w:r>
          <w:rPr>
            <w:noProof/>
            <w:webHidden/>
          </w:rPr>
          <w:fldChar w:fldCharType="begin"/>
        </w:r>
        <w:r w:rsidR="00E82DF2">
          <w:rPr>
            <w:noProof/>
            <w:webHidden/>
          </w:rPr>
          <w:instrText xml:space="preserve"> PAGEREF _Toc89284993 \h </w:instrText>
        </w:r>
        <w:r>
          <w:rPr>
            <w:noProof/>
            <w:webHidden/>
          </w:rPr>
        </w:r>
        <w:r>
          <w:rPr>
            <w:noProof/>
            <w:webHidden/>
          </w:rPr>
          <w:fldChar w:fldCharType="separate"/>
        </w:r>
        <w:r w:rsidR="00E82DF2">
          <w:rPr>
            <w:noProof/>
            <w:webHidden/>
          </w:rPr>
          <w:t>14</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4994" w:history="1">
        <w:r w:rsidR="00E82DF2" w:rsidRPr="00E44992">
          <w:rPr>
            <w:rStyle w:val="af9"/>
            <w:noProof/>
          </w:rPr>
          <w:t>II.2.3 ПРИРОДНЫЕ РЕСУРСЫ</w:t>
        </w:r>
        <w:r w:rsidR="00E82DF2">
          <w:rPr>
            <w:noProof/>
            <w:webHidden/>
          </w:rPr>
          <w:tab/>
        </w:r>
        <w:r>
          <w:rPr>
            <w:noProof/>
            <w:webHidden/>
          </w:rPr>
          <w:fldChar w:fldCharType="begin"/>
        </w:r>
        <w:r w:rsidR="00E82DF2">
          <w:rPr>
            <w:noProof/>
            <w:webHidden/>
          </w:rPr>
          <w:instrText xml:space="preserve"> PAGEREF _Toc89284994 \h </w:instrText>
        </w:r>
        <w:r>
          <w:rPr>
            <w:noProof/>
            <w:webHidden/>
          </w:rPr>
        </w:r>
        <w:r>
          <w:rPr>
            <w:noProof/>
            <w:webHidden/>
          </w:rPr>
          <w:fldChar w:fldCharType="separate"/>
        </w:r>
        <w:r w:rsidR="00E82DF2">
          <w:rPr>
            <w:noProof/>
            <w:webHidden/>
          </w:rPr>
          <w:t>15</w:t>
        </w:r>
        <w:r>
          <w:rPr>
            <w:noProof/>
            <w:webHidden/>
          </w:rPr>
          <w:fldChar w:fldCharType="end"/>
        </w:r>
      </w:hyperlink>
    </w:p>
    <w:p w:rsidR="00E82DF2" w:rsidRDefault="00C66ABD" w:rsidP="00E82DF2">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89284995" w:history="1">
        <w:r w:rsidR="00E82DF2" w:rsidRPr="00E44992">
          <w:rPr>
            <w:rStyle w:val="af9"/>
            <w:noProof/>
          </w:rPr>
          <w:t>II.3 КОМПЛЕКСНАЯ ОЦЕНКА ТЕРРИТОРИИ ПО ПЛАНИРОВОЧНЫМ ОГРАНИЧЕНИЯМ</w:t>
        </w:r>
        <w:r w:rsidR="00E82DF2">
          <w:rPr>
            <w:noProof/>
            <w:webHidden/>
          </w:rPr>
          <w:tab/>
        </w:r>
        <w:r>
          <w:rPr>
            <w:noProof/>
            <w:webHidden/>
          </w:rPr>
          <w:fldChar w:fldCharType="begin"/>
        </w:r>
        <w:r w:rsidR="00E82DF2">
          <w:rPr>
            <w:noProof/>
            <w:webHidden/>
          </w:rPr>
          <w:instrText xml:space="preserve"> PAGEREF _Toc89284995 \h </w:instrText>
        </w:r>
        <w:r>
          <w:rPr>
            <w:noProof/>
            <w:webHidden/>
          </w:rPr>
        </w:r>
        <w:r>
          <w:rPr>
            <w:noProof/>
            <w:webHidden/>
          </w:rPr>
          <w:fldChar w:fldCharType="separate"/>
        </w:r>
        <w:r w:rsidR="00E82DF2">
          <w:rPr>
            <w:noProof/>
            <w:webHidden/>
          </w:rPr>
          <w:t>18</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4996" w:history="1">
        <w:r w:rsidR="00E82DF2" w:rsidRPr="00E44992">
          <w:rPr>
            <w:rStyle w:val="af9"/>
            <w:noProof/>
          </w:rPr>
          <w:t>II.3.1 ПЛАНИРОВОЧНЫЕ ПРИРОДООХРАННЫЕ ОГРАНИЧЕНИЯ</w:t>
        </w:r>
        <w:r w:rsidR="00E82DF2">
          <w:rPr>
            <w:noProof/>
            <w:webHidden/>
          </w:rPr>
          <w:tab/>
        </w:r>
        <w:r>
          <w:rPr>
            <w:noProof/>
            <w:webHidden/>
          </w:rPr>
          <w:fldChar w:fldCharType="begin"/>
        </w:r>
        <w:r w:rsidR="00E82DF2">
          <w:rPr>
            <w:noProof/>
            <w:webHidden/>
          </w:rPr>
          <w:instrText xml:space="preserve"> PAGEREF _Toc89284996 \h </w:instrText>
        </w:r>
        <w:r>
          <w:rPr>
            <w:noProof/>
            <w:webHidden/>
          </w:rPr>
        </w:r>
        <w:r>
          <w:rPr>
            <w:noProof/>
            <w:webHidden/>
          </w:rPr>
          <w:fldChar w:fldCharType="separate"/>
        </w:r>
        <w:r w:rsidR="00E82DF2">
          <w:rPr>
            <w:noProof/>
            <w:webHidden/>
          </w:rPr>
          <w:t>18</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4997" w:history="1">
        <w:r w:rsidR="00E82DF2" w:rsidRPr="00E44992">
          <w:rPr>
            <w:rStyle w:val="af9"/>
            <w:noProof/>
          </w:rPr>
          <w:t>II.3.2 ВОДООХРАННЫЕ ЗОНЫ И ПРИБРЕЖНЫЕ ПОЛОСЫ ВОДНЫХ ОБЪЕКТОВ</w:t>
        </w:r>
        <w:r w:rsidR="00E82DF2">
          <w:rPr>
            <w:noProof/>
            <w:webHidden/>
          </w:rPr>
          <w:tab/>
        </w:r>
        <w:r>
          <w:rPr>
            <w:noProof/>
            <w:webHidden/>
          </w:rPr>
          <w:fldChar w:fldCharType="begin"/>
        </w:r>
        <w:r w:rsidR="00E82DF2">
          <w:rPr>
            <w:noProof/>
            <w:webHidden/>
          </w:rPr>
          <w:instrText xml:space="preserve"> PAGEREF _Toc89284997 \h </w:instrText>
        </w:r>
        <w:r>
          <w:rPr>
            <w:noProof/>
            <w:webHidden/>
          </w:rPr>
        </w:r>
        <w:r>
          <w:rPr>
            <w:noProof/>
            <w:webHidden/>
          </w:rPr>
          <w:fldChar w:fldCharType="separate"/>
        </w:r>
        <w:r w:rsidR="00E82DF2">
          <w:rPr>
            <w:noProof/>
            <w:webHidden/>
          </w:rPr>
          <w:t>19</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4998" w:history="1">
        <w:r w:rsidR="00E82DF2" w:rsidRPr="00E44992">
          <w:rPr>
            <w:rStyle w:val="af9"/>
            <w:noProof/>
          </w:rPr>
          <w:t>II.3.3 САНИТЕРНО-ГИГИЕНИЧЕСКИЕ ОГРАНИЧЕНИЯ</w:t>
        </w:r>
        <w:r w:rsidR="00E82DF2">
          <w:rPr>
            <w:noProof/>
            <w:webHidden/>
          </w:rPr>
          <w:tab/>
        </w:r>
        <w:r>
          <w:rPr>
            <w:noProof/>
            <w:webHidden/>
          </w:rPr>
          <w:fldChar w:fldCharType="begin"/>
        </w:r>
        <w:r w:rsidR="00E82DF2">
          <w:rPr>
            <w:noProof/>
            <w:webHidden/>
          </w:rPr>
          <w:instrText xml:space="preserve"> PAGEREF _Toc89284998 \h </w:instrText>
        </w:r>
        <w:r>
          <w:rPr>
            <w:noProof/>
            <w:webHidden/>
          </w:rPr>
        </w:r>
        <w:r>
          <w:rPr>
            <w:noProof/>
            <w:webHidden/>
          </w:rPr>
          <w:fldChar w:fldCharType="separate"/>
        </w:r>
        <w:r w:rsidR="00E82DF2">
          <w:rPr>
            <w:noProof/>
            <w:webHidden/>
          </w:rPr>
          <w:t>21</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4999" w:history="1">
        <w:r w:rsidR="00E82DF2" w:rsidRPr="00E44992">
          <w:rPr>
            <w:rStyle w:val="af9"/>
            <w:noProof/>
          </w:rPr>
          <w:t>II.3.4 ОБЪЕКТЫ КУЛЬТУРНОГО НАСЛЕДИЯ</w:t>
        </w:r>
        <w:r w:rsidR="00E82DF2">
          <w:rPr>
            <w:noProof/>
            <w:webHidden/>
          </w:rPr>
          <w:tab/>
        </w:r>
        <w:r>
          <w:rPr>
            <w:noProof/>
            <w:webHidden/>
          </w:rPr>
          <w:fldChar w:fldCharType="begin"/>
        </w:r>
        <w:r w:rsidR="00E82DF2">
          <w:rPr>
            <w:noProof/>
            <w:webHidden/>
          </w:rPr>
          <w:instrText xml:space="preserve"> PAGEREF _Toc89284999 \h </w:instrText>
        </w:r>
        <w:r>
          <w:rPr>
            <w:noProof/>
            <w:webHidden/>
          </w:rPr>
        </w:r>
        <w:r>
          <w:rPr>
            <w:noProof/>
            <w:webHidden/>
          </w:rPr>
          <w:fldChar w:fldCharType="separate"/>
        </w:r>
        <w:r w:rsidR="00E82DF2">
          <w:rPr>
            <w:noProof/>
            <w:webHidden/>
          </w:rPr>
          <w:t>28</w:t>
        </w:r>
        <w:r>
          <w:rPr>
            <w:noProof/>
            <w:webHidden/>
          </w:rPr>
          <w:fldChar w:fldCharType="end"/>
        </w:r>
      </w:hyperlink>
    </w:p>
    <w:p w:rsidR="00E82DF2" w:rsidRDefault="00C66ABD" w:rsidP="00E82DF2">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89285000" w:history="1">
        <w:r w:rsidR="00E82DF2" w:rsidRPr="00E44992">
          <w:rPr>
            <w:rStyle w:val="af9"/>
            <w:noProof/>
          </w:rPr>
          <w:t xml:space="preserve">II.4 </w:t>
        </w:r>
        <w:r w:rsidR="00E82DF2" w:rsidRPr="00E44992">
          <w:rPr>
            <w:rStyle w:val="af9"/>
            <w:rFonts w:ascii="Times New Roman Полужирный" w:hAnsi="Times New Roman Полужирный"/>
            <w:caps/>
            <w:noProof/>
          </w:rPr>
          <w:t>Социально-экономическая характеристика городского поселения</w:t>
        </w:r>
        <w:r w:rsidR="00E82DF2">
          <w:rPr>
            <w:noProof/>
            <w:webHidden/>
          </w:rPr>
          <w:tab/>
        </w:r>
        <w:r>
          <w:rPr>
            <w:noProof/>
            <w:webHidden/>
          </w:rPr>
          <w:fldChar w:fldCharType="begin"/>
        </w:r>
        <w:r w:rsidR="00E82DF2">
          <w:rPr>
            <w:noProof/>
            <w:webHidden/>
          </w:rPr>
          <w:instrText xml:space="preserve"> PAGEREF _Toc89285000 \h </w:instrText>
        </w:r>
        <w:r>
          <w:rPr>
            <w:noProof/>
            <w:webHidden/>
          </w:rPr>
        </w:r>
        <w:r>
          <w:rPr>
            <w:noProof/>
            <w:webHidden/>
          </w:rPr>
          <w:fldChar w:fldCharType="separate"/>
        </w:r>
        <w:r w:rsidR="00E82DF2">
          <w:rPr>
            <w:noProof/>
            <w:webHidden/>
          </w:rPr>
          <w:t>30</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5001" w:history="1">
        <w:r w:rsidR="00E82DF2" w:rsidRPr="00E44992">
          <w:rPr>
            <w:rStyle w:val="af9"/>
            <w:noProof/>
          </w:rPr>
          <w:t>II.4.1 ДЕМОГРАФИЧЕСКИЕ РЕСУРСЫ</w:t>
        </w:r>
        <w:r w:rsidR="00E82DF2">
          <w:rPr>
            <w:noProof/>
            <w:webHidden/>
          </w:rPr>
          <w:tab/>
        </w:r>
        <w:r>
          <w:rPr>
            <w:noProof/>
            <w:webHidden/>
          </w:rPr>
          <w:fldChar w:fldCharType="begin"/>
        </w:r>
        <w:r w:rsidR="00E82DF2">
          <w:rPr>
            <w:noProof/>
            <w:webHidden/>
          </w:rPr>
          <w:instrText xml:space="preserve"> PAGEREF _Toc89285001 \h </w:instrText>
        </w:r>
        <w:r>
          <w:rPr>
            <w:noProof/>
            <w:webHidden/>
          </w:rPr>
        </w:r>
        <w:r>
          <w:rPr>
            <w:noProof/>
            <w:webHidden/>
          </w:rPr>
          <w:fldChar w:fldCharType="separate"/>
        </w:r>
        <w:r w:rsidR="00E82DF2">
          <w:rPr>
            <w:noProof/>
            <w:webHidden/>
          </w:rPr>
          <w:t>30</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5002" w:history="1">
        <w:r w:rsidR="00E82DF2" w:rsidRPr="00E44992">
          <w:rPr>
            <w:rStyle w:val="af9"/>
            <w:noProof/>
            <w:lang w:val="en-US"/>
          </w:rPr>
          <w:t>II</w:t>
        </w:r>
        <w:r w:rsidR="00E82DF2" w:rsidRPr="00E44992">
          <w:rPr>
            <w:rStyle w:val="af9"/>
            <w:noProof/>
          </w:rPr>
          <w:t>.4.2 ЭКОНОМИЧЕСКАЯ БАЗА</w:t>
        </w:r>
        <w:r w:rsidR="00E82DF2">
          <w:rPr>
            <w:noProof/>
            <w:webHidden/>
          </w:rPr>
          <w:tab/>
        </w:r>
        <w:r>
          <w:rPr>
            <w:noProof/>
            <w:webHidden/>
          </w:rPr>
          <w:fldChar w:fldCharType="begin"/>
        </w:r>
        <w:r w:rsidR="00E82DF2">
          <w:rPr>
            <w:noProof/>
            <w:webHidden/>
          </w:rPr>
          <w:instrText xml:space="preserve"> PAGEREF _Toc89285002 \h </w:instrText>
        </w:r>
        <w:r>
          <w:rPr>
            <w:noProof/>
            <w:webHidden/>
          </w:rPr>
        </w:r>
        <w:r>
          <w:rPr>
            <w:noProof/>
            <w:webHidden/>
          </w:rPr>
          <w:fldChar w:fldCharType="separate"/>
        </w:r>
        <w:r w:rsidR="00E82DF2">
          <w:rPr>
            <w:noProof/>
            <w:webHidden/>
          </w:rPr>
          <w:t>34</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5003" w:history="1">
        <w:r w:rsidR="00E82DF2" w:rsidRPr="00E44992">
          <w:rPr>
            <w:rStyle w:val="af9"/>
            <w:noProof/>
            <w:lang w:val="en-US"/>
          </w:rPr>
          <w:t>II</w:t>
        </w:r>
        <w:r w:rsidR="00E82DF2" w:rsidRPr="00E44992">
          <w:rPr>
            <w:rStyle w:val="af9"/>
            <w:noProof/>
          </w:rPr>
          <w:t>.4.3 СОЦИАЛЬНАЯ ИНФРАСТРУКТУРА И ЖИЛИЩНЫЙ ФОНД СОЦИАЛЬНАЯ ИНФРАСТРУКТУРА</w:t>
        </w:r>
        <w:r w:rsidR="00E82DF2">
          <w:rPr>
            <w:noProof/>
            <w:webHidden/>
          </w:rPr>
          <w:tab/>
        </w:r>
        <w:r>
          <w:rPr>
            <w:noProof/>
            <w:webHidden/>
          </w:rPr>
          <w:fldChar w:fldCharType="begin"/>
        </w:r>
        <w:r w:rsidR="00E82DF2">
          <w:rPr>
            <w:noProof/>
            <w:webHidden/>
          </w:rPr>
          <w:instrText xml:space="preserve"> PAGEREF _Toc89285003 \h </w:instrText>
        </w:r>
        <w:r>
          <w:rPr>
            <w:noProof/>
            <w:webHidden/>
          </w:rPr>
        </w:r>
        <w:r>
          <w:rPr>
            <w:noProof/>
            <w:webHidden/>
          </w:rPr>
          <w:fldChar w:fldCharType="separate"/>
        </w:r>
        <w:r w:rsidR="00E82DF2">
          <w:rPr>
            <w:noProof/>
            <w:webHidden/>
          </w:rPr>
          <w:t>35</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5004" w:history="1">
        <w:r w:rsidR="00E82DF2" w:rsidRPr="00E44992">
          <w:rPr>
            <w:rStyle w:val="af9"/>
            <w:noProof/>
            <w:lang w:val="en-US"/>
          </w:rPr>
          <w:t>II</w:t>
        </w:r>
        <w:r w:rsidR="00E82DF2" w:rsidRPr="00E44992">
          <w:rPr>
            <w:rStyle w:val="af9"/>
            <w:noProof/>
          </w:rPr>
          <w:t>.4.4 ЖИЛИЩНЫЙ ФОНД</w:t>
        </w:r>
        <w:r w:rsidR="00E82DF2">
          <w:rPr>
            <w:noProof/>
            <w:webHidden/>
          </w:rPr>
          <w:tab/>
        </w:r>
        <w:r>
          <w:rPr>
            <w:noProof/>
            <w:webHidden/>
          </w:rPr>
          <w:fldChar w:fldCharType="begin"/>
        </w:r>
        <w:r w:rsidR="00E82DF2">
          <w:rPr>
            <w:noProof/>
            <w:webHidden/>
          </w:rPr>
          <w:instrText xml:space="preserve"> PAGEREF _Toc89285004 \h </w:instrText>
        </w:r>
        <w:r>
          <w:rPr>
            <w:noProof/>
            <w:webHidden/>
          </w:rPr>
        </w:r>
        <w:r>
          <w:rPr>
            <w:noProof/>
            <w:webHidden/>
          </w:rPr>
          <w:fldChar w:fldCharType="separate"/>
        </w:r>
        <w:r w:rsidR="00E82DF2">
          <w:rPr>
            <w:noProof/>
            <w:webHidden/>
          </w:rPr>
          <w:t>45</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5005" w:history="1">
        <w:r w:rsidR="00E82DF2" w:rsidRPr="00E44992">
          <w:rPr>
            <w:rStyle w:val="af9"/>
            <w:noProof/>
            <w:lang w:val="en-US"/>
          </w:rPr>
          <w:t>II</w:t>
        </w:r>
        <w:r w:rsidR="00E82DF2" w:rsidRPr="00E44992">
          <w:rPr>
            <w:rStyle w:val="af9"/>
            <w:noProof/>
          </w:rPr>
          <w:t>.4.5 ТРАНСПОРТНЫЕ СЕТИ</w:t>
        </w:r>
        <w:r w:rsidR="00E82DF2">
          <w:rPr>
            <w:noProof/>
            <w:webHidden/>
          </w:rPr>
          <w:tab/>
        </w:r>
        <w:r>
          <w:rPr>
            <w:noProof/>
            <w:webHidden/>
          </w:rPr>
          <w:fldChar w:fldCharType="begin"/>
        </w:r>
        <w:r w:rsidR="00E82DF2">
          <w:rPr>
            <w:noProof/>
            <w:webHidden/>
          </w:rPr>
          <w:instrText xml:space="preserve"> PAGEREF _Toc89285005 \h </w:instrText>
        </w:r>
        <w:r>
          <w:rPr>
            <w:noProof/>
            <w:webHidden/>
          </w:rPr>
        </w:r>
        <w:r>
          <w:rPr>
            <w:noProof/>
            <w:webHidden/>
          </w:rPr>
          <w:fldChar w:fldCharType="separate"/>
        </w:r>
        <w:r w:rsidR="00E82DF2">
          <w:rPr>
            <w:noProof/>
            <w:webHidden/>
          </w:rPr>
          <w:t>47</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5006" w:history="1">
        <w:r w:rsidR="00E82DF2" w:rsidRPr="00E44992">
          <w:rPr>
            <w:rStyle w:val="af9"/>
            <w:noProof/>
            <w:lang w:val="en-US"/>
          </w:rPr>
          <w:t>II</w:t>
        </w:r>
        <w:r w:rsidR="00E82DF2" w:rsidRPr="00E44992">
          <w:rPr>
            <w:rStyle w:val="af9"/>
            <w:noProof/>
          </w:rPr>
          <w:t>.4.6 ИНЖЕНЕРНЫЕ СЕТИ И СООРУЖЕНИЯ</w:t>
        </w:r>
        <w:r w:rsidR="00E82DF2">
          <w:rPr>
            <w:noProof/>
            <w:webHidden/>
          </w:rPr>
          <w:tab/>
        </w:r>
        <w:r>
          <w:rPr>
            <w:noProof/>
            <w:webHidden/>
          </w:rPr>
          <w:fldChar w:fldCharType="begin"/>
        </w:r>
        <w:r w:rsidR="00E82DF2">
          <w:rPr>
            <w:noProof/>
            <w:webHidden/>
          </w:rPr>
          <w:instrText xml:space="preserve"> PAGEREF _Toc89285006 \h </w:instrText>
        </w:r>
        <w:r>
          <w:rPr>
            <w:noProof/>
            <w:webHidden/>
          </w:rPr>
        </w:r>
        <w:r>
          <w:rPr>
            <w:noProof/>
            <w:webHidden/>
          </w:rPr>
          <w:fldChar w:fldCharType="separate"/>
        </w:r>
        <w:r w:rsidR="00E82DF2">
          <w:rPr>
            <w:noProof/>
            <w:webHidden/>
          </w:rPr>
          <w:t>49</w:t>
        </w:r>
        <w:r>
          <w:rPr>
            <w:noProof/>
            <w:webHidden/>
          </w:rPr>
          <w:fldChar w:fldCharType="end"/>
        </w:r>
      </w:hyperlink>
    </w:p>
    <w:p w:rsidR="00E82DF2" w:rsidRDefault="00C66ABD" w:rsidP="00E82DF2">
      <w:pPr>
        <w:pStyle w:val="36"/>
        <w:tabs>
          <w:tab w:val="right" w:leader="underscore" w:pos="9347"/>
        </w:tabs>
        <w:jc w:val="both"/>
        <w:rPr>
          <w:rFonts w:asciiTheme="minorHAnsi" w:eastAsiaTheme="minorEastAsia" w:hAnsiTheme="minorHAnsi" w:cstheme="minorBidi"/>
          <w:noProof/>
          <w:sz w:val="22"/>
          <w:szCs w:val="22"/>
          <w:lang w:eastAsia="ru-RU"/>
        </w:rPr>
      </w:pPr>
      <w:hyperlink w:anchor="_Toc89285007" w:history="1">
        <w:r w:rsidR="00E82DF2" w:rsidRPr="00E44992">
          <w:rPr>
            <w:rStyle w:val="af9"/>
            <w:noProof/>
            <w:lang w:val="en-US"/>
          </w:rPr>
          <w:t>II</w:t>
        </w:r>
        <w:r w:rsidR="00E82DF2" w:rsidRPr="00E44992">
          <w:rPr>
            <w:rStyle w:val="af9"/>
            <w:noProof/>
          </w:rPr>
          <w:t>.4.7 ФУНКЦИОНАЛЬНЫЕ ЗОНЫ ТЕРРИТОРИИ ГОРОДСКОГО ПОСЕЛЕНИЯ</w:t>
        </w:r>
        <w:r w:rsidR="00E82DF2">
          <w:rPr>
            <w:noProof/>
            <w:webHidden/>
          </w:rPr>
          <w:tab/>
        </w:r>
        <w:r>
          <w:rPr>
            <w:noProof/>
            <w:webHidden/>
          </w:rPr>
          <w:fldChar w:fldCharType="begin"/>
        </w:r>
        <w:r w:rsidR="00E82DF2">
          <w:rPr>
            <w:noProof/>
            <w:webHidden/>
          </w:rPr>
          <w:instrText xml:space="preserve"> PAGEREF _Toc89285007 \h </w:instrText>
        </w:r>
        <w:r>
          <w:rPr>
            <w:noProof/>
            <w:webHidden/>
          </w:rPr>
        </w:r>
        <w:r>
          <w:rPr>
            <w:noProof/>
            <w:webHidden/>
          </w:rPr>
          <w:fldChar w:fldCharType="separate"/>
        </w:r>
        <w:r w:rsidR="00E82DF2">
          <w:rPr>
            <w:noProof/>
            <w:webHidden/>
          </w:rPr>
          <w:t>57</w:t>
        </w:r>
        <w:r>
          <w:rPr>
            <w:noProof/>
            <w:webHidden/>
          </w:rPr>
          <w:fldChar w:fldCharType="end"/>
        </w:r>
      </w:hyperlink>
    </w:p>
    <w:p w:rsidR="00E82DF2" w:rsidRDefault="00C66ABD" w:rsidP="00E82DF2">
      <w:pPr>
        <w:pStyle w:val="1c"/>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89285008" w:history="1">
        <w:r w:rsidR="00E82DF2" w:rsidRPr="00E44992">
          <w:rPr>
            <w:rStyle w:val="af9"/>
            <w:noProof/>
          </w:rPr>
          <w:t>III. Оценка возможного влияния планируемых для размещения объектов местного значения поселения на комплексное развитие этих территорий.</w:t>
        </w:r>
        <w:r w:rsidR="00E82DF2">
          <w:rPr>
            <w:noProof/>
            <w:webHidden/>
          </w:rPr>
          <w:tab/>
        </w:r>
        <w:r>
          <w:rPr>
            <w:noProof/>
            <w:webHidden/>
          </w:rPr>
          <w:fldChar w:fldCharType="begin"/>
        </w:r>
        <w:r w:rsidR="00E82DF2">
          <w:rPr>
            <w:noProof/>
            <w:webHidden/>
          </w:rPr>
          <w:instrText xml:space="preserve"> PAGEREF _Toc89285008 \h </w:instrText>
        </w:r>
        <w:r>
          <w:rPr>
            <w:noProof/>
            <w:webHidden/>
          </w:rPr>
        </w:r>
        <w:r>
          <w:rPr>
            <w:noProof/>
            <w:webHidden/>
          </w:rPr>
          <w:fldChar w:fldCharType="separate"/>
        </w:r>
        <w:r w:rsidR="00E82DF2">
          <w:rPr>
            <w:noProof/>
            <w:webHidden/>
          </w:rPr>
          <w:t>58</w:t>
        </w:r>
        <w:r>
          <w:rPr>
            <w:noProof/>
            <w:webHidden/>
          </w:rPr>
          <w:fldChar w:fldCharType="end"/>
        </w:r>
      </w:hyperlink>
    </w:p>
    <w:p w:rsidR="00E82DF2" w:rsidRDefault="00C66ABD" w:rsidP="00E82DF2">
      <w:pPr>
        <w:pStyle w:val="1c"/>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89285009" w:history="1">
        <w:r w:rsidR="00E82DF2" w:rsidRPr="00E44992">
          <w:rPr>
            <w:rStyle w:val="af9"/>
            <w:noProof/>
          </w:rPr>
          <w:t>IV. 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r w:rsidR="00E82DF2">
          <w:rPr>
            <w:noProof/>
            <w:webHidden/>
          </w:rPr>
          <w:tab/>
        </w:r>
        <w:r>
          <w:rPr>
            <w:noProof/>
            <w:webHidden/>
          </w:rPr>
          <w:fldChar w:fldCharType="begin"/>
        </w:r>
        <w:r w:rsidR="00E82DF2">
          <w:rPr>
            <w:noProof/>
            <w:webHidden/>
          </w:rPr>
          <w:instrText xml:space="preserve"> PAGEREF _Toc89285009 \h </w:instrText>
        </w:r>
        <w:r>
          <w:rPr>
            <w:noProof/>
            <w:webHidden/>
          </w:rPr>
        </w:r>
        <w:r>
          <w:rPr>
            <w:noProof/>
            <w:webHidden/>
          </w:rPr>
          <w:fldChar w:fldCharType="separate"/>
        </w:r>
        <w:r w:rsidR="00E82DF2">
          <w:rPr>
            <w:noProof/>
            <w:webHidden/>
          </w:rPr>
          <w:t>58</w:t>
        </w:r>
        <w:r>
          <w:rPr>
            <w:noProof/>
            <w:webHidden/>
          </w:rPr>
          <w:fldChar w:fldCharType="end"/>
        </w:r>
      </w:hyperlink>
    </w:p>
    <w:p w:rsidR="00E82DF2" w:rsidRDefault="00C66ABD" w:rsidP="00E82DF2">
      <w:pPr>
        <w:pStyle w:val="1c"/>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89285010" w:history="1">
        <w:r w:rsidR="00E82DF2" w:rsidRPr="00E44992">
          <w:rPr>
            <w:rStyle w:val="af9"/>
            <w:noProof/>
          </w:rPr>
          <w:t>V.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00E82DF2">
          <w:rPr>
            <w:noProof/>
            <w:webHidden/>
          </w:rPr>
          <w:tab/>
        </w:r>
        <w:r>
          <w:rPr>
            <w:noProof/>
            <w:webHidden/>
          </w:rPr>
          <w:fldChar w:fldCharType="begin"/>
        </w:r>
        <w:r w:rsidR="00E82DF2">
          <w:rPr>
            <w:noProof/>
            <w:webHidden/>
          </w:rPr>
          <w:instrText xml:space="preserve"> PAGEREF _Toc89285010 \h </w:instrText>
        </w:r>
        <w:r>
          <w:rPr>
            <w:noProof/>
            <w:webHidden/>
          </w:rPr>
        </w:r>
        <w:r>
          <w:rPr>
            <w:noProof/>
            <w:webHidden/>
          </w:rPr>
          <w:fldChar w:fldCharType="separate"/>
        </w:r>
        <w:r w:rsidR="00E82DF2">
          <w:rPr>
            <w:noProof/>
            <w:webHidden/>
          </w:rPr>
          <w:t>63</w:t>
        </w:r>
        <w:r>
          <w:rPr>
            <w:noProof/>
            <w:webHidden/>
          </w:rPr>
          <w:fldChar w:fldCharType="end"/>
        </w:r>
      </w:hyperlink>
    </w:p>
    <w:p w:rsidR="00E82DF2" w:rsidRDefault="00C66ABD" w:rsidP="00E82DF2">
      <w:pPr>
        <w:pStyle w:val="1c"/>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89285011" w:history="1">
        <w:r w:rsidR="00E82DF2" w:rsidRPr="00E44992">
          <w:rPr>
            <w:rStyle w:val="af9"/>
            <w:noProof/>
          </w:rPr>
          <w:t>VI. Перечень и характеристика основных факторов риска возникновения чрезвычайных ситуаций природного и техногенного характера</w:t>
        </w:r>
        <w:r w:rsidR="00E82DF2">
          <w:rPr>
            <w:noProof/>
            <w:webHidden/>
          </w:rPr>
          <w:tab/>
        </w:r>
        <w:r>
          <w:rPr>
            <w:noProof/>
            <w:webHidden/>
          </w:rPr>
          <w:fldChar w:fldCharType="begin"/>
        </w:r>
        <w:r w:rsidR="00E82DF2">
          <w:rPr>
            <w:noProof/>
            <w:webHidden/>
          </w:rPr>
          <w:instrText xml:space="preserve"> PAGEREF _Toc89285011 \h </w:instrText>
        </w:r>
        <w:r>
          <w:rPr>
            <w:noProof/>
            <w:webHidden/>
          </w:rPr>
        </w:r>
        <w:r>
          <w:rPr>
            <w:noProof/>
            <w:webHidden/>
          </w:rPr>
          <w:fldChar w:fldCharType="separate"/>
        </w:r>
        <w:r w:rsidR="00E82DF2">
          <w:rPr>
            <w:noProof/>
            <w:webHidden/>
          </w:rPr>
          <w:t>65</w:t>
        </w:r>
        <w:r>
          <w:rPr>
            <w:noProof/>
            <w:webHidden/>
          </w:rPr>
          <w:fldChar w:fldCharType="end"/>
        </w:r>
      </w:hyperlink>
    </w:p>
    <w:p w:rsidR="00E82DF2" w:rsidRDefault="00C66ABD" w:rsidP="00E82DF2">
      <w:pPr>
        <w:pStyle w:val="1c"/>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89285012" w:history="1">
        <w:r w:rsidR="00E82DF2" w:rsidRPr="00E44992">
          <w:rPr>
            <w:rStyle w:val="af9"/>
            <w:noProof/>
          </w:rPr>
          <w:t>VII.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E82DF2">
          <w:rPr>
            <w:noProof/>
            <w:webHidden/>
          </w:rPr>
          <w:tab/>
        </w:r>
        <w:r>
          <w:rPr>
            <w:noProof/>
            <w:webHidden/>
          </w:rPr>
          <w:fldChar w:fldCharType="begin"/>
        </w:r>
        <w:r w:rsidR="00E82DF2">
          <w:rPr>
            <w:noProof/>
            <w:webHidden/>
          </w:rPr>
          <w:instrText xml:space="preserve"> PAGEREF _Toc89285012 \h </w:instrText>
        </w:r>
        <w:r>
          <w:rPr>
            <w:noProof/>
            <w:webHidden/>
          </w:rPr>
        </w:r>
        <w:r>
          <w:rPr>
            <w:noProof/>
            <w:webHidden/>
          </w:rPr>
          <w:fldChar w:fldCharType="separate"/>
        </w:r>
        <w:r w:rsidR="00E82DF2">
          <w:rPr>
            <w:noProof/>
            <w:webHidden/>
          </w:rPr>
          <w:t>73</w:t>
        </w:r>
        <w:r>
          <w:rPr>
            <w:noProof/>
            <w:webHidden/>
          </w:rPr>
          <w:fldChar w:fldCharType="end"/>
        </w:r>
      </w:hyperlink>
    </w:p>
    <w:p w:rsidR="00E82DF2" w:rsidRDefault="00C66ABD" w:rsidP="00E82DF2">
      <w:pPr>
        <w:pStyle w:val="1c"/>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89285013" w:history="1">
        <w:r w:rsidR="00E82DF2" w:rsidRPr="00E44992">
          <w:rPr>
            <w:rStyle w:val="af9"/>
            <w:noProof/>
          </w:rPr>
          <w:t>VIII.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E82DF2">
          <w:rPr>
            <w:noProof/>
            <w:webHidden/>
          </w:rPr>
          <w:tab/>
        </w:r>
        <w:r>
          <w:rPr>
            <w:noProof/>
            <w:webHidden/>
          </w:rPr>
          <w:fldChar w:fldCharType="begin"/>
        </w:r>
        <w:r w:rsidR="00E82DF2">
          <w:rPr>
            <w:noProof/>
            <w:webHidden/>
          </w:rPr>
          <w:instrText xml:space="preserve"> PAGEREF _Toc89285013 \h </w:instrText>
        </w:r>
        <w:r>
          <w:rPr>
            <w:noProof/>
            <w:webHidden/>
          </w:rPr>
        </w:r>
        <w:r>
          <w:rPr>
            <w:noProof/>
            <w:webHidden/>
          </w:rPr>
          <w:fldChar w:fldCharType="separate"/>
        </w:r>
        <w:r w:rsidR="00E82DF2">
          <w:rPr>
            <w:noProof/>
            <w:webHidden/>
          </w:rPr>
          <w:t>74</w:t>
        </w:r>
        <w:r>
          <w:rPr>
            <w:noProof/>
            <w:webHidden/>
          </w:rPr>
          <w:fldChar w:fldCharType="end"/>
        </w:r>
      </w:hyperlink>
    </w:p>
    <w:p w:rsidR="00E46B8B" w:rsidRDefault="00C66ABD" w:rsidP="00E82DF2">
      <w:pPr>
        <w:jc w:val="both"/>
        <w:rPr>
          <w:lang w:val="en-US"/>
        </w:rPr>
      </w:pPr>
      <w:r w:rsidRPr="0097015F">
        <w:rPr>
          <w:rFonts w:cs="Times New Roman"/>
          <w:lang w:val="en-US"/>
        </w:rPr>
        <w:fldChar w:fldCharType="end"/>
      </w:r>
    </w:p>
    <w:p w:rsidR="002E2E00" w:rsidRDefault="002E2E00" w:rsidP="004A1611">
      <w:pPr>
        <w:sectPr w:rsidR="002E2E00" w:rsidSect="004F4CD2">
          <w:headerReference w:type="even" r:id="rId17"/>
          <w:headerReference w:type="default" r:id="rId18"/>
          <w:footerReference w:type="default" r:id="rId19"/>
          <w:headerReference w:type="first" r:id="rId20"/>
          <w:footerReference w:type="first" r:id="rId21"/>
          <w:pgSz w:w="11909" w:h="16834"/>
          <w:pgMar w:top="1134" w:right="851" w:bottom="1134" w:left="1701" w:header="720" w:footer="720" w:gutter="0"/>
          <w:pgNumType w:start="2"/>
          <w:cols w:space="720"/>
          <w:docGrid w:linePitch="326"/>
        </w:sectPr>
      </w:pPr>
    </w:p>
    <w:p w:rsidR="002E2E00" w:rsidRPr="002E2E00" w:rsidRDefault="002E2E00" w:rsidP="007646F8">
      <w:pPr>
        <w:pStyle w:val="11"/>
      </w:pPr>
      <w:bookmarkStart w:id="1" w:name="_Toc9845005"/>
      <w:bookmarkStart w:id="2" w:name="_Toc89284986"/>
      <w:r w:rsidRPr="002E2E00">
        <w:lastRenderedPageBreak/>
        <w:t>СОСТАВ ПРОЕКТА</w:t>
      </w:r>
      <w:bookmarkEnd w:id="1"/>
      <w:bookmarkEnd w:id="2"/>
    </w:p>
    <w:p w:rsidR="002E2E00" w:rsidRPr="0071620B" w:rsidRDefault="002E2E00" w:rsidP="002E2E00">
      <w:pPr>
        <w:pStyle w:val="afffb"/>
        <w:jc w:val="center"/>
      </w:pPr>
      <w:r w:rsidRPr="0071620B">
        <w:t>I. Текстовые материалы</w:t>
      </w:r>
    </w:p>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7103"/>
      </w:tblGrid>
      <w:tr w:rsidR="002E2E00" w:rsidRPr="0071620B" w:rsidTr="002E2E00">
        <w:trPr>
          <w:trHeight w:val="1048"/>
          <w:jc w:val="center"/>
        </w:trPr>
        <w:tc>
          <w:tcPr>
            <w:tcW w:w="1008" w:type="dxa"/>
            <w:vAlign w:val="center"/>
          </w:tcPr>
          <w:p w:rsidR="002E2E00" w:rsidRPr="0071620B" w:rsidRDefault="002E2E00" w:rsidP="002E2E00">
            <w:pPr>
              <w:jc w:val="center"/>
              <w:rPr>
                <w:b/>
              </w:rPr>
            </w:pPr>
            <w:r w:rsidRPr="0071620B">
              <w:rPr>
                <w:b/>
              </w:rPr>
              <w:t>№ п/п</w:t>
            </w:r>
          </w:p>
        </w:tc>
        <w:tc>
          <w:tcPr>
            <w:tcW w:w="7103" w:type="dxa"/>
            <w:vAlign w:val="center"/>
          </w:tcPr>
          <w:p w:rsidR="002E2E00" w:rsidRPr="0071620B" w:rsidRDefault="002E2E00" w:rsidP="002E2E00">
            <w:pPr>
              <w:jc w:val="center"/>
              <w:rPr>
                <w:b/>
              </w:rPr>
            </w:pPr>
            <w:r w:rsidRPr="0071620B">
              <w:rPr>
                <w:b/>
              </w:rPr>
              <w:t>Наименование материалов</w:t>
            </w:r>
          </w:p>
        </w:tc>
      </w:tr>
      <w:tr w:rsidR="002E2E00" w:rsidRPr="0071620B" w:rsidTr="002E2E00">
        <w:trPr>
          <w:jc w:val="center"/>
        </w:trPr>
        <w:tc>
          <w:tcPr>
            <w:tcW w:w="1008" w:type="dxa"/>
            <w:vAlign w:val="center"/>
          </w:tcPr>
          <w:p w:rsidR="002E2E00" w:rsidRPr="0071620B" w:rsidRDefault="002E2E00" w:rsidP="002E2E00">
            <w:pPr>
              <w:jc w:val="center"/>
              <w:rPr>
                <w:b/>
              </w:rPr>
            </w:pPr>
            <w:r w:rsidRPr="0071620B">
              <w:rPr>
                <w:b/>
              </w:rPr>
              <w:t>1</w:t>
            </w:r>
          </w:p>
        </w:tc>
        <w:tc>
          <w:tcPr>
            <w:tcW w:w="7103" w:type="dxa"/>
            <w:vAlign w:val="center"/>
          </w:tcPr>
          <w:p w:rsidR="002E2E00" w:rsidRPr="00033BB1" w:rsidRDefault="002E2E00" w:rsidP="002E2E00">
            <w:pPr>
              <w:jc w:val="center"/>
            </w:pPr>
            <w:r w:rsidRPr="00033BB1">
              <w:t>Положение о территориальном планировании</w:t>
            </w:r>
          </w:p>
        </w:tc>
      </w:tr>
      <w:tr w:rsidR="002E2E00" w:rsidRPr="0071620B" w:rsidTr="002E2E00">
        <w:trPr>
          <w:jc w:val="center"/>
        </w:trPr>
        <w:tc>
          <w:tcPr>
            <w:tcW w:w="1008" w:type="dxa"/>
            <w:vAlign w:val="center"/>
          </w:tcPr>
          <w:p w:rsidR="002E2E00" w:rsidRPr="0071620B" w:rsidRDefault="002E2E00" w:rsidP="002E2E00">
            <w:pPr>
              <w:jc w:val="center"/>
              <w:rPr>
                <w:b/>
              </w:rPr>
            </w:pPr>
            <w:r w:rsidRPr="0071620B">
              <w:rPr>
                <w:b/>
              </w:rPr>
              <w:t>2</w:t>
            </w:r>
          </w:p>
        </w:tc>
        <w:tc>
          <w:tcPr>
            <w:tcW w:w="7103" w:type="dxa"/>
            <w:vAlign w:val="center"/>
          </w:tcPr>
          <w:p w:rsidR="002E2E00" w:rsidRPr="00033BB1" w:rsidRDefault="002E2E00" w:rsidP="002E2E00">
            <w:pPr>
              <w:jc w:val="center"/>
            </w:pPr>
            <w:r w:rsidRPr="00033BB1">
              <w:t>Материалы по обоснованию</w:t>
            </w:r>
          </w:p>
        </w:tc>
      </w:tr>
    </w:tbl>
    <w:p w:rsidR="002E2E00" w:rsidRPr="0071620B" w:rsidRDefault="002E2E00" w:rsidP="002E2E00"/>
    <w:p w:rsidR="002E2E00" w:rsidRPr="0071620B" w:rsidRDefault="002E2E00" w:rsidP="002E2E00">
      <w:pPr>
        <w:pStyle w:val="afffb"/>
        <w:jc w:val="center"/>
      </w:pPr>
      <w:r w:rsidRPr="0071620B">
        <w:t>II. Графические материалы</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6108"/>
        <w:gridCol w:w="1388"/>
      </w:tblGrid>
      <w:tr w:rsidR="002E2E00" w:rsidRPr="002E2E00" w:rsidTr="002E2E00">
        <w:trPr>
          <w:jc w:val="center"/>
        </w:trPr>
        <w:tc>
          <w:tcPr>
            <w:tcW w:w="784" w:type="dxa"/>
            <w:vAlign w:val="center"/>
          </w:tcPr>
          <w:p w:rsidR="002E2E00" w:rsidRPr="00D07123" w:rsidRDefault="002E2E00" w:rsidP="002E2E00">
            <w:pPr>
              <w:jc w:val="center"/>
              <w:rPr>
                <w:b/>
              </w:rPr>
            </w:pPr>
            <w:r w:rsidRPr="00D07123">
              <w:rPr>
                <w:b/>
              </w:rPr>
              <w:t>№ п/п</w:t>
            </w:r>
          </w:p>
        </w:tc>
        <w:tc>
          <w:tcPr>
            <w:tcW w:w="6108" w:type="dxa"/>
            <w:vAlign w:val="center"/>
          </w:tcPr>
          <w:p w:rsidR="002E2E00" w:rsidRPr="00D07123" w:rsidRDefault="002E2E00" w:rsidP="002E2E00">
            <w:pPr>
              <w:jc w:val="center"/>
              <w:rPr>
                <w:b/>
              </w:rPr>
            </w:pPr>
            <w:r w:rsidRPr="00D07123">
              <w:rPr>
                <w:b/>
              </w:rPr>
              <w:t>Наименование картографического материала</w:t>
            </w:r>
          </w:p>
        </w:tc>
        <w:tc>
          <w:tcPr>
            <w:tcW w:w="1388" w:type="dxa"/>
            <w:vAlign w:val="center"/>
          </w:tcPr>
          <w:p w:rsidR="002E2E00" w:rsidRPr="00D07123" w:rsidRDefault="002E2E00" w:rsidP="002E2E00">
            <w:pPr>
              <w:jc w:val="center"/>
              <w:rPr>
                <w:b/>
              </w:rPr>
            </w:pPr>
            <w:r w:rsidRPr="00D07123">
              <w:rPr>
                <w:b/>
              </w:rPr>
              <w:t>Масштаб</w:t>
            </w:r>
          </w:p>
        </w:tc>
      </w:tr>
      <w:tr w:rsidR="002E2E00" w:rsidRPr="002E2E00" w:rsidTr="002E2E00">
        <w:trPr>
          <w:jc w:val="center"/>
        </w:trPr>
        <w:tc>
          <w:tcPr>
            <w:tcW w:w="784" w:type="dxa"/>
            <w:vAlign w:val="center"/>
          </w:tcPr>
          <w:p w:rsidR="002E2E00" w:rsidRPr="00D07123" w:rsidRDefault="002E2E00" w:rsidP="002E2E00">
            <w:pPr>
              <w:jc w:val="center"/>
              <w:rPr>
                <w:b/>
                <w:i/>
              </w:rPr>
            </w:pPr>
            <w:r w:rsidRPr="00D07123">
              <w:rPr>
                <w:b/>
              </w:rPr>
              <w:t>1</w:t>
            </w:r>
          </w:p>
        </w:tc>
        <w:tc>
          <w:tcPr>
            <w:tcW w:w="7496" w:type="dxa"/>
            <w:gridSpan w:val="2"/>
            <w:vAlign w:val="center"/>
          </w:tcPr>
          <w:p w:rsidR="002E2E00" w:rsidRPr="00D07123" w:rsidRDefault="002E2E00" w:rsidP="002E2E00">
            <w:pPr>
              <w:jc w:val="center"/>
              <w:rPr>
                <w:i/>
              </w:rPr>
            </w:pPr>
            <w:r w:rsidRPr="00D07123">
              <w:rPr>
                <w:b/>
              </w:rPr>
              <w:t>Положение о территориальном планировании</w:t>
            </w:r>
          </w:p>
        </w:tc>
      </w:tr>
      <w:tr w:rsidR="002E2E00" w:rsidRPr="002E2E00" w:rsidTr="002E2E00">
        <w:trPr>
          <w:jc w:val="center"/>
        </w:trPr>
        <w:tc>
          <w:tcPr>
            <w:tcW w:w="784" w:type="dxa"/>
            <w:vAlign w:val="center"/>
          </w:tcPr>
          <w:p w:rsidR="002E2E00" w:rsidRPr="00D07123" w:rsidRDefault="002E2E00" w:rsidP="002E2E00">
            <w:pPr>
              <w:jc w:val="center"/>
            </w:pPr>
            <w:r w:rsidRPr="00D07123">
              <w:t>1.1</w:t>
            </w:r>
          </w:p>
        </w:tc>
        <w:tc>
          <w:tcPr>
            <w:tcW w:w="6108" w:type="dxa"/>
            <w:vAlign w:val="center"/>
          </w:tcPr>
          <w:p w:rsidR="002E2E00" w:rsidRPr="00D07123" w:rsidRDefault="002E2E00" w:rsidP="002E2E00">
            <w:r w:rsidRPr="00D07123">
              <w:rPr>
                <w:rFonts w:ascii="Arial" w:eastAsiaTheme="minorHAnsi" w:hAnsi="Arial" w:cs="Arial"/>
                <w:color w:val="000000"/>
                <w:sz w:val="16"/>
                <w:lang w:eastAsia="en-US"/>
              </w:rPr>
              <w:t xml:space="preserve"> </w:t>
            </w:r>
            <w:r w:rsidRPr="00D07123">
              <w:t>Карта планируемого размещения объектов местного значения поселения</w:t>
            </w:r>
          </w:p>
        </w:tc>
        <w:tc>
          <w:tcPr>
            <w:tcW w:w="1388" w:type="dxa"/>
            <w:vAlign w:val="center"/>
          </w:tcPr>
          <w:p w:rsidR="002E2E00" w:rsidRPr="00D07123" w:rsidRDefault="002E2E00" w:rsidP="002E2E00">
            <w:pPr>
              <w:jc w:val="center"/>
            </w:pPr>
            <w:r w:rsidRPr="00D07123">
              <w:t>1:5000</w:t>
            </w:r>
          </w:p>
        </w:tc>
      </w:tr>
      <w:tr w:rsidR="002E2E00" w:rsidRPr="002E2E00" w:rsidTr="002E2E00">
        <w:trPr>
          <w:jc w:val="center"/>
        </w:trPr>
        <w:tc>
          <w:tcPr>
            <w:tcW w:w="784" w:type="dxa"/>
            <w:vAlign w:val="center"/>
          </w:tcPr>
          <w:p w:rsidR="002E2E00" w:rsidRPr="00D07123" w:rsidRDefault="002E2E00" w:rsidP="002E2E00">
            <w:pPr>
              <w:jc w:val="center"/>
            </w:pPr>
            <w:r w:rsidRPr="00D07123">
              <w:t>1.2</w:t>
            </w:r>
          </w:p>
        </w:tc>
        <w:tc>
          <w:tcPr>
            <w:tcW w:w="6108" w:type="dxa"/>
            <w:vAlign w:val="center"/>
          </w:tcPr>
          <w:p w:rsidR="002E2E00" w:rsidRPr="00D07123" w:rsidRDefault="002E2E00" w:rsidP="002E2E00">
            <w:r w:rsidRPr="00D07123">
              <w:t>Карта границ населенных пунктов (в том числе границ образуемых населенных пунктов)</w:t>
            </w:r>
          </w:p>
        </w:tc>
        <w:tc>
          <w:tcPr>
            <w:tcW w:w="1388" w:type="dxa"/>
            <w:vAlign w:val="center"/>
          </w:tcPr>
          <w:p w:rsidR="002E2E00" w:rsidRPr="00D07123" w:rsidRDefault="002E2E00" w:rsidP="002E2E00">
            <w:pPr>
              <w:jc w:val="center"/>
            </w:pPr>
            <w:r w:rsidRPr="00D07123">
              <w:t>1:5000</w:t>
            </w:r>
          </w:p>
        </w:tc>
      </w:tr>
      <w:tr w:rsidR="002E2E00" w:rsidRPr="002E2E00" w:rsidTr="002E2E00">
        <w:trPr>
          <w:jc w:val="center"/>
        </w:trPr>
        <w:tc>
          <w:tcPr>
            <w:tcW w:w="784" w:type="dxa"/>
            <w:vAlign w:val="center"/>
          </w:tcPr>
          <w:p w:rsidR="002E2E00" w:rsidRPr="00D07123" w:rsidRDefault="002E2E00" w:rsidP="002E2E00">
            <w:pPr>
              <w:jc w:val="center"/>
            </w:pPr>
            <w:r w:rsidRPr="00D07123">
              <w:t>1.3</w:t>
            </w:r>
          </w:p>
        </w:tc>
        <w:tc>
          <w:tcPr>
            <w:tcW w:w="6108" w:type="dxa"/>
            <w:vAlign w:val="center"/>
          </w:tcPr>
          <w:p w:rsidR="002E2E00" w:rsidRPr="00D07123" w:rsidRDefault="002E2E00" w:rsidP="002E2E00">
            <w:r w:rsidRPr="00D07123">
              <w:t>Карта функциональных зон</w:t>
            </w:r>
          </w:p>
        </w:tc>
        <w:tc>
          <w:tcPr>
            <w:tcW w:w="1388" w:type="dxa"/>
            <w:vAlign w:val="center"/>
          </w:tcPr>
          <w:p w:rsidR="002E2E00" w:rsidRPr="00D07123" w:rsidRDefault="002E2E00" w:rsidP="002E2E00">
            <w:pPr>
              <w:jc w:val="center"/>
            </w:pPr>
            <w:r w:rsidRPr="00D07123">
              <w:t>1:5000</w:t>
            </w:r>
          </w:p>
        </w:tc>
      </w:tr>
      <w:tr w:rsidR="002E2E00" w:rsidRPr="002E2E00" w:rsidTr="002E2E00">
        <w:trPr>
          <w:jc w:val="center"/>
        </w:trPr>
        <w:tc>
          <w:tcPr>
            <w:tcW w:w="784" w:type="dxa"/>
            <w:vAlign w:val="center"/>
          </w:tcPr>
          <w:p w:rsidR="002E2E00" w:rsidRPr="00D07123" w:rsidRDefault="002E2E00" w:rsidP="002E2E00">
            <w:pPr>
              <w:jc w:val="center"/>
              <w:rPr>
                <w:b/>
              </w:rPr>
            </w:pPr>
            <w:r w:rsidRPr="00D07123">
              <w:rPr>
                <w:b/>
              </w:rPr>
              <w:t>2</w:t>
            </w:r>
          </w:p>
        </w:tc>
        <w:tc>
          <w:tcPr>
            <w:tcW w:w="7496" w:type="dxa"/>
            <w:gridSpan w:val="2"/>
            <w:vAlign w:val="center"/>
          </w:tcPr>
          <w:p w:rsidR="002E2E00" w:rsidRPr="00D07123" w:rsidRDefault="002E2E00" w:rsidP="002E2E00">
            <w:pPr>
              <w:jc w:val="center"/>
              <w:rPr>
                <w:b/>
              </w:rPr>
            </w:pPr>
            <w:r w:rsidRPr="00D07123">
              <w:rPr>
                <w:b/>
              </w:rPr>
              <w:t>Материалы по обоснованию</w:t>
            </w:r>
          </w:p>
        </w:tc>
      </w:tr>
      <w:tr w:rsidR="002E2E00" w:rsidRPr="002E2E00" w:rsidTr="002E2E00">
        <w:trPr>
          <w:jc w:val="center"/>
        </w:trPr>
        <w:tc>
          <w:tcPr>
            <w:tcW w:w="784" w:type="dxa"/>
            <w:vAlign w:val="center"/>
          </w:tcPr>
          <w:p w:rsidR="002E2E00" w:rsidRPr="00D07123" w:rsidRDefault="002E2E00" w:rsidP="002E2E00">
            <w:pPr>
              <w:jc w:val="center"/>
              <w:rPr>
                <w:lang w:val="en-US"/>
              </w:rPr>
            </w:pPr>
            <w:r w:rsidRPr="00D07123">
              <w:t>2.</w:t>
            </w:r>
            <w:r w:rsidRPr="00D07123">
              <w:rPr>
                <w:lang w:val="en-US"/>
              </w:rPr>
              <w:t>1</w:t>
            </w:r>
          </w:p>
        </w:tc>
        <w:tc>
          <w:tcPr>
            <w:tcW w:w="6108" w:type="dxa"/>
            <w:vAlign w:val="center"/>
          </w:tcPr>
          <w:p w:rsidR="002E2E00" w:rsidRPr="00D07123" w:rsidRDefault="002E2E00" w:rsidP="002E2E00">
            <w:r w:rsidRPr="00D07123">
              <w:rPr>
                <w:rFonts w:ascii="Arial" w:eastAsiaTheme="minorHAnsi" w:hAnsi="Arial" w:cs="Arial"/>
                <w:color w:val="000000"/>
                <w:sz w:val="16"/>
                <w:lang w:eastAsia="en-US"/>
              </w:rPr>
              <w:t xml:space="preserve"> </w:t>
            </w:r>
            <w:r w:rsidRPr="00D07123">
              <w:t>Карта границ поселения, границы существующих населенных пунктов, входящих в состав поселения</w:t>
            </w:r>
          </w:p>
        </w:tc>
        <w:tc>
          <w:tcPr>
            <w:tcW w:w="1388" w:type="dxa"/>
            <w:vAlign w:val="center"/>
          </w:tcPr>
          <w:p w:rsidR="002E2E00" w:rsidRPr="00D07123" w:rsidRDefault="002E2E00" w:rsidP="002E2E00">
            <w:pPr>
              <w:jc w:val="center"/>
            </w:pPr>
            <w:r w:rsidRPr="00D07123">
              <w:t>1:5000</w:t>
            </w:r>
          </w:p>
        </w:tc>
      </w:tr>
      <w:tr w:rsidR="002E2E00" w:rsidRPr="002E2E00" w:rsidTr="002E2E00">
        <w:trPr>
          <w:jc w:val="center"/>
        </w:trPr>
        <w:tc>
          <w:tcPr>
            <w:tcW w:w="784" w:type="dxa"/>
            <w:vAlign w:val="center"/>
          </w:tcPr>
          <w:p w:rsidR="002E2E00" w:rsidRPr="00D07123" w:rsidRDefault="002E2E00" w:rsidP="002E2E00">
            <w:pPr>
              <w:jc w:val="center"/>
            </w:pPr>
            <w:r w:rsidRPr="00D07123">
              <w:t>2.2</w:t>
            </w:r>
          </w:p>
        </w:tc>
        <w:tc>
          <w:tcPr>
            <w:tcW w:w="6108" w:type="dxa"/>
            <w:vAlign w:val="center"/>
          </w:tcPr>
          <w:p w:rsidR="002E2E00" w:rsidRPr="00D07123" w:rsidRDefault="002E2E00" w:rsidP="002E2E00">
            <w:r w:rsidRPr="00D07123">
              <w:t>Карта местоположения существующих и строящихся объектов местного значения поселения</w:t>
            </w:r>
          </w:p>
        </w:tc>
        <w:tc>
          <w:tcPr>
            <w:tcW w:w="1388" w:type="dxa"/>
            <w:vAlign w:val="center"/>
          </w:tcPr>
          <w:p w:rsidR="002E2E00" w:rsidRPr="00D07123" w:rsidRDefault="002E2E00" w:rsidP="002E2E00">
            <w:pPr>
              <w:jc w:val="center"/>
            </w:pPr>
            <w:r w:rsidRPr="00D07123">
              <w:t>1:5000</w:t>
            </w:r>
          </w:p>
        </w:tc>
      </w:tr>
      <w:tr w:rsidR="002E2E00" w:rsidRPr="002E2E00" w:rsidTr="002E2E00">
        <w:trPr>
          <w:jc w:val="center"/>
        </w:trPr>
        <w:tc>
          <w:tcPr>
            <w:tcW w:w="784" w:type="dxa"/>
            <w:vAlign w:val="center"/>
          </w:tcPr>
          <w:p w:rsidR="002E2E00" w:rsidRPr="00D07123" w:rsidRDefault="002E2E00" w:rsidP="002E2E00">
            <w:pPr>
              <w:jc w:val="center"/>
            </w:pPr>
            <w:r w:rsidRPr="00D07123">
              <w:t>2.3</w:t>
            </w:r>
          </w:p>
        </w:tc>
        <w:tc>
          <w:tcPr>
            <w:tcW w:w="6108" w:type="dxa"/>
            <w:vAlign w:val="center"/>
          </w:tcPr>
          <w:p w:rsidR="002E2E00" w:rsidRPr="00D07123" w:rsidRDefault="002E2E00" w:rsidP="002E2E00">
            <w:r w:rsidRPr="00D07123">
              <w:t>Карта территорий объектов культурного наследия</w:t>
            </w:r>
          </w:p>
        </w:tc>
        <w:tc>
          <w:tcPr>
            <w:tcW w:w="1388" w:type="dxa"/>
            <w:vAlign w:val="center"/>
          </w:tcPr>
          <w:p w:rsidR="002E2E00" w:rsidRPr="00D07123" w:rsidRDefault="002E2E00" w:rsidP="002E2E00">
            <w:pPr>
              <w:jc w:val="center"/>
            </w:pPr>
            <w:r w:rsidRPr="00D07123">
              <w:t>1:5000</w:t>
            </w:r>
          </w:p>
        </w:tc>
      </w:tr>
      <w:tr w:rsidR="002E2E00" w:rsidRPr="002E2E00" w:rsidTr="002E2E00">
        <w:trPr>
          <w:jc w:val="center"/>
        </w:trPr>
        <w:tc>
          <w:tcPr>
            <w:tcW w:w="784" w:type="dxa"/>
            <w:vAlign w:val="center"/>
          </w:tcPr>
          <w:p w:rsidR="002E2E00" w:rsidRPr="00D07123" w:rsidRDefault="002E2E00" w:rsidP="002E2E00">
            <w:pPr>
              <w:jc w:val="center"/>
            </w:pPr>
            <w:r w:rsidRPr="00D07123">
              <w:t>2.4</w:t>
            </w:r>
          </w:p>
        </w:tc>
        <w:tc>
          <w:tcPr>
            <w:tcW w:w="6108" w:type="dxa"/>
            <w:vAlign w:val="center"/>
          </w:tcPr>
          <w:p w:rsidR="002E2E00" w:rsidRPr="00D07123" w:rsidRDefault="002E2E00" w:rsidP="002E2E00">
            <w:r w:rsidRPr="00D07123">
              <w:t>Карта зон с особыми условиями использования территорий</w:t>
            </w:r>
          </w:p>
        </w:tc>
        <w:tc>
          <w:tcPr>
            <w:tcW w:w="1388" w:type="dxa"/>
            <w:vAlign w:val="center"/>
          </w:tcPr>
          <w:p w:rsidR="002E2E00" w:rsidRPr="00D07123" w:rsidRDefault="002E2E00" w:rsidP="002E2E00">
            <w:pPr>
              <w:jc w:val="center"/>
            </w:pPr>
            <w:r w:rsidRPr="00D07123">
              <w:t>1:5000</w:t>
            </w:r>
          </w:p>
        </w:tc>
      </w:tr>
      <w:tr w:rsidR="002E2E00" w:rsidRPr="0071620B" w:rsidTr="002E2E00">
        <w:trPr>
          <w:jc w:val="center"/>
        </w:trPr>
        <w:tc>
          <w:tcPr>
            <w:tcW w:w="784" w:type="dxa"/>
            <w:vAlign w:val="center"/>
          </w:tcPr>
          <w:p w:rsidR="002E2E00" w:rsidRPr="00D07123" w:rsidRDefault="002E2E00" w:rsidP="002E2E00">
            <w:pPr>
              <w:jc w:val="center"/>
            </w:pPr>
            <w:r w:rsidRPr="00D07123">
              <w:t>2.5</w:t>
            </w:r>
          </w:p>
        </w:tc>
        <w:tc>
          <w:tcPr>
            <w:tcW w:w="6108" w:type="dxa"/>
            <w:vAlign w:val="center"/>
          </w:tcPr>
          <w:p w:rsidR="002E2E00" w:rsidRPr="00D07123" w:rsidRDefault="002E2E00" w:rsidP="002E2E00">
            <w:r w:rsidRPr="00D07123">
              <w:t>Карта территории, подверженные риску возникновения чрезвычайных ситуаций природного и техногенного характера</w:t>
            </w:r>
          </w:p>
        </w:tc>
        <w:tc>
          <w:tcPr>
            <w:tcW w:w="1388" w:type="dxa"/>
            <w:vAlign w:val="center"/>
          </w:tcPr>
          <w:p w:rsidR="002E2E00" w:rsidRPr="00D07123" w:rsidRDefault="002E2E00" w:rsidP="002E2E00">
            <w:pPr>
              <w:jc w:val="center"/>
            </w:pPr>
            <w:r w:rsidRPr="00D07123">
              <w:t>1:5000</w:t>
            </w:r>
          </w:p>
        </w:tc>
      </w:tr>
    </w:tbl>
    <w:p w:rsidR="002E2E00" w:rsidRDefault="002E2E00" w:rsidP="002E2E00">
      <w:pPr>
        <w:ind w:firstLine="567"/>
        <w:jc w:val="center"/>
        <w:rPr>
          <w:b/>
          <w:sz w:val="36"/>
          <w:szCs w:val="36"/>
        </w:rPr>
      </w:pPr>
    </w:p>
    <w:p w:rsidR="002D3D62" w:rsidRDefault="002D3D62" w:rsidP="004A1611">
      <w:pPr>
        <w:pStyle w:val="41"/>
        <w:shd w:val="clear" w:color="auto" w:fill="auto"/>
        <w:tabs>
          <w:tab w:val="left" w:leader="underscore" w:pos="2938"/>
          <w:tab w:val="left" w:leader="underscore" w:pos="8856"/>
        </w:tabs>
        <w:spacing w:line="240" w:lineRule="auto"/>
        <w:ind w:left="426" w:right="800" w:firstLine="567"/>
        <w:rPr>
          <w:sz w:val="24"/>
          <w:szCs w:val="24"/>
        </w:rPr>
      </w:pPr>
    </w:p>
    <w:p w:rsidR="000E6D8D" w:rsidRDefault="000E6D8D" w:rsidP="004A1611">
      <w:pPr>
        <w:pStyle w:val="41"/>
        <w:shd w:val="clear" w:color="auto" w:fill="auto"/>
        <w:tabs>
          <w:tab w:val="left" w:leader="underscore" w:pos="2938"/>
          <w:tab w:val="left" w:leader="underscore" w:pos="8856"/>
        </w:tabs>
        <w:spacing w:line="240" w:lineRule="auto"/>
        <w:ind w:left="426" w:right="800" w:firstLine="567"/>
        <w:rPr>
          <w:sz w:val="24"/>
          <w:szCs w:val="24"/>
        </w:rPr>
        <w:sectPr w:rsidR="000E6D8D" w:rsidSect="002E2E00">
          <w:pgSz w:w="11909" w:h="16834"/>
          <w:pgMar w:top="1134" w:right="851" w:bottom="1134" w:left="1701" w:header="720" w:footer="720" w:gutter="0"/>
          <w:cols w:space="720"/>
          <w:docGrid w:linePitch="326"/>
        </w:sectPr>
      </w:pPr>
    </w:p>
    <w:p w:rsidR="002E2E00" w:rsidRPr="002E2E00" w:rsidRDefault="002E2E00" w:rsidP="007646F8">
      <w:pPr>
        <w:pStyle w:val="11"/>
      </w:pPr>
      <w:bookmarkStart w:id="3" w:name="_Toc46297956"/>
      <w:bookmarkStart w:id="4" w:name="_Toc89284987"/>
      <w:bookmarkStart w:id="5" w:name="_Toc9845007"/>
      <w:r w:rsidRPr="002E2E00">
        <w:lastRenderedPageBreak/>
        <w:t>ВВЕДЕНИЕ</w:t>
      </w:r>
      <w:bookmarkEnd w:id="3"/>
      <w:bookmarkEnd w:id="4"/>
    </w:p>
    <w:bookmarkEnd w:id="5"/>
    <w:p w:rsidR="002D3D62" w:rsidRPr="00EA0714" w:rsidRDefault="002D3D62" w:rsidP="00EA0714">
      <w:pPr>
        <w:pStyle w:val="3f1"/>
        <w:shd w:val="clear" w:color="auto" w:fill="FFFFFF"/>
        <w:ind w:firstLine="556"/>
        <w:jc w:val="both"/>
        <w:rPr>
          <w:sz w:val="24"/>
          <w:szCs w:val="24"/>
        </w:rPr>
      </w:pPr>
      <w:r w:rsidRPr="00EA0714">
        <w:rPr>
          <w:rFonts w:eastAsia="Times New Roman" w:cs="Calibri"/>
          <w:sz w:val="24"/>
          <w:szCs w:val="24"/>
        </w:rPr>
        <w:t xml:space="preserve">Проект Генерального плана </w:t>
      </w:r>
      <w:r w:rsidR="006436D1">
        <w:rPr>
          <w:rFonts w:eastAsia="Times New Roman" w:cs="Calibri"/>
          <w:sz w:val="24"/>
          <w:szCs w:val="24"/>
        </w:rPr>
        <w:t>городского поселения</w:t>
      </w:r>
      <w:r w:rsidR="0097605F" w:rsidRPr="0097605F">
        <w:rPr>
          <w:rFonts w:eastAsia="Times New Roman" w:cs="Calibri"/>
          <w:sz w:val="24"/>
          <w:szCs w:val="24"/>
        </w:rPr>
        <w:t xml:space="preserve"> </w:t>
      </w:r>
      <w:r w:rsidR="006436D1">
        <w:rPr>
          <w:rFonts w:eastAsia="Times New Roman" w:cs="Calibri"/>
          <w:sz w:val="24"/>
          <w:szCs w:val="24"/>
        </w:rPr>
        <w:t xml:space="preserve">«Город </w:t>
      </w:r>
      <w:r w:rsidR="006F6C88">
        <w:rPr>
          <w:rFonts w:eastAsia="Times New Roman" w:cs="Calibri"/>
          <w:sz w:val="24"/>
          <w:szCs w:val="24"/>
        </w:rPr>
        <w:t>Сухиничи</w:t>
      </w:r>
      <w:r w:rsidR="006436D1">
        <w:rPr>
          <w:rFonts w:eastAsia="Times New Roman" w:cs="Calibri"/>
          <w:sz w:val="24"/>
          <w:szCs w:val="24"/>
        </w:rPr>
        <w:t>»</w:t>
      </w:r>
      <w:r w:rsidR="0097605F" w:rsidRPr="0097605F">
        <w:rPr>
          <w:rFonts w:eastAsia="Times New Roman" w:cs="Calibri"/>
          <w:sz w:val="24"/>
          <w:szCs w:val="24"/>
        </w:rPr>
        <w:t xml:space="preserve"> </w:t>
      </w:r>
      <w:r w:rsidR="006F6C88">
        <w:rPr>
          <w:rFonts w:eastAsia="Times New Roman" w:cs="Calibri"/>
          <w:sz w:val="24"/>
          <w:szCs w:val="24"/>
        </w:rPr>
        <w:t>Сухиничского</w:t>
      </w:r>
      <w:r w:rsidR="006436D1">
        <w:rPr>
          <w:rFonts w:eastAsia="Times New Roman" w:cs="Calibri"/>
          <w:sz w:val="24"/>
          <w:szCs w:val="24"/>
        </w:rPr>
        <w:t xml:space="preserve"> района</w:t>
      </w:r>
      <w:r w:rsidR="0097605F" w:rsidRPr="0097605F">
        <w:rPr>
          <w:rFonts w:eastAsia="Times New Roman" w:cs="Calibri"/>
          <w:sz w:val="24"/>
          <w:szCs w:val="24"/>
        </w:rPr>
        <w:t xml:space="preserve"> Калужской области</w:t>
      </w:r>
      <w:r w:rsidR="00093916">
        <w:rPr>
          <w:rFonts w:eastAsia="Times New Roman" w:cs="Calibri"/>
          <w:sz w:val="24"/>
          <w:szCs w:val="24"/>
        </w:rPr>
        <w:t xml:space="preserve"> </w:t>
      </w:r>
      <w:r w:rsidR="0031423B" w:rsidRPr="00EA0714">
        <w:rPr>
          <w:rFonts w:eastAsia="Times New Roman" w:cs="Calibri"/>
          <w:sz w:val="24"/>
          <w:szCs w:val="24"/>
        </w:rPr>
        <w:t xml:space="preserve">(далее Генеральный план) </w:t>
      </w:r>
      <w:r w:rsidRPr="00EA0714">
        <w:rPr>
          <w:rFonts w:eastAsia="Times New Roman" w:cs="Calibri"/>
          <w:sz w:val="24"/>
          <w:szCs w:val="24"/>
        </w:rPr>
        <w:t>выполнен в двух частях: Часть</w:t>
      </w:r>
      <w:r w:rsidR="00884547" w:rsidRPr="00EA0714">
        <w:rPr>
          <w:rFonts w:eastAsia="Times New Roman" w:cs="Calibri"/>
          <w:sz w:val="24"/>
          <w:szCs w:val="24"/>
        </w:rPr>
        <w:t xml:space="preserve"> 1 «</w:t>
      </w:r>
      <w:r w:rsidRPr="00EA0714">
        <w:rPr>
          <w:rFonts w:eastAsia="Times New Roman" w:cs="Calibri"/>
          <w:sz w:val="24"/>
          <w:szCs w:val="24"/>
        </w:rPr>
        <w:t>Положение о территориальном планировании</w:t>
      </w:r>
      <w:r w:rsidR="00884547" w:rsidRPr="00EA0714">
        <w:rPr>
          <w:rFonts w:eastAsia="Times New Roman" w:cs="Calibri"/>
          <w:sz w:val="24"/>
          <w:szCs w:val="24"/>
        </w:rPr>
        <w:t>»</w:t>
      </w:r>
      <w:r w:rsidRPr="00EA0714">
        <w:rPr>
          <w:rFonts w:eastAsia="Times New Roman" w:cs="Calibri"/>
          <w:sz w:val="24"/>
          <w:szCs w:val="24"/>
        </w:rPr>
        <w:t xml:space="preserve"> (далее - Положение); Часть</w:t>
      </w:r>
      <w:r w:rsidR="00884547" w:rsidRPr="00EA0714">
        <w:rPr>
          <w:rFonts w:eastAsia="Times New Roman" w:cs="Calibri"/>
          <w:sz w:val="24"/>
          <w:szCs w:val="24"/>
        </w:rPr>
        <w:t xml:space="preserve"> 2 «</w:t>
      </w:r>
      <w:r w:rsidRPr="00EA0714">
        <w:rPr>
          <w:rFonts w:eastAsia="Times New Roman" w:cs="Calibri"/>
          <w:sz w:val="24"/>
          <w:szCs w:val="24"/>
        </w:rPr>
        <w:t>Материалы по обоснованию проекта генерального плана</w:t>
      </w:r>
      <w:r w:rsidR="00884547" w:rsidRPr="00EA0714">
        <w:rPr>
          <w:rFonts w:eastAsia="Times New Roman" w:cs="Calibri"/>
          <w:sz w:val="24"/>
          <w:szCs w:val="24"/>
        </w:rPr>
        <w:t>»</w:t>
      </w:r>
      <w:r w:rsidRPr="00EA0714">
        <w:rPr>
          <w:rFonts w:eastAsia="Times New Roman" w:cs="Calibri"/>
          <w:sz w:val="24"/>
          <w:szCs w:val="24"/>
        </w:rPr>
        <w:t>.</w:t>
      </w:r>
    </w:p>
    <w:p w:rsidR="00884547" w:rsidRPr="0031423B" w:rsidRDefault="0031423B" w:rsidP="00EA0714">
      <w:pPr>
        <w:ind w:firstLine="556"/>
        <w:jc w:val="both"/>
      </w:pPr>
      <w:r w:rsidRPr="00EA0714">
        <w:t xml:space="preserve">Проект Генерального плана </w:t>
      </w:r>
      <w:r w:rsidR="002D3D62" w:rsidRPr="00EA0714">
        <w:t xml:space="preserve">выполнен в соответствии с требованиями Градостроительного, Земельного, Лесного, Водного кодексов Российской Федерации, </w:t>
      </w:r>
      <w:r w:rsidR="00BC04E1" w:rsidRPr="00EA0714">
        <w:t>Региональными нормативами градостроительного проектирования</w:t>
      </w:r>
      <w:r w:rsidR="00BC04E1" w:rsidRPr="0031423B">
        <w:t xml:space="preserve"> </w:t>
      </w:r>
      <w:r w:rsidR="00B12471">
        <w:t>Калужской</w:t>
      </w:r>
      <w:r w:rsidR="00BC04E1" w:rsidRPr="0031423B">
        <w:t xml:space="preserve"> области</w:t>
      </w:r>
      <w:r w:rsidR="002D3D62" w:rsidRPr="0031423B">
        <w:t xml:space="preserve">, </w:t>
      </w:r>
      <w:r w:rsidR="00BC04E1" w:rsidRPr="0031423B">
        <w:t>иными нормативно-правовыми документами, необходимые для подготовки документации по территориальному планированию</w:t>
      </w:r>
      <w:r w:rsidR="002D3D62" w:rsidRPr="0031423B">
        <w:t>.</w:t>
      </w:r>
    </w:p>
    <w:p w:rsidR="001372DB" w:rsidRPr="008A320B" w:rsidRDefault="001372DB" w:rsidP="00BB70FA">
      <w:pPr>
        <w:ind w:firstLine="567"/>
        <w:jc w:val="both"/>
        <w:rPr>
          <w:b/>
          <w:highlight w:val="yellow"/>
        </w:rPr>
      </w:pPr>
    </w:p>
    <w:p w:rsidR="001372DB" w:rsidRPr="0023334C" w:rsidRDefault="001372DB" w:rsidP="00EA0714">
      <w:pPr>
        <w:tabs>
          <w:tab w:val="left" w:pos="1134"/>
        </w:tabs>
        <w:autoSpaceDE w:val="0"/>
        <w:autoSpaceDN w:val="0"/>
        <w:adjustRightInd w:val="0"/>
        <w:ind w:firstLine="567"/>
        <w:jc w:val="both"/>
        <w:rPr>
          <w:rFonts w:cs="Times New Roman"/>
          <w:b/>
        </w:rPr>
      </w:pPr>
      <w:r w:rsidRPr="0023334C">
        <w:rPr>
          <w:rFonts w:cs="Times New Roman"/>
          <w:b/>
        </w:rPr>
        <w:t>Основание для разработки проекта:</w:t>
      </w:r>
    </w:p>
    <w:p w:rsidR="003A3EB0" w:rsidRPr="0023334C" w:rsidRDefault="001372DB" w:rsidP="002763C4">
      <w:pPr>
        <w:pStyle w:val="af0"/>
        <w:numPr>
          <w:ilvl w:val="0"/>
          <w:numId w:val="14"/>
        </w:numPr>
        <w:ind w:left="0" w:firstLine="709"/>
        <w:jc w:val="both"/>
      </w:pPr>
      <w:r w:rsidRPr="0023334C">
        <w:t>Муниципальный контракт</w:t>
      </w:r>
      <w:r w:rsidR="00BC04E1" w:rsidRPr="0023334C">
        <w:t xml:space="preserve"> №</w:t>
      </w:r>
      <w:r w:rsidR="0083606C" w:rsidRPr="0023334C">
        <w:t xml:space="preserve"> </w:t>
      </w:r>
      <w:r w:rsidR="006F6C88" w:rsidRPr="0023334C">
        <w:t>18</w:t>
      </w:r>
      <w:r w:rsidR="000E6D8D" w:rsidRPr="0023334C">
        <w:t xml:space="preserve"> </w:t>
      </w:r>
      <w:r w:rsidR="00F73E0D" w:rsidRPr="0023334C">
        <w:t xml:space="preserve">от </w:t>
      </w:r>
      <w:r w:rsidR="003A3EB0" w:rsidRPr="0023334C">
        <w:t>«</w:t>
      </w:r>
      <w:r w:rsidR="006F6C88" w:rsidRPr="0023334C">
        <w:t>16</w:t>
      </w:r>
      <w:r w:rsidR="003A3EB0" w:rsidRPr="0023334C">
        <w:t>» июня 2021г</w:t>
      </w:r>
      <w:r w:rsidR="00BB70FA" w:rsidRPr="0023334C">
        <w:t>.</w:t>
      </w:r>
    </w:p>
    <w:p w:rsidR="003A3EB0" w:rsidRPr="0023334C" w:rsidRDefault="003A3EB0" w:rsidP="003A3EB0">
      <w:pPr>
        <w:tabs>
          <w:tab w:val="num" w:pos="432"/>
        </w:tabs>
        <w:ind w:firstLine="567"/>
        <w:jc w:val="both"/>
        <w:rPr>
          <w:b/>
        </w:rPr>
      </w:pPr>
    </w:p>
    <w:p w:rsidR="007C7231" w:rsidRPr="0023334C" w:rsidRDefault="002D3D62" w:rsidP="00EA0714">
      <w:pPr>
        <w:tabs>
          <w:tab w:val="num" w:pos="432"/>
        </w:tabs>
        <w:ind w:firstLine="567"/>
        <w:jc w:val="both"/>
        <w:rPr>
          <w:b/>
        </w:rPr>
      </w:pPr>
      <w:r w:rsidRPr="0023334C">
        <w:rPr>
          <w:b/>
        </w:rPr>
        <w:t>Цел</w:t>
      </w:r>
      <w:r w:rsidR="00981701" w:rsidRPr="0023334C">
        <w:rPr>
          <w:b/>
        </w:rPr>
        <w:t>и Генерального плана</w:t>
      </w:r>
      <w:r w:rsidR="007C7231" w:rsidRPr="0023334C">
        <w:rPr>
          <w:b/>
        </w:rPr>
        <w:t>:</w:t>
      </w:r>
    </w:p>
    <w:p w:rsidR="006F6C88" w:rsidRPr="006F6C88" w:rsidRDefault="006F6C88" w:rsidP="006F6C88">
      <w:pPr>
        <w:ind w:firstLine="567"/>
        <w:jc w:val="both"/>
        <w:rPr>
          <w:rFonts w:cs="Times New Roman"/>
          <w:color w:val="000000"/>
        </w:rPr>
      </w:pPr>
      <w:r w:rsidRPr="0023334C">
        <w:rPr>
          <w:rFonts w:cs="Times New Roman"/>
          <w:color w:val="000000"/>
        </w:rPr>
        <w:t>Целью выполнения работ является приведение Генерального плана МО ГП «Город Сухиничи» в соответствие с требованиями действующего законодательства Российской Федерации, Схемой территориального планирования РФ, Схемой территориального планирования Калужской области, Схемой территориального планирования муниципального района «Сухиничский район».</w:t>
      </w:r>
    </w:p>
    <w:p w:rsidR="007031BF" w:rsidRPr="007031BF" w:rsidRDefault="007031BF" w:rsidP="00EA0714">
      <w:pPr>
        <w:snapToGrid w:val="0"/>
        <w:ind w:firstLine="567"/>
        <w:jc w:val="both"/>
      </w:pPr>
    </w:p>
    <w:p w:rsidR="00981701" w:rsidRPr="007031BF" w:rsidRDefault="00981701" w:rsidP="00EA0714">
      <w:pPr>
        <w:tabs>
          <w:tab w:val="num" w:pos="432"/>
          <w:tab w:val="left" w:pos="1260"/>
        </w:tabs>
        <w:ind w:firstLine="567"/>
        <w:jc w:val="both"/>
        <w:rPr>
          <w:b/>
        </w:rPr>
      </w:pPr>
      <w:r w:rsidRPr="007031BF">
        <w:rPr>
          <w:b/>
        </w:rPr>
        <w:t>Задачи Генерального плана:</w:t>
      </w:r>
    </w:p>
    <w:p w:rsidR="00EA0714" w:rsidRPr="008B6116" w:rsidRDefault="00EA0714" w:rsidP="00EA0714">
      <w:pPr>
        <w:ind w:firstLine="567"/>
        <w:jc w:val="both"/>
        <w:rPr>
          <w:rFonts w:cs="Times New Roman"/>
          <w:color w:val="000000"/>
        </w:rPr>
      </w:pPr>
      <w:r w:rsidRPr="008B6116">
        <w:rPr>
          <w:rFonts w:cs="Times New Roman"/>
        </w:rPr>
        <w:t>1</w:t>
      </w:r>
      <w:r w:rsidRPr="008B6116">
        <w:rPr>
          <w:rFonts w:cs="Times New Roman"/>
          <w:color w:val="000000"/>
        </w:rPr>
        <w:t>. Осуществить анализ утвержденных документов территориального планирования и градостроительного зонирования муниципальных образований, документов государственного фонда данных, полученных в результате проведения землеустройства, сведений Единого государственного реестра недвижимости (далее – ЕГРН), сведений и документов государственных картографо-геодезических фондов, материалов лесоустройства и иных предусмотренных законодательством документов и сведений на предмет:</w:t>
      </w:r>
    </w:p>
    <w:p w:rsidR="00EA0714" w:rsidRPr="008B6116" w:rsidRDefault="00EA0714" w:rsidP="00EA0714">
      <w:pPr>
        <w:ind w:firstLine="567"/>
        <w:jc w:val="both"/>
        <w:rPr>
          <w:rFonts w:cs="Times New Roman"/>
          <w:color w:val="000000"/>
        </w:rPr>
      </w:pPr>
      <w:r w:rsidRPr="008B6116">
        <w:rPr>
          <w:rFonts w:cs="Times New Roman"/>
          <w:color w:val="000000"/>
        </w:rPr>
        <w:t>- выявления факторов, препятствующих внесению в ЕГРН сведений о границах населенных пунктов. К данным факторам относится: наличие пересечений границ населенных пунктов, установленных генеральными планами, с границами муниципальных образований, границами земельных участков, в том числе земельных участков, предназначенных для размещения линейных объектов; расположение одного земельного участка одновременно в границах и за границами населенного пункта; наличие пересечений границ населенных пунктов с границами лесных участков; наличие реестровых ошибок в местоположении земельных участков и т.д.</w:t>
      </w:r>
    </w:p>
    <w:p w:rsidR="00EA0714" w:rsidRPr="008B6116" w:rsidRDefault="00EA0714" w:rsidP="00EA0714">
      <w:pPr>
        <w:ind w:firstLine="567"/>
        <w:jc w:val="both"/>
        <w:rPr>
          <w:rFonts w:cs="Times New Roman"/>
          <w:color w:val="000000"/>
        </w:rPr>
      </w:pPr>
      <w:r w:rsidRPr="008B6116">
        <w:rPr>
          <w:rFonts w:cs="Times New Roman"/>
          <w:color w:val="000000"/>
        </w:rPr>
        <w:t>- формирования перечня населенных пунктов, для которых требуется корректировка установленных генеральными планами границ;</w:t>
      </w:r>
    </w:p>
    <w:p w:rsidR="00EA0714" w:rsidRPr="008B6116" w:rsidRDefault="00EA0714" w:rsidP="00EA0714">
      <w:pPr>
        <w:pStyle w:val="Default"/>
        <w:ind w:firstLine="567"/>
        <w:jc w:val="both"/>
      </w:pPr>
      <w:r w:rsidRPr="008B6116">
        <w:t>2. Подготовить актуальную редакцию генеральных планов поселений, в целях корректировки границ населенных пунктов, входящих в состав соответствующего поселения, в том числе:</w:t>
      </w:r>
    </w:p>
    <w:p w:rsidR="00EA0714" w:rsidRPr="008B6116" w:rsidRDefault="00EA0714" w:rsidP="00EA0714">
      <w:pPr>
        <w:ind w:firstLine="567"/>
        <w:jc w:val="both"/>
        <w:rPr>
          <w:rFonts w:cs="Times New Roman"/>
          <w:color w:val="000000"/>
        </w:rPr>
      </w:pPr>
      <w:r w:rsidRPr="008B6116">
        <w:rPr>
          <w:rFonts w:cs="Times New Roman"/>
          <w:color w:val="000000"/>
        </w:rPr>
        <w:t>- привести содержание материалов генерального плана поселения в соответствие с требованиями статьи 23 Градостроительного кодекса Российской Федерации;</w:t>
      </w:r>
    </w:p>
    <w:p w:rsidR="00EA0714" w:rsidRPr="008B6116" w:rsidRDefault="00EA0714" w:rsidP="00EA0714">
      <w:pPr>
        <w:pStyle w:val="af0"/>
        <w:ind w:left="0" w:firstLine="567"/>
        <w:jc w:val="both"/>
      </w:pPr>
      <w:r w:rsidRPr="008B6116">
        <w:rPr>
          <w:color w:val="000000"/>
        </w:rPr>
        <w:t>- привести описание и отображение объектов местного значения в соответствие с Требованиями к описанию и</w:t>
      </w:r>
      <w:r w:rsidRPr="008B6116">
        <w:t xml:space="preserve">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w:t>
      </w:r>
      <w:r w:rsidR="0090618B">
        <w:t xml:space="preserve"> </w:t>
      </w:r>
      <w:r w:rsidRPr="008B6116">
        <w:t>10);</w:t>
      </w:r>
    </w:p>
    <w:p w:rsidR="00EA0714" w:rsidRPr="008B6116" w:rsidRDefault="00EA0714" w:rsidP="00EA0714">
      <w:pPr>
        <w:pStyle w:val="Default"/>
        <w:ind w:firstLine="567"/>
        <w:jc w:val="both"/>
      </w:pPr>
      <w:r w:rsidRPr="008B6116">
        <w:rPr>
          <w:color w:val="auto"/>
        </w:rPr>
        <w:t xml:space="preserve">- привести материалы генерального плана поселения в соответствие с требованиями размещения в федеральной </w:t>
      </w:r>
      <w:r w:rsidRPr="008B6116">
        <w:t>государственной информационной системе территориального планирования.</w:t>
      </w:r>
    </w:p>
    <w:p w:rsidR="00EA0714" w:rsidRPr="008B6116" w:rsidRDefault="00EA0714" w:rsidP="00EA0714">
      <w:pPr>
        <w:pStyle w:val="Default"/>
        <w:ind w:firstLine="567"/>
        <w:jc w:val="both"/>
      </w:pPr>
      <w:r w:rsidRPr="008B6116">
        <w:lastRenderedPageBreak/>
        <w:t>3. Разработать актуальную редакцию Правил землепользования и застройки муниципальных образований, в том числе:</w:t>
      </w:r>
    </w:p>
    <w:p w:rsidR="00EA0714" w:rsidRPr="008B6116" w:rsidRDefault="00EA0714" w:rsidP="00EA0714">
      <w:pPr>
        <w:ind w:firstLine="567"/>
        <w:jc w:val="both"/>
        <w:rPr>
          <w:rFonts w:cs="Times New Roman"/>
          <w:color w:val="000000"/>
        </w:rPr>
      </w:pPr>
      <w:r w:rsidRPr="008B6116">
        <w:rPr>
          <w:rFonts w:cs="Times New Roman"/>
          <w:color w:val="000000"/>
        </w:rPr>
        <w:t>- привести содержание правил землепользования и застройки поселения (городского округа) в соответствие требованиям</w:t>
      </w:r>
      <w:r w:rsidR="0083606C">
        <w:rPr>
          <w:rFonts w:cs="Times New Roman"/>
          <w:color w:val="000000"/>
        </w:rPr>
        <w:t xml:space="preserve"> </w:t>
      </w:r>
      <w:r w:rsidRPr="008B6116">
        <w:rPr>
          <w:rFonts w:cs="Times New Roman"/>
          <w:color w:val="000000"/>
        </w:rPr>
        <w:t>статьи 30 ГрК РФ;</w:t>
      </w:r>
    </w:p>
    <w:p w:rsidR="00EA0714" w:rsidRPr="008B6116" w:rsidRDefault="00EA0714" w:rsidP="00EA0714">
      <w:pPr>
        <w:ind w:firstLine="567"/>
        <w:jc w:val="both"/>
        <w:rPr>
          <w:rFonts w:cs="Times New Roman"/>
          <w:color w:val="000000"/>
        </w:rPr>
      </w:pPr>
      <w:r w:rsidRPr="008B6116">
        <w:rPr>
          <w:rFonts w:cs="Times New Roman"/>
          <w:color w:val="000000"/>
        </w:rPr>
        <w:t xml:space="preserve">- привести границы территориальных зон в соответствие требованиям статьи 34 ГрК РФ, в том числе установить границы территориальных зон с учетом: </w:t>
      </w:r>
    </w:p>
    <w:p w:rsidR="00EA0714" w:rsidRPr="008B6116" w:rsidRDefault="00EA0714" w:rsidP="002763C4">
      <w:pPr>
        <w:pStyle w:val="af0"/>
        <w:numPr>
          <w:ilvl w:val="0"/>
          <w:numId w:val="13"/>
        </w:numPr>
        <w:suppressAutoHyphens w:val="0"/>
        <w:autoSpaceDE w:val="0"/>
        <w:autoSpaceDN w:val="0"/>
        <w:adjustRightInd w:val="0"/>
        <w:ind w:left="0" w:firstLine="567"/>
        <w:jc w:val="both"/>
        <w:rPr>
          <w:color w:val="000000"/>
        </w:rPr>
      </w:pPr>
      <w:r w:rsidRPr="008B6116">
        <w:rPr>
          <w:color w:val="000000"/>
        </w:rPr>
        <w:t xml:space="preserve">функциональных зон и параметров их планируемого развития, определенных генеральным планом поселения (городского округа); </w:t>
      </w:r>
    </w:p>
    <w:p w:rsidR="00EA0714" w:rsidRPr="008B6116" w:rsidRDefault="00EA0714" w:rsidP="002763C4">
      <w:pPr>
        <w:pStyle w:val="af0"/>
        <w:numPr>
          <w:ilvl w:val="0"/>
          <w:numId w:val="13"/>
        </w:numPr>
        <w:suppressAutoHyphens w:val="0"/>
        <w:autoSpaceDE w:val="0"/>
        <w:autoSpaceDN w:val="0"/>
        <w:adjustRightInd w:val="0"/>
        <w:ind w:left="0" w:firstLine="567"/>
        <w:jc w:val="both"/>
        <w:rPr>
          <w:color w:val="000000"/>
        </w:rPr>
      </w:pPr>
      <w:r w:rsidRPr="008B6116">
        <w:rPr>
          <w:color w:val="000000"/>
        </w:rPr>
        <w:t>сложившейся планировки территории и существующего землепользования;</w:t>
      </w:r>
    </w:p>
    <w:p w:rsidR="00EA0714" w:rsidRPr="008B6116" w:rsidRDefault="00EA0714" w:rsidP="002763C4">
      <w:pPr>
        <w:pStyle w:val="af0"/>
        <w:numPr>
          <w:ilvl w:val="0"/>
          <w:numId w:val="13"/>
        </w:numPr>
        <w:suppressAutoHyphens w:val="0"/>
        <w:autoSpaceDE w:val="0"/>
        <w:autoSpaceDN w:val="0"/>
        <w:adjustRightInd w:val="0"/>
        <w:ind w:left="0" w:firstLine="567"/>
        <w:jc w:val="both"/>
        <w:rPr>
          <w:color w:val="000000"/>
        </w:rPr>
      </w:pPr>
      <w:r w:rsidRPr="008B6116">
        <w:rPr>
          <w:color w:val="000000"/>
        </w:rPr>
        <w:t>планируемых изменений границ земель различных категорий</w:t>
      </w:r>
    </w:p>
    <w:p w:rsidR="00EA0714" w:rsidRPr="008B6116" w:rsidRDefault="00EA0714" w:rsidP="00EA0714">
      <w:pPr>
        <w:pStyle w:val="af0"/>
        <w:ind w:left="0" w:firstLine="567"/>
        <w:jc w:val="both"/>
        <w:rPr>
          <w:color w:val="000000"/>
        </w:rPr>
      </w:pPr>
      <w:r w:rsidRPr="008B6116">
        <w:rPr>
          <w:color w:val="000000"/>
        </w:rPr>
        <w:t>- привести виды и состав территориальных зон в соответствие видам и составу, определенным статьей 35 ГрК РФ;</w:t>
      </w:r>
    </w:p>
    <w:p w:rsidR="00EA0714" w:rsidRPr="008B6116" w:rsidRDefault="00EA0714" w:rsidP="00EA0714">
      <w:pPr>
        <w:pStyle w:val="af0"/>
        <w:ind w:left="0" w:firstLine="567"/>
        <w:jc w:val="both"/>
        <w:rPr>
          <w:color w:val="000000"/>
        </w:rPr>
      </w:pPr>
      <w:r w:rsidRPr="008B6116">
        <w:rPr>
          <w:color w:val="000000"/>
        </w:rPr>
        <w:t>- привести виды разрешенного использования земельных участков и объектов капитального строительства применительно к каждой территориальной зоне, в отношении которой устанавливается градостроительный регламент, в соответствие действующей редакцией Классификатора видов разрешенного использования земельных участков (утв. приказом Минэкономразвития России от 01.09.2014 №</w:t>
      </w:r>
      <w:r w:rsidR="0090618B">
        <w:rPr>
          <w:color w:val="000000"/>
        </w:rPr>
        <w:t xml:space="preserve"> </w:t>
      </w:r>
      <w:r w:rsidRPr="008B6116">
        <w:rPr>
          <w:color w:val="000000"/>
        </w:rPr>
        <w:t>540).</w:t>
      </w:r>
    </w:p>
    <w:p w:rsidR="00EA0714" w:rsidRPr="008B6116" w:rsidRDefault="00EA0714" w:rsidP="00EA0714">
      <w:pPr>
        <w:pStyle w:val="af0"/>
        <w:ind w:left="0" w:firstLine="567"/>
        <w:jc w:val="both"/>
        <w:rPr>
          <w:color w:val="000000"/>
        </w:rPr>
      </w:pPr>
      <w:r w:rsidRPr="008B6116">
        <w:rPr>
          <w:color w:val="000000"/>
        </w:rPr>
        <w:t>4. Сформировать сведения о границах населенных пунктов, входящих в состав поселения, сведения о границах территориальных зон поселения, необходимые для внесения их в Единый государственный реестр недвижимости.</w:t>
      </w:r>
    </w:p>
    <w:p w:rsidR="00EA0714" w:rsidRPr="008B6116" w:rsidRDefault="00EA0714" w:rsidP="00EA0714">
      <w:pPr>
        <w:pStyle w:val="1fa"/>
        <w:ind w:firstLine="567"/>
        <w:jc w:val="both"/>
        <w:rPr>
          <w:rFonts w:ascii="Times New Roman" w:hAnsi="Times New Roman"/>
          <w:color w:val="000000"/>
          <w:sz w:val="24"/>
          <w:szCs w:val="24"/>
        </w:rPr>
      </w:pPr>
      <w:r w:rsidRPr="008B6116">
        <w:rPr>
          <w:rFonts w:ascii="Times New Roman" w:hAnsi="Times New Roman"/>
          <w:color w:val="000000"/>
          <w:sz w:val="24"/>
          <w:szCs w:val="24"/>
        </w:rPr>
        <w:t>5. Обеспечить сопровождение (в том числе техническое) процедур:</w:t>
      </w:r>
    </w:p>
    <w:p w:rsidR="00EA0714" w:rsidRPr="008B6116" w:rsidRDefault="00EA0714" w:rsidP="00EA0714">
      <w:pPr>
        <w:ind w:firstLine="567"/>
        <w:jc w:val="both"/>
        <w:rPr>
          <w:rFonts w:cs="Times New Roman"/>
          <w:color w:val="000000"/>
        </w:rPr>
      </w:pPr>
      <w:r w:rsidRPr="008B6116">
        <w:rPr>
          <w:rFonts w:cs="Times New Roman"/>
          <w:color w:val="000000"/>
        </w:rPr>
        <w:t>- размещения проектов генеральных планов в федеральной государственной информационной системе территориального планирования (далее – ФГИС ТП);</w:t>
      </w:r>
    </w:p>
    <w:p w:rsidR="00EA0714" w:rsidRPr="008B6116" w:rsidRDefault="00EA0714" w:rsidP="00EA0714">
      <w:pPr>
        <w:ind w:firstLine="567"/>
        <w:jc w:val="both"/>
        <w:rPr>
          <w:rFonts w:cs="Times New Roman"/>
          <w:color w:val="000000"/>
        </w:rPr>
      </w:pPr>
      <w:r w:rsidRPr="008B6116">
        <w:rPr>
          <w:rFonts w:cs="Times New Roman"/>
          <w:color w:val="000000"/>
        </w:rPr>
        <w:t>- проведения публичных слушаний/общественных обсуждений;</w:t>
      </w:r>
    </w:p>
    <w:p w:rsidR="00EA0714" w:rsidRPr="008B6116" w:rsidRDefault="00EA0714" w:rsidP="00EA0714">
      <w:pPr>
        <w:ind w:firstLine="567"/>
        <w:jc w:val="both"/>
        <w:rPr>
          <w:rFonts w:cs="Times New Roman"/>
          <w:color w:val="000000"/>
        </w:rPr>
      </w:pPr>
      <w:r w:rsidRPr="008B6116">
        <w:rPr>
          <w:rFonts w:cs="Times New Roman"/>
          <w:color w:val="000000"/>
        </w:rPr>
        <w:t>- утверждения новой редакции Генерального плана и Правил землепользования и застройки;</w:t>
      </w:r>
    </w:p>
    <w:p w:rsidR="00EA0714" w:rsidRPr="008B6116" w:rsidRDefault="00EA0714" w:rsidP="00EA0714">
      <w:pPr>
        <w:ind w:firstLine="567"/>
        <w:jc w:val="both"/>
        <w:rPr>
          <w:rFonts w:cs="Times New Roman"/>
        </w:rPr>
      </w:pPr>
      <w:r w:rsidRPr="008B6116">
        <w:rPr>
          <w:rFonts w:cs="Times New Roman"/>
        </w:rPr>
        <w:t xml:space="preserve">- передачи (внесения) сведений о границах населенных пунктов </w:t>
      </w:r>
      <w:r w:rsidRPr="008B6116">
        <w:rPr>
          <w:rFonts w:cs="Times New Roman"/>
          <w:color w:val="000000"/>
        </w:rPr>
        <w:t>и территориальных зон в</w:t>
      </w:r>
      <w:r w:rsidRPr="008B6116">
        <w:rPr>
          <w:rFonts w:cs="Times New Roman"/>
        </w:rPr>
        <w:t xml:space="preserve"> Единый государственный реестр недвижимости для осуществления кадастрового учета.</w:t>
      </w:r>
    </w:p>
    <w:p w:rsidR="00972221" w:rsidRDefault="00972221" w:rsidP="001278AA">
      <w:pPr>
        <w:tabs>
          <w:tab w:val="num" w:pos="432"/>
        </w:tabs>
        <w:ind w:firstLine="567"/>
        <w:jc w:val="both"/>
      </w:pPr>
    </w:p>
    <w:p w:rsidR="002D3D62" w:rsidRPr="007031BF" w:rsidRDefault="002D3D62" w:rsidP="001278AA">
      <w:pPr>
        <w:tabs>
          <w:tab w:val="num" w:pos="432"/>
        </w:tabs>
        <w:ind w:firstLine="567"/>
        <w:jc w:val="both"/>
      </w:pPr>
      <w:r w:rsidRPr="007031BF">
        <w:t>В материалах Генерального плана муниципального образования установлены следующие сроки его реализации:</w:t>
      </w:r>
    </w:p>
    <w:p w:rsidR="002D3D62" w:rsidRPr="007031BF" w:rsidRDefault="002D3D62" w:rsidP="001278AA">
      <w:pPr>
        <w:pStyle w:val="19"/>
        <w:shd w:val="clear" w:color="auto" w:fill="auto"/>
        <w:tabs>
          <w:tab w:val="num" w:pos="432"/>
        </w:tabs>
        <w:spacing w:line="240" w:lineRule="auto"/>
        <w:ind w:firstLine="567"/>
        <w:rPr>
          <w:rFonts w:cs="Calibri"/>
          <w:sz w:val="24"/>
          <w:szCs w:val="24"/>
          <w:lang w:eastAsia="ar-SA"/>
        </w:rPr>
      </w:pPr>
      <w:r w:rsidRPr="007031BF">
        <w:rPr>
          <w:rFonts w:cs="Calibri"/>
          <w:sz w:val="24"/>
          <w:szCs w:val="24"/>
          <w:lang w:eastAsia="ar-SA"/>
        </w:rPr>
        <w:t>исходный год - 20</w:t>
      </w:r>
      <w:r w:rsidR="00EA0714">
        <w:rPr>
          <w:rFonts w:cs="Calibri"/>
          <w:sz w:val="24"/>
          <w:szCs w:val="24"/>
          <w:lang w:eastAsia="ar-SA"/>
        </w:rPr>
        <w:t>2</w:t>
      </w:r>
      <w:r w:rsidR="00B12471">
        <w:rPr>
          <w:rFonts w:cs="Calibri"/>
          <w:sz w:val="24"/>
          <w:szCs w:val="24"/>
          <w:lang w:eastAsia="ar-SA"/>
        </w:rPr>
        <w:t>1</w:t>
      </w:r>
      <w:r w:rsidRPr="007031BF">
        <w:rPr>
          <w:rFonts w:cs="Calibri"/>
          <w:sz w:val="24"/>
          <w:szCs w:val="24"/>
          <w:lang w:eastAsia="ar-SA"/>
        </w:rPr>
        <w:t>г.,</w:t>
      </w:r>
    </w:p>
    <w:p w:rsidR="002D3D62" w:rsidRPr="007031BF" w:rsidRDefault="002D3D62" w:rsidP="001278AA">
      <w:pPr>
        <w:pStyle w:val="19"/>
        <w:shd w:val="clear" w:color="auto" w:fill="auto"/>
        <w:tabs>
          <w:tab w:val="left" w:pos="0"/>
          <w:tab w:val="num" w:pos="432"/>
        </w:tabs>
        <w:spacing w:line="240" w:lineRule="auto"/>
        <w:ind w:firstLine="567"/>
        <w:rPr>
          <w:rFonts w:cs="Calibri"/>
          <w:sz w:val="24"/>
          <w:szCs w:val="24"/>
          <w:lang w:eastAsia="ar-SA"/>
        </w:rPr>
      </w:pPr>
      <w:r w:rsidRPr="007031BF">
        <w:rPr>
          <w:rFonts w:cs="Calibri"/>
          <w:sz w:val="24"/>
          <w:szCs w:val="24"/>
          <w:lang w:eastAsia="ar-SA"/>
        </w:rPr>
        <w:t>I этап</w:t>
      </w:r>
      <w:r w:rsidR="000E6D8D">
        <w:rPr>
          <w:rFonts w:cs="Calibri"/>
          <w:sz w:val="24"/>
          <w:szCs w:val="24"/>
          <w:lang w:eastAsia="ar-SA"/>
        </w:rPr>
        <w:t xml:space="preserve"> </w:t>
      </w:r>
      <w:r w:rsidRPr="007031BF">
        <w:rPr>
          <w:rFonts w:cs="Calibri"/>
          <w:sz w:val="24"/>
          <w:szCs w:val="24"/>
          <w:lang w:eastAsia="ar-SA"/>
        </w:rPr>
        <w:t>– 20</w:t>
      </w:r>
      <w:r w:rsidR="00EA0714">
        <w:rPr>
          <w:rFonts w:cs="Calibri"/>
          <w:sz w:val="24"/>
          <w:szCs w:val="24"/>
          <w:lang w:eastAsia="ar-SA"/>
        </w:rPr>
        <w:t>2</w:t>
      </w:r>
      <w:r w:rsidR="00B12471">
        <w:rPr>
          <w:rFonts w:cs="Calibri"/>
          <w:sz w:val="24"/>
          <w:szCs w:val="24"/>
          <w:lang w:eastAsia="ar-SA"/>
        </w:rPr>
        <w:t>1</w:t>
      </w:r>
      <w:r w:rsidRPr="007031BF">
        <w:rPr>
          <w:rFonts w:cs="Calibri"/>
          <w:sz w:val="24"/>
          <w:szCs w:val="24"/>
          <w:lang w:eastAsia="ar-SA"/>
        </w:rPr>
        <w:t>-20</w:t>
      </w:r>
      <w:r w:rsidR="00EA0714">
        <w:rPr>
          <w:rFonts w:cs="Calibri"/>
          <w:sz w:val="24"/>
          <w:szCs w:val="24"/>
          <w:lang w:eastAsia="ar-SA"/>
        </w:rPr>
        <w:t>3</w:t>
      </w:r>
      <w:r w:rsidR="00B12471">
        <w:rPr>
          <w:rFonts w:cs="Calibri"/>
          <w:sz w:val="24"/>
          <w:szCs w:val="24"/>
          <w:lang w:eastAsia="ar-SA"/>
        </w:rPr>
        <w:t>1</w:t>
      </w:r>
      <w:r w:rsidRPr="007031BF">
        <w:rPr>
          <w:rFonts w:cs="Calibri"/>
          <w:sz w:val="24"/>
          <w:szCs w:val="24"/>
          <w:lang w:eastAsia="ar-SA"/>
        </w:rPr>
        <w:t xml:space="preserve"> гг. (первоочередные плановые мероприятия 3-10 лет);</w:t>
      </w:r>
    </w:p>
    <w:p w:rsidR="002D3D62" w:rsidRDefault="002D3D62" w:rsidP="001278AA">
      <w:pPr>
        <w:pStyle w:val="19"/>
        <w:shd w:val="clear" w:color="auto" w:fill="auto"/>
        <w:tabs>
          <w:tab w:val="left" w:pos="1179"/>
        </w:tabs>
        <w:spacing w:line="240" w:lineRule="auto"/>
        <w:ind w:firstLine="567"/>
        <w:rPr>
          <w:rFonts w:cs="Calibri"/>
          <w:sz w:val="24"/>
          <w:szCs w:val="24"/>
          <w:lang w:eastAsia="ar-SA"/>
        </w:rPr>
      </w:pPr>
      <w:r w:rsidRPr="007031BF">
        <w:rPr>
          <w:rFonts w:cs="Calibri"/>
          <w:sz w:val="24"/>
          <w:szCs w:val="24"/>
          <w:lang w:eastAsia="ar-SA"/>
        </w:rPr>
        <w:t>II этап</w:t>
      </w:r>
      <w:r w:rsidR="000E6D8D">
        <w:rPr>
          <w:rFonts w:cs="Calibri"/>
          <w:sz w:val="24"/>
          <w:szCs w:val="24"/>
          <w:lang w:eastAsia="ar-SA"/>
        </w:rPr>
        <w:t xml:space="preserve"> </w:t>
      </w:r>
      <w:r w:rsidRPr="007031BF">
        <w:rPr>
          <w:rFonts w:cs="Calibri"/>
          <w:sz w:val="24"/>
          <w:szCs w:val="24"/>
          <w:lang w:eastAsia="ar-SA"/>
        </w:rPr>
        <w:t>– до 20</w:t>
      </w:r>
      <w:r w:rsidR="00EA0714">
        <w:rPr>
          <w:rFonts w:cs="Calibri"/>
          <w:sz w:val="24"/>
          <w:szCs w:val="24"/>
          <w:lang w:eastAsia="ar-SA"/>
        </w:rPr>
        <w:t>4</w:t>
      </w:r>
      <w:r w:rsidR="00B12471">
        <w:rPr>
          <w:rFonts w:cs="Calibri"/>
          <w:sz w:val="24"/>
          <w:szCs w:val="24"/>
          <w:lang w:eastAsia="ar-SA"/>
        </w:rPr>
        <w:t>1</w:t>
      </w:r>
      <w:r w:rsidRPr="007031BF">
        <w:rPr>
          <w:rFonts w:cs="Calibri"/>
          <w:sz w:val="24"/>
          <w:szCs w:val="24"/>
          <w:lang w:eastAsia="ar-SA"/>
        </w:rPr>
        <w:t xml:space="preserve"> г. (расчетный срок Генерального плана, 20 лет).</w:t>
      </w:r>
    </w:p>
    <w:p w:rsidR="002E2E00" w:rsidRDefault="002E2E00" w:rsidP="001278AA">
      <w:pPr>
        <w:pStyle w:val="19"/>
        <w:shd w:val="clear" w:color="auto" w:fill="auto"/>
        <w:tabs>
          <w:tab w:val="left" w:pos="1179"/>
        </w:tabs>
        <w:spacing w:line="240" w:lineRule="auto"/>
        <w:ind w:firstLine="567"/>
        <w:rPr>
          <w:rFonts w:cs="Calibri"/>
          <w:sz w:val="24"/>
          <w:szCs w:val="24"/>
          <w:lang w:eastAsia="ar-SA"/>
        </w:rPr>
      </w:pPr>
    </w:p>
    <w:p w:rsidR="002E2E00" w:rsidRPr="002E2E00" w:rsidRDefault="002E2E00" w:rsidP="002E2E00">
      <w:pPr>
        <w:ind w:firstLine="709"/>
        <w:jc w:val="both"/>
        <w:rPr>
          <w:color w:val="000000"/>
        </w:rPr>
      </w:pPr>
      <w:r w:rsidRPr="002E2E00">
        <w:rPr>
          <w:color w:val="000000"/>
        </w:rPr>
        <w:t>Проект внесения изменений в Генеральный план</w:t>
      </w:r>
      <w:r>
        <w:rPr>
          <w:color w:val="000000"/>
        </w:rPr>
        <w:t xml:space="preserve"> </w:t>
      </w:r>
      <w:r w:rsidR="008F5AE5">
        <w:t>городского поселения</w:t>
      </w:r>
      <w:r w:rsidR="008F5AE5" w:rsidRPr="0097605F">
        <w:t xml:space="preserve"> </w:t>
      </w:r>
      <w:r w:rsidR="008F5AE5">
        <w:t>«Город Сухиничи»</w:t>
      </w:r>
      <w:r w:rsidRPr="002E2E00">
        <w:rPr>
          <w:color w:val="000000"/>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w:t>
      </w:r>
      <w:r>
        <w:rPr>
          <w:color w:val="000000"/>
        </w:rPr>
        <w:t xml:space="preserve"> </w:t>
      </w:r>
      <w:r w:rsidRPr="002E2E00">
        <w:rPr>
          <w:color w:val="000000"/>
        </w:rPr>
        <w:t xml:space="preserve">от 17.07.2015 N 59 (ред. от 29.07.2020)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«Сухиничский район», утв. Решением Районного Собрания 25.11.2020 года №45 и иными законами и нормативными правовыми актами Российской Федерации и Калужской области. </w:t>
      </w:r>
    </w:p>
    <w:p w:rsidR="002E2E00" w:rsidRPr="002E2E00" w:rsidRDefault="002E2E00" w:rsidP="002E2E00">
      <w:pPr>
        <w:ind w:firstLine="709"/>
        <w:jc w:val="both"/>
        <w:rPr>
          <w:color w:val="000000"/>
        </w:rPr>
      </w:pPr>
      <w:r w:rsidRPr="002E2E00">
        <w:rPr>
          <w:color w:val="000000"/>
        </w:rPr>
        <w:t>В соответствии со ст. 23 Градостроительного кодекса РФ</w:t>
      </w:r>
      <w:r>
        <w:rPr>
          <w:color w:val="000000"/>
        </w:rPr>
        <w:t xml:space="preserve"> </w:t>
      </w:r>
      <w:r w:rsidRPr="002E2E00">
        <w:rPr>
          <w:color w:val="000000"/>
        </w:rPr>
        <w:t>материалы по обоснованию генерального плана в текстовой форме содержат:</w:t>
      </w:r>
    </w:p>
    <w:p w:rsidR="002E2E00" w:rsidRPr="002E2E00" w:rsidRDefault="002E2E00" w:rsidP="002E2E00">
      <w:pPr>
        <w:ind w:firstLine="709"/>
        <w:jc w:val="both"/>
        <w:rPr>
          <w:color w:val="000000"/>
        </w:rPr>
      </w:pPr>
      <w:r w:rsidRPr="002E2E00">
        <w:rPr>
          <w:color w:val="000000"/>
        </w:rPr>
        <w:lastRenderedPageBreak/>
        <w:t>1)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E2E00" w:rsidRPr="002E2E00" w:rsidRDefault="002E2E00" w:rsidP="002E2E00">
      <w:pPr>
        <w:ind w:firstLine="709"/>
        <w:jc w:val="both"/>
        <w:rPr>
          <w:color w:val="000000"/>
        </w:rPr>
      </w:pPr>
      <w:r w:rsidRPr="002E2E00">
        <w:rPr>
          <w:color w:val="000000"/>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E2E00" w:rsidRPr="002E2E00" w:rsidRDefault="002E2E00" w:rsidP="002E2E00">
      <w:pPr>
        <w:ind w:firstLine="709"/>
        <w:jc w:val="both"/>
        <w:rPr>
          <w:color w:val="000000"/>
        </w:rPr>
      </w:pPr>
      <w:r w:rsidRPr="002E2E00">
        <w:rPr>
          <w:color w:val="000000"/>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2E2E00" w:rsidRPr="002E2E00" w:rsidRDefault="002E2E00" w:rsidP="002E2E00">
      <w:pPr>
        <w:ind w:firstLine="709"/>
        <w:jc w:val="both"/>
        <w:rPr>
          <w:color w:val="000000"/>
        </w:rPr>
      </w:pPr>
      <w:r w:rsidRPr="002E2E00">
        <w:rPr>
          <w:color w:val="000000"/>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E2E00" w:rsidRPr="002E2E00" w:rsidRDefault="002E2E00" w:rsidP="002E2E00">
      <w:pPr>
        <w:ind w:firstLine="709"/>
        <w:jc w:val="both"/>
        <w:rPr>
          <w:color w:val="000000"/>
        </w:rPr>
      </w:pPr>
      <w:r w:rsidRPr="002E2E00">
        <w:rPr>
          <w:color w:val="000000"/>
        </w:rPr>
        <w:t>5)утвержденные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E2E00" w:rsidRPr="002E2E00" w:rsidRDefault="002E2E00" w:rsidP="002E2E00">
      <w:pPr>
        <w:ind w:firstLine="709"/>
        <w:jc w:val="both"/>
        <w:rPr>
          <w:color w:val="000000"/>
        </w:rPr>
      </w:pPr>
      <w:r w:rsidRPr="002E2E00">
        <w:rPr>
          <w:color w:val="000000"/>
        </w:rPr>
        <w:t>6) перечень и характеристику основных факторов риска возникновения чрезвычайных ситуаций природного и техногенного характера;</w:t>
      </w:r>
    </w:p>
    <w:p w:rsidR="002E2E00" w:rsidRPr="002E2E00" w:rsidRDefault="002E2E00" w:rsidP="002E2E00">
      <w:pPr>
        <w:ind w:firstLine="709"/>
        <w:jc w:val="both"/>
        <w:rPr>
          <w:color w:val="000000"/>
        </w:rPr>
      </w:pPr>
      <w:r w:rsidRPr="002E2E00">
        <w:rPr>
          <w:color w:val="000000"/>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E2E00" w:rsidRPr="002E2E00" w:rsidRDefault="002E2E00" w:rsidP="002E2E00">
      <w:pPr>
        <w:ind w:firstLine="709"/>
        <w:jc w:val="both"/>
        <w:rPr>
          <w:color w:val="000000"/>
        </w:rPr>
      </w:pPr>
      <w:r w:rsidRPr="002E2E00">
        <w:rPr>
          <w:color w:val="000000"/>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E2E00" w:rsidRPr="002E2E00" w:rsidRDefault="002E2E00" w:rsidP="002E2E00">
      <w:pPr>
        <w:ind w:firstLine="709"/>
        <w:jc w:val="both"/>
        <w:rPr>
          <w:color w:val="000000"/>
        </w:rPr>
      </w:pPr>
      <w:r w:rsidRPr="002E2E00">
        <w:rPr>
          <w:color w:val="000000"/>
        </w:rPr>
        <w:t>Материалы по обоснованию генерального плана в виде карт отображают:</w:t>
      </w:r>
    </w:p>
    <w:p w:rsidR="002E2E00" w:rsidRPr="002E2E00" w:rsidRDefault="002E2E00" w:rsidP="002E2E00">
      <w:pPr>
        <w:ind w:firstLine="709"/>
        <w:jc w:val="both"/>
        <w:rPr>
          <w:color w:val="000000"/>
        </w:rPr>
      </w:pPr>
      <w:r w:rsidRPr="002E2E00">
        <w:rPr>
          <w:color w:val="000000"/>
        </w:rPr>
        <w:t>1) границы поселения, городского округа;</w:t>
      </w:r>
    </w:p>
    <w:p w:rsidR="002E2E00" w:rsidRPr="002E2E00" w:rsidRDefault="002E2E00" w:rsidP="002E2E00">
      <w:pPr>
        <w:ind w:firstLine="709"/>
        <w:jc w:val="both"/>
        <w:rPr>
          <w:color w:val="000000"/>
        </w:rPr>
      </w:pPr>
      <w:r w:rsidRPr="002E2E00">
        <w:rPr>
          <w:color w:val="000000"/>
        </w:rPr>
        <w:t>2) границы существующих населенных пунктов, входящих в состав поселения, городского округа;</w:t>
      </w:r>
    </w:p>
    <w:p w:rsidR="002E2E00" w:rsidRPr="002E2E00" w:rsidRDefault="002E2E00" w:rsidP="002E2E00">
      <w:pPr>
        <w:ind w:firstLine="709"/>
        <w:jc w:val="both"/>
        <w:rPr>
          <w:color w:val="000000"/>
        </w:rPr>
      </w:pPr>
      <w:r w:rsidRPr="002E2E00">
        <w:rPr>
          <w:color w:val="000000"/>
        </w:rPr>
        <w:t>3) местоположение существующих и строящихся объектов местного значения поселения, городского округа;</w:t>
      </w:r>
    </w:p>
    <w:p w:rsidR="002E2E00" w:rsidRPr="002E2E00" w:rsidRDefault="002E2E00" w:rsidP="002E2E00">
      <w:pPr>
        <w:ind w:firstLine="709"/>
        <w:jc w:val="both"/>
        <w:rPr>
          <w:color w:val="000000"/>
        </w:rPr>
      </w:pPr>
      <w:r w:rsidRPr="002E2E00">
        <w:rPr>
          <w:color w:val="000000"/>
        </w:rPr>
        <w:t xml:space="preserve">4) особые экономические зоны (в генеральном плане на территории МО </w:t>
      </w:r>
      <w:r w:rsidR="00A41142">
        <w:rPr>
          <w:color w:val="000000"/>
        </w:rPr>
        <w:t>ГП</w:t>
      </w:r>
      <w:r w:rsidRPr="002E2E00">
        <w:rPr>
          <w:color w:val="000000"/>
        </w:rPr>
        <w:t xml:space="preserve"> </w:t>
      </w:r>
      <w:r w:rsidR="00A41142">
        <w:t>«Город Сухиничи»</w:t>
      </w:r>
      <w:r w:rsidRPr="002E2E00">
        <w:rPr>
          <w:color w:val="000000"/>
        </w:rPr>
        <w:t xml:space="preserve"> особо экономические зоны отсутствуют);</w:t>
      </w:r>
    </w:p>
    <w:p w:rsidR="002E2E00" w:rsidRPr="002E2E00" w:rsidRDefault="002E2E00" w:rsidP="002E2E00">
      <w:pPr>
        <w:ind w:firstLine="709"/>
        <w:jc w:val="both"/>
        <w:rPr>
          <w:color w:val="000000"/>
        </w:rPr>
      </w:pPr>
      <w:r w:rsidRPr="002E2E00">
        <w:rPr>
          <w:color w:val="000000"/>
        </w:rPr>
        <w:lastRenderedPageBreak/>
        <w:t>5) особо охраняемые природные территории федерального, регионального, местного значения;</w:t>
      </w:r>
    </w:p>
    <w:p w:rsidR="002E2E00" w:rsidRPr="002E2E00" w:rsidRDefault="002E2E00" w:rsidP="002E2E00">
      <w:pPr>
        <w:ind w:firstLine="709"/>
        <w:jc w:val="both"/>
        <w:rPr>
          <w:color w:val="000000"/>
        </w:rPr>
      </w:pPr>
      <w:r w:rsidRPr="002E2E00">
        <w:rPr>
          <w:color w:val="000000"/>
        </w:rPr>
        <w:t>6) территории объектов культурного наследия;</w:t>
      </w:r>
    </w:p>
    <w:p w:rsidR="002E2E00" w:rsidRPr="002E2E00" w:rsidRDefault="002E2E00" w:rsidP="002E2E00">
      <w:pPr>
        <w:ind w:firstLine="709"/>
        <w:jc w:val="both"/>
        <w:rPr>
          <w:color w:val="000000"/>
        </w:rPr>
      </w:pPr>
      <w:r w:rsidRPr="002E2E00">
        <w:rPr>
          <w:color w:val="000000"/>
        </w:rPr>
        <w:t xml:space="preserve">6.1)территории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22" w:history="1">
        <w:r w:rsidRPr="002E2E00">
          <w:rPr>
            <w:color w:val="000000"/>
          </w:rPr>
          <w:t>статьей 59</w:t>
        </w:r>
      </w:hyperlink>
      <w:r w:rsidRPr="002E2E00">
        <w:rPr>
          <w:color w:val="00000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E2E00" w:rsidRPr="002E2E00" w:rsidRDefault="002E2E00" w:rsidP="002E2E00">
      <w:pPr>
        <w:ind w:firstLine="709"/>
        <w:jc w:val="both"/>
        <w:rPr>
          <w:color w:val="000000"/>
        </w:rPr>
      </w:pPr>
      <w:r w:rsidRPr="002E2E00">
        <w:rPr>
          <w:color w:val="000000"/>
        </w:rPr>
        <w:t>7) зоны с особыми условиями использования территорий;</w:t>
      </w:r>
    </w:p>
    <w:p w:rsidR="002E2E00" w:rsidRPr="002E2E00" w:rsidRDefault="002E2E00" w:rsidP="002E2E00">
      <w:pPr>
        <w:ind w:firstLine="709"/>
        <w:jc w:val="both"/>
        <w:rPr>
          <w:color w:val="000000"/>
        </w:rPr>
      </w:pPr>
      <w:r w:rsidRPr="002E2E00">
        <w:rPr>
          <w:color w:val="000000"/>
        </w:rPr>
        <w:t>8)территории, подверженные риску возникновения чрезвычайных ситуаций природного и техногенного характера;</w:t>
      </w:r>
    </w:p>
    <w:p w:rsidR="002E2E00" w:rsidRPr="002E2E00" w:rsidRDefault="002E2E00" w:rsidP="002E2E00">
      <w:pPr>
        <w:ind w:firstLine="709"/>
        <w:jc w:val="both"/>
        <w:rPr>
          <w:color w:val="000000"/>
        </w:rPr>
      </w:pPr>
      <w:r w:rsidRPr="002E2E00">
        <w:rPr>
          <w:color w:val="000000"/>
        </w:rPr>
        <w:t>8.1) границы лесничеств;</w:t>
      </w:r>
    </w:p>
    <w:p w:rsidR="002E2E00" w:rsidRPr="002E2E00" w:rsidRDefault="002E2E00" w:rsidP="002E2E00">
      <w:pPr>
        <w:ind w:firstLine="709"/>
        <w:jc w:val="both"/>
        <w:rPr>
          <w:color w:val="000000"/>
        </w:rPr>
      </w:pPr>
      <w:r w:rsidRPr="002E2E00">
        <w:rPr>
          <w:color w:val="000000"/>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E2E00" w:rsidRPr="002E2E00" w:rsidRDefault="002E2E00" w:rsidP="002E2E00">
      <w:pPr>
        <w:ind w:firstLine="709"/>
        <w:jc w:val="both"/>
        <w:rPr>
          <w:color w:val="000000"/>
        </w:rPr>
      </w:pPr>
      <w:r w:rsidRPr="002E2E00">
        <w:rPr>
          <w:color w:val="000000"/>
        </w:rPr>
        <w:t>Карты в составе материалов по обоснованию проекта генерального плана представляются в составе:</w:t>
      </w:r>
    </w:p>
    <w:p w:rsidR="002E2E00" w:rsidRPr="002E2E00" w:rsidRDefault="002E2E00" w:rsidP="002E2E00">
      <w:pPr>
        <w:ind w:firstLine="709"/>
        <w:jc w:val="both"/>
        <w:rPr>
          <w:color w:val="000000"/>
        </w:rPr>
      </w:pPr>
      <w:r w:rsidRPr="002E2E00">
        <w:rPr>
          <w:color w:val="000000"/>
        </w:rPr>
        <w:t>- Карта границ зон с особыми условиями использования территории;</w:t>
      </w:r>
    </w:p>
    <w:p w:rsidR="002E2E00" w:rsidRPr="002E2E00" w:rsidRDefault="002E2E00" w:rsidP="002E2E00">
      <w:pPr>
        <w:ind w:firstLine="709"/>
        <w:jc w:val="both"/>
        <w:rPr>
          <w:color w:val="000000"/>
        </w:rPr>
      </w:pPr>
      <w:r w:rsidRPr="002E2E00">
        <w:rPr>
          <w:color w:val="000000"/>
        </w:rPr>
        <w:t>-Территории, подверженные риску возникновения чрезвычайных ситуаций природного и техногенного характера;</w:t>
      </w:r>
    </w:p>
    <w:p w:rsidR="002E2E00" w:rsidRPr="002E2E00" w:rsidRDefault="002E2E00" w:rsidP="002E2E00">
      <w:pPr>
        <w:ind w:firstLine="709"/>
        <w:jc w:val="both"/>
        <w:rPr>
          <w:color w:val="000000"/>
        </w:rPr>
      </w:pPr>
      <w:r w:rsidRPr="002E2E00">
        <w:rPr>
          <w:color w:val="000000"/>
        </w:rPr>
        <w:t>-Местоположение существующих и строящихся объектов капитального строительства.</w:t>
      </w:r>
    </w:p>
    <w:p w:rsidR="000D1C59" w:rsidRPr="000D1C59" w:rsidRDefault="007646F8" w:rsidP="008D5762">
      <w:pPr>
        <w:pStyle w:val="11"/>
      </w:pPr>
      <w:bookmarkStart w:id="6" w:name="_Toc89284988"/>
      <w:r w:rsidRPr="007646F8">
        <w:t>I.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6"/>
    </w:p>
    <w:tbl>
      <w:tblPr>
        <w:tblStyle w:val="afa"/>
        <w:tblW w:w="9662" w:type="dxa"/>
        <w:tblLayout w:type="fixed"/>
        <w:tblLook w:val="01E0"/>
      </w:tblPr>
      <w:tblGrid>
        <w:gridCol w:w="425"/>
        <w:gridCol w:w="4781"/>
        <w:gridCol w:w="4456"/>
      </w:tblGrid>
      <w:tr w:rsidR="007646F8" w:rsidRPr="007646F8" w:rsidTr="007646F8">
        <w:trPr>
          <w:trHeight w:val="159"/>
          <w:tblHeader/>
        </w:trPr>
        <w:tc>
          <w:tcPr>
            <w:tcW w:w="425" w:type="dxa"/>
            <w:vAlign w:val="center"/>
          </w:tcPr>
          <w:p w:rsidR="007646F8" w:rsidRPr="007646F8" w:rsidRDefault="008D5762" w:rsidP="007646F8">
            <w:pPr>
              <w:jc w:val="center"/>
              <w:rPr>
                <w:b/>
              </w:rPr>
            </w:pPr>
            <w:r>
              <w:rPr>
                <w:b/>
              </w:rPr>
              <w:t>№</w:t>
            </w:r>
            <w:r w:rsidR="007646F8" w:rsidRPr="007646F8">
              <w:rPr>
                <w:b/>
              </w:rPr>
              <w:t>п/п</w:t>
            </w:r>
          </w:p>
        </w:tc>
        <w:tc>
          <w:tcPr>
            <w:tcW w:w="4781" w:type="dxa"/>
            <w:vAlign w:val="center"/>
          </w:tcPr>
          <w:p w:rsidR="007646F8" w:rsidRPr="007646F8" w:rsidRDefault="007646F8" w:rsidP="007646F8">
            <w:pPr>
              <w:jc w:val="center"/>
              <w:rPr>
                <w:b/>
              </w:rPr>
            </w:pPr>
            <w:r w:rsidRPr="007646F8">
              <w:rPr>
                <w:b/>
              </w:rPr>
              <w:t>Наименование документов стратегического планирования</w:t>
            </w:r>
          </w:p>
        </w:tc>
        <w:tc>
          <w:tcPr>
            <w:tcW w:w="4456" w:type="dxa"/>
            <w:vAlign w:val="center"/>
          </w:tcPr>
          <w:p w:rsidR="007646F8" w:rsidRPr="007646F8" w:rsidRDefault="007646F8" w:rsidP="007646F8">
            <w:pPr>
              <w:jc w:val="center"/>
              <w:rPr>
                <w:b/>
              </w:rPr>
            </w:pPr>
            <w:r w:rsidRPr="007646F8">
              <w:rPr>
                <w:b/>
              </w:rPr>
              <w:t>Нормативно-правовой акт</w:t>
            </w:r>
          </w:p>
        </w:tc>
      </w:tr>
      <w:tr w:rsidR="008D5762" w:rsidRPr="007646F8" w:rsidTr="007646F8">
        <w:trPr>
          <w:trHeight w:val="208"/>
        </w:trPr>
        <w:tc>
          <w:tcPr>
            <w:tcW w:w="425" w:type="dxa"/>
          </w:tcPr>
          <w:p w:rsidR="008D5762" w:rsidRPr="007646F8" w:rsidRDefault="008D5762" w:rsidP="007646F8">
            <w:pPr>
              <w:jc w:val="center"/>
            </w:pPr>
            <w:r>
              <w:t>1</w:t>
            </w:r>
          </w:p>
        </w:tc>
        <w:tc>
          <w:tcPr>
            <w:tcW w:w="4781" w:type="dxa"/>
          </w:tcPr>
          <w:p w:rsidR="008D5762" w:rsidRDefault="008D5762" w:rsidP="001A1390">
            <w:r>
              <w:t>Государственная программа «Формирование современной городской среды в Калужской области».</w:t>
            </w:r>
          </w:p>
        </w:tc>
        <w:tc>
          <w:tcPr>
            <w:tcW w:w="4456" w:type="dxa"/>
          </w:tcPr>
          <w:p w:rsidR="008D5762" w:rsidRDefault="008D5762" w:rsidP="001A1390">
            <w:pPr>
              <w:rPr>
                <w:rFonts w:eastAsia="Calibri"/>
              </w:rPr>
            </w:pPr>
            <w:r>
              <w:rPr>
                <w:rFonts w:eastAsia="Calibri"/>
              </w:rPr>
              <w:t>Постановление Правительства Калужской обл. от 31.01.2019  N 50</w:t>
            </w:r>
          </w:p>
        </w:tc>
      </w:tr>
      <w:tr w:rsidR="008D5762" w:rsidRPr="007646F8" w:rsidTr="007646F8">
        <w:trPr>
          <w:trHeight w:val="208"/>
        </w:trPr>
        <w:tc>
          <w:tcPr>
            <w:tcW w:w="425" w:type="dxa"/>
          </w:tcPr>
          <w:p w:rsidR="008D5762" w:rsidRPr="007646F8" w:rsidRDefault="008D5762" w:rsidP="007646F8">
            <w:pPr>
              <w:jc w:val="center"/>
            </w:pPr>
            <w:r>
              <w:t>2</w:t>
            </w:r>
          </w:p>
        </w:tc>
        <w:tc>
          <w:tcPr>
            <w:tcW w:w="4781" w:type="dxa"/>
          </w:tcPr>
          <w:p w:rsidR="008D5762" w:rsidRDefault="008D5762" w:rsidP="001A1390">
            <w:r>
              <w:t>Государственная Программа Калужской Области «Развитие дорожного хозяйства Калужской области» (Безопасные и качественные дороги)</w:t>
            </w:r>
          </w:p>
        </w:tc>
        <w:tc>
          <w:tcPr>
            <w:tcW w:w="4456" w:type="dxa"/>
          </w:tcPr>
          <w:p w:rsidR="008D5762" w:rsidRDefault="008D5762" w:rsidP="001A1390">
            <w:pPr>
              <w:rPr>
                <w:rFonts w:eastAsia="Calibri"/>
              </w:rPr>
            </w:pPr>
            <w:r>
              <w:rPr>
                <w:rFonts w:eastAsia="Calibri"/>
              </w:rPr>
              <w:t>Постановление Правительства Калужской области от 18.07.2019 N 451</w:t>
            </w:r>
          </w:p>
          <w:p w:rsidR="008D5762" w:rsidRDefault="008D5762" w:rsidP="001A1390">
            <w:r>
              <w:rPr>
                <w:rFonts w:eastAsia="Calibri"/>
              </w:rPr>
              <w:t>(с последующими изменениями)</w:t>
            </w:r>
          </w:p>
        </w:tc>
      </w:tr>
      <w:tr w:rsidR="008D5762" w:rsidRPr="007646F8" w:rsidTr="007646F8">
        <w:trPr>
          <w:trHeight w:val="208"/>
        </w:trPr>
        <w:tc>
          <w:tcPr>
            <w:tcW w:w="425" w:type="dxa"/>
          </w:tcPr>
          <w:p w:rsidR="008D5762" w:rsidRPr="007646F8" w:rsidRDefault="008D5762" w:rsidP="007646F8">
            <w:pPr>
              <w:jc w:val="center"/>
            </w:pPr>
            <w:r>
              <w:t>3</w:t>
            </w:r>
          </w:p>
        </w:tc>
        <w:tc>
          <w:tcPr>
            <w:tcW w:w="4781" w:type="dxa"/>
          </w:tcPr>
          <w:p w:rsidR="008D5762" w:rsidRDefault="008D5762" w:rsidP="001A1390">
            <w:r>
              <w:t>Государственная Программа Калужской Области "Обеспечение Доступным И Комфортным Жильем И Коммунальными Услугами Населения Калужской Области"</w:t>
            </w:r>
          </w:p>
        </w:tc>
        <w:tc>
          <w:tcPr>
            <w:tcW w:w="4456" w:type="dxa"/>
          </w:tcPr>
          <w:p w:rsidR="008D5762" w:rsidRDefault="008D5762" w:rsidP="001A1390">
            <w:pPr>
              <w:rPr>
                <w:rFonts w:eastAsia="Calibri"/>
              </w:rPr>
            </w:pPr>
            <w:bookmarkStart w:id="7" w:name="_Toc72158781"/>
            <w:r>
              <w:rPr>
                <w:rFonts w:eastAsia="Calibri"/>
              </w:rPr>
              <w:t>Постановление Правительства</w:t>
            </w:r>
            <w:bookmarkEnd w:id="7"/>
          </w:p>
          <w:p w:rsidR="008D5762" w:rsidRDefault="008D5762" w:rsidP="001A1390">
            <w:pPr>
              <w:rPr>
                <w:rFonts w:eastAsia="Calibri"/>
              </w:rPr>
            </w:pPr>
            <w:bookmarkStart w:id="8" w:name="_Toc72158782"/>
            <w:r>
              <w:rPr>
                <w:rFonts w:eastAsia="Calibri"/>
              </w:rPr>
              <w:t>Калужской области от 31 января 2019 г.</w:t>
            </w:r>
            <w:bookmarkEnd w:id="8"/>
            <w:r>
              <w:rPr>
                <w:rFonts w:eastAsia="Calibri"/>
              </w:rPr>
              <w:t xml:space="preserve"> </w:t>
            </w:r>
          </w:p>
          <w:p w:rsidR="008D5762" w:rsidRDefault="008D5762" w:rsidP="001A1390">
            <w:pPr>
              <w:rPr>
                <w:rFonts w:eastAsia="Calibri"/>
              </w:rPr>
            </w:pPr>
            <w:bookmarkStart w:id="9" w:name="_Toc72158783"/>
            <w:r>
              <w:rPr>
                <w:rFonts w:eastAsia="Calibri"/>
              </w:rPr>
              <w:t>N 52 (с последующими изменениями)</w:t>
            </w:r>
            <w:bookmarkEnd w:id="9"/>
          </w:p>
          <w:p w:rsidR="008D5762" w:rsidRDefault="008D5762" w:rsidP="001A1390"/>
        </w:tc>
      </w:tr>
      <w:tr w:rsidR="008D5762" w:rsidRPr="007646F8" w:rsidTr="007646F8">
        <w:trPr>
          <w:trHeight w:val="208"/>
        </w:trPr>
        <w:tc>
          <w:tcPr>
            <w:tcW w:w="425" w:type="dxa"/>
          </w:tcPr>
          <w:p w:rsidR="008D5762" w:rsidRPr="007646F8" w:rsidRDefault="008D5762" w:rsidP="007646F8">
            <w:pPr>
              <w:jc w:val="center"/>
            </w:pPr>
            <w:r>
              <w:t>4</w:t>
            </w:r>
          </w:p>
        </w:tc>
        <w:tc>
          <w:tcPr>
            <w:tcW w:w="4781" w:type="dxa"/>
          </w:tcPr>
          <w:p w:rsidR="008D5762" w:rsidRDefault="008D5762" w:rsidP="001A1390">
            <w:r>
              <w:t>Стратегия Социально-Экономического Развития Калужской Области До 2030 Года</w:t>
            </w:r>
          </w:p>
          <w:p w:rsidR="008D5762" w:rsidRDefault="008D5762" w:rsidP="001A1390">
            <w:r>
              <w:t>"Человек - Центр Инвестиций"</w:t>
            </w:r>
          </w:p>
        </w:tc>
        <w:tc>
          <w:tcPr>
            <w:tcW w:w="4456" w:type="dxa"/>
          </w:tcPr>
          <w:p w:rsidR="008D5762" w:rsidRDefault="008D5762" w:rsidP="001A1390">
            <w:r>
              <w:t>Постановление Правительства Калужской области от 29.06.2009 № 250</w:t>
            </w:r>
          </w:p>
        </w:tc>
      </w:tr>
      <w:tr w:rsidR="008D5762" w:rsidRPr="007646F8" w:rsidTr="007646F8">
        <w:trPr>
          <w:trHeight w:val="208"/>
        </w:trPr>
        <w:tc>
          <w:tcPr>
            <w:tcW w:w="425" w:type="dxa"/>
          </w:tcPr>
          <w:p w:rsidR="008D5762" w:rsidRPr="007646F8" w:rsidRDefault="008D5762" w:rsidP="007646F8">
            <w:pPr>
              <w:jc w:val="center"/>
            </w:pPr>
            <w:r>
              <w:t>5</w:t>
            </w:r>
          </w:p>
        </w:tc>
        <w:tc>
          <w:tcPr>
            <w:tcW w:w="4781" w:type="dxa"/>
          </w:tcPr>
          <w:p w:rsidR="008D5762" w:rsidRDefault="008D5762" w:rsidP="001A1390">
            <w:r>
              <w:t>План Мероприятий По Реализации Стратегии Социально-Экономического Развития Калужской Области До 2030 Года</w:t>
            </w:r>
          </w:p>
        </w:tc>
        <w:tc>
          <w:tcPr>
            <w:tcW w:w="4456" w:type="dxa"/>
          </w:tcPr>
          <w:p w:rsidR="008D5762" w:rsidRDefault="008D5762" w:rsidP="001A1390">
            <w:r>
              <w:t>Постановлением Правительства Калужской области от 14.02.2019 № 107</w:t>
            </w:r>
          </w:p>
        </w:tc>
      </w:tr>
      <w:tr w:rsidR="008D5762" w:rsidRPr="007646F8" w:rsidTr="007646F8">
        <w:trPr>
          <w:trHeight w:val="208"/>
        </w:trPr>
        <w:tc>
          <w:tcPr>
            <w:tcW w:w="425" w:type="dxa"/>
          </w:tcPr>
          <w:p w:rsidR="008D5762" w:rsidRDefault="008D5762" w:rsidP="007646F8">
            <w:pPr>
              <w:jc w:val="center"/>
            </w:pPr>
            <w:r>
              <w:lastRenderedPageBreak/>
              <w:t>6</w:t>
            </w:r>
          </w:p>
        </w:tc>
        <w:tc>
          <w:tcPr>
            <w:tcW w:w="4781" w:type="dxa"/>
          </w:tcPr>
          <w:p w:rsidR="008D5762" w:rsidRDefault="008D5762" w:rsidP="001A1390">
            <w:pPr>
              <w:rPr>
                <w:rFonts w:eastAsia="Calibri"/>
              </w:rPr>
            </w:pPr>
            <w:r>
              <w:rPr>
                <w:rFonts w:eastAsia="Calibri"/>
              </w:rPr>
              <w:t>Региональная Программа</w:t>
            </w:r>
          </w:p>
          <w:p w:rsidR="008D5762" w:rsidRDefault="008D5762" w:rsidP="001A1390">
            <w:pPr>
              <w:rPr>
                <w:rFonts w:eastAsia="Calibri"/>
              </w:rPr>
            </w:pPr>
            <w:r>
              <w:rPr>
                <w:rFonts w:eastAsia="Calibri"/>
              </w:rPr>
              <w:t>Газификации Жилищно-Коммунального Хозяйства, Промышленных</w:t>
            </w:r>
          </w:p>
          <w:p w:rsidR="008D5762" w:rsidRDefault="008D5762" w:rsidP="001A1390">
            <w:pPr>
              <w:rPr>
                <w:rFonts w:eastAsia="Calibri"/>
              </w:rPr>
            </w:pPr>
            <w:r>
              <w:rPr>
                <w:rFonts w:eastAsia="Calibri"/>
              </w:rPr>
              <w:t>И Иных Организаций Калужской Области На 2018 - 2023 Годы</w:t>
            </w:r>
          </w:p>
        </w:tc>
        <w:tc>
          <w:tcPr>
            <w:tcW w:w="4456" w:type="dxa"/>
          </w:tcPr>
          <w:p w:rsidR="008D5762" w:rsidRDefault="008D5762" w:rsidP="001A1390">
            <w:pPr>
              <w:rPr>
                <w:rFonts w:eastAsia="Calibri"/>
              </w:rPr>
            </w:pPr>
            <w:r>
              <w:rPr>
                <w:rFonts w:eastAsia="Calibri"/>
              </w:rPr>
              <w:t>Постановлением Правительства Калужской области от 22.03.2018 № 172</w:t>
            </w:r>
          </w:p>
          <w:p w:rsidR="008D5762" w:rsidRDefault="008D5762" w:rsidP="001A1390">
            <w:pPr>
              <w:rPr>
                <w:rFonts w:eastAsia="Calibri"/>
              </w:rPr>
            </w:pPr>
            <w:r>
              <w:rPr>
                <w:rFonts w:eastAsia="Calibri"/>
              </w:rPr>
              <w:t>(с последующими изменениями)</w:t>
            </w:r>
          </w:p>
        </w:tc>
      </w:tr>
      <w:tr w:rsidR="008D5762" w:rsidRPr="007646F8" w:rsidTr="007646F8">
        <w:trPr>
          <w:trHeight w:val="208"/>
        </w:trPr>
        <w:tc>
          <w:tcPr>
            <w:tcW w:w="425" w:type="dxa"/>
          </w:tcPr>
          <w:p w:rsidR="008D5762" w:rsidRDefault="008D5762" w:rsidP="007646F8">
            <w:pPr>
              <w:jc w:val="center"/>
            </w:pPr>
            <w:r>
              <w:t>7</w:t>
            </w:r>
          </w:p>
        </w:tc>
        <w:tc>
          <w:tcPr>
            <w:tcW w:w="4781" w:type="dxa"/>
          </w:tcPr>
          <w:p w:rsidR="008D5762" w:rsidRDefault="008D5762" w:rsidP="001A1390">
            <w:r>
              <w:t>Государственная Программа Российской Федерации</w:t>
            </w:r>
            <w:r>
              <w:rPr>
                <w:rFonts w:eastAsia="Calibri"/>
              </w:rPr>
              <w:t xml:space="preserve"> «Комплексное Развитие Сельских Территорий» На 2020-2025</w:t>
            </w:r>
          </w:p>
        </w:tc>
        <w:tc>
          <w:tcPr>
            <w:tcW w:w="4456" w:type="dxa"/>
          </w:tcPr>
          <w:p w:rsidR="008D5762" w:rsidRDefault="008D5762" w:rsidP="001A1390">
            <w:pPr>
              <w:rPr>
                <w:rFonts w:eastAsia="Calibri"/>
              </w:rPr>
            </w:pPr>
            <w:r>
              <w:rPr>
                <w:rFonts w:eastAsia="Calibri"/>
              </w:rPr>
              <w:t>Постановление Правительства Российской Федерации от 31.05.2019 N 696</w:t>
            </w:r>
          </w:p>
        </w:tc>
      </w:tr>
    </w:tbl>
    <w:p w:rsidR="007646F8" w:rsidRPr="007646F8" w:rsidRDefault="007646F8" w:rsidP="007646F8">
      <w:pPr>
        <w:pStyle w:val="11"/>
      </w:pPr>
      <w:bookmarkStart w:id="10" w:name="_Toc89284989"/>
      <w:r w:rsidRPr="007646F8">
        <w:t>II.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bookmarkEnd w:id="10"/>
    </w:p>
    <w:p w:rsidR="007646F8" w:rsidRPr="007646F8" w:rsidRDefault="007646F8" w:rsidP="00C80B65">
      <w:pPr>
        <w:pStyle w:val="2"/>
      </w:pPr>
      <w:bookmarkStart w:id="11" w:name="_Toc89284990"/>
      <w:r w:rsidRPr="007646F8">
        <w:t>II.1. ОБЩАЯ ХАРАКТЕРИСТИКА</w:t>
      </w:r>
      <w:bookmarkEnd w:id="11"/>
    </w:p>
    <w:p w:rsidR="0090618B" w:rsidRPr="0090618B" w:rsidRDefault="0090618B" w:rsidP="0090618B">
      <w:pPr>
        <w:ind w:firstLine="709"/>
        <w:jc w:val="both"/>
        <w:rPr>
          <w:color w:val="000000"/>
        </w:rPr>
      </w:pPr>
      <w:r w:rsidRPr="0090618B">
        <w:rPr>
          <w:b/>
          <w:bCs/>
          <w:color w:val="000000"/>
        </w:rPr>
        <w:t xml:space="preserve">Сухиничи </w:t>
      </w:r>
      <w:r w:rsidRPr="0090618B">
        <w:rPr>
          <w:color w:val="000000"/>
        </w:rPr>
        <w:t>– административный районный центр, один из крупных городов области, расположен на реке Брынь в 100 км к юго-западу от Калуги и 260 километрах от Москвы. Впервые Сухиничи упоминаются в XV веке. Своим развитием город обязан строительству железнодорожных магистралей: Московско-Курской, Московско-Брестской и Сызрано-Вяземской, – в результате чего Сухиничи становятся</w:t>
      </w:r>
      <w:r>
        <w:rPr>
          <w:color w:val="000000"/>
        </w:rPr>
        <w:t xml:space="preserve"> важным железнодорожным узлом. </w:t>
      </w:r>
    </w:p>
    <w:p w:rsidR="00576A2E" w:rsidRDefault="00576A2E" w:rsidP="00B12471">
      <w:pPr>
        <w:pStyle w:val="1fa"/>
        <w:ind w:firstLine="567"/>
        <w:jc w:val="both"/>
      </w:pPr>
    </w:p>
    <w:p w:rsidR="00B12471" w:rsidRPr="0023334C" w:rsidRDefault="00F27BF7" w:rsidP="00B12471">
      <w:pPr>
        <w:pStyle w:val="1fa"/>
        <w:ind w:firstLine="567"/>
        <w:jc w:val="both"/>
        <w:rPr>
          <w:rFonts w:ascii="Times New Roman" w:hAnsi="Times New Roman"/>
          <w:sz w:val="24"/>
          <w:szCs w:val="24"/>
        </w:rPr>
      </w:pPr>
      <w:r w:rsidRPr="0023334C">
        <w:rPr>
          <w:rFonts w:ascii="Times New Roman" w:hAnsi="Times New Roman"/>
          <w:sz w:val="24"/>
          <w:szCs w:val="24"/>
        </w:rPr>
        <w:t>С севера- МО СП «Деревня Алнеры»</w:t>
      </w:r>
    </w:p>
    <w:p w:rsidR="00F27BF7" w:rsidRPr="0023334C" w:rsidRDefault="00F27BF7" w:rsidP="00F27BF7">
      <w:pPr>
        <w:pStyle w:val="1fa"/>
        <w:ind w:firstLine="567"/>
        <w:jc w:val="both"/>
        <w:rPr>
          <w:rFonts w:ascii="Times New Roman" w:hAnsi="Times New Roman"/>
          <w:sz w:val="24"/>
          <w:szCs w:val="24"/>
        </w:rPr>
      </w:pPr>
      <w:r w:rsidRPr="0023334C">
        <w:rPr>
          <w:rFonts w:ascii="Times New Roman" w:hAnsi="Times New Roman"/>
          <w:sz w:val="24"/>
          <w:szCs w:val="24"/>
        </w:rPr>
        <w:t>С востока- МО СП «Деревня Глазково»,</w:t>
      </w:r>
      <w:r w:rsidR="002533C4" w:rsidRPr="0023334C">
        <w:rPr>
          <w:rFonts w:ascii="Times New Roman" w:hAnsi="Times New Roman"/>
          <w:sz w:val="24"/>
          <w:szCs w:val="24"/>
        </w:rPr>
        <w:t xml:space="preserve"> МО СП «Село Татаринцы»</w:t>
      </w:r>
    </w:p>
    <w:p w:rsidR="00F27BF7" w:rsidRPr="0023334C" w:rsidRDefault="00F27BF7" w:rsidP="00F27BF7">
      <w:pPr>
        <w:pStyle w:val="1fa"/>
        <w:ind w:firstLine="567"/>
        <w:jc w:val="both"/>
        <w:rPr>
          <w:rFonts w:ascii="Times New Roman" w:hAnsi="Times New Roman"/>
          <w:sz w:val="24"/>
          <w:szCs w:val="24"/>
        </w:rPr>
      </w:pPr>
      <w:r w:rsidRPr="0023334C">
        <w:rPr>
          <w:rFonts w:ascii="Times New Roman" w:hAnsi="Times New Roman"/>
          <w:sz w:val="24"/>
          <w:szCs w:val="24"/>
        </w:rPr>
        <w:t xml:space="preserve">С </w:t>
      </w:r>
      <w:r w:rsidR="002533C4" w:rsidRPr="0023334C">
        <w:rPr>
          <w:rFonts w:ascii="Times New Roman" w:hAnsi="Times New Roman"/>
          <w:sz w:val="24"/>
          <w:szCs w:val="24"/>
        </w:rPr>
        <w:t>юга</w:t>
      </w:r>
      <w:r w:rsidRPr="0023334C">
        <w:rPr>
          <w:rFonts w:ascii="Times New Roman" w:hAnsi="Times New Roman"/>
          <w:sz w:val="24"/>
          <w:szCs w:val="24"/>
        </w:rPr>
        <w:t>- МО СП «</w:t>
      </w:r>
      <w:r w:rsidR="002533C4" w:rsidRPr="0023334C">
        <w:rPr>
          <w:rFonts w:ascii="Times New Roman" w:hAnsi="Times New Roman"/>
          <w:sz w:val="24"/>
          <w:szCs w:val="24"/>
        </w:rPr>
        <w:t>Село</w:t>
      </w:r>
      <w:r w:rsidRPr="0023334C">
        <w:rPr>
          <w:rFonts w:ascii="Times New Roman" w:hAnsi="Times New Roman"/>
          <w:sz w:val="24"/>
          <w:szCs w:val="24"/>
        </w:rPr>
        <w:t xml:space="preserve"> </w:t>
      </w:r>
      <w:r w:rsidR="002533C4" w:rsidRPr="0023334C">
        <w:rPr>
          <w:rFonts w:ascii="Times New Roman" w:hAnsi="Times New Roman"/>
          <w:sz w:val="24"/>
          <w:szCs w:val="24"/>
        </w:rPr>
        <w:t>Стрельна</w:t>
      </w:r>
      <w:r w:rsidRPr="0023334C">
        <w:rPr>
          <w:rFonts w:ascii="Times New Roman" w:hAnsi="Times New Roman"/>
          <w:sz w:val="24"/>
          <w:szCs w:val="24"/>
        </w:rPr>
        <w:t>»</w:t>
      </w:r>
      <w:r w:rsidR="002533C4" w:rsidRPr="0023334C">
        <w:rPr>
          <w:rFonts w:ascii="Times New Roman" w:hAnsi="Times New Roman"/>
          <w:sz w:val="24"/>
          <w:szCs w:val="24"/>
        </w:rPr>
        <w:t>, МО СП «Деревня Радождево»</w:t>
      </w:r>
    </w:p>
    <w:p w:rsidR="00F27BF7" w:rsidRDefault="00F27BF7" w:rsidP="008D5762">
      <w:pPr>
        <w:pStyle w:val="1fa"/>
        <w:ind w:firstLine="567"/>
        <w:jc w:val="both"/>
        <w:rPr>
          <w:rFonts w:ascii="Times New Roman" w:hAnsi="Times New Roman"/>
          <w:sz w:val="24"/>
          <w:szCs w:val="24"/>
        </w:rPr>
      </w:pPr>
      <w:r w:rsidRPr="0023334C">
        <w:rPr>
          <w:rFonts w:ascii="Times New Roman" w:hAnsi="Times New Roman"/>
          <w:sz w:val="24"/>
          <w:szCs w:val="24"/>
        </w:rPr>
        <w:t xml:space="preserve">С </w:t>
      </w:r>
      <w:r w:rsidR="001A1390">
        <w:rPr>
          <w:rFonts w:ascii="Times New Roman" w:hAnsi="Times New Roman"/>
          <w:sz w:val="24"/>
          <w:szCs w:val="24"/>
        </w:rPr>
        <w:t xml:space="preserve">запада </w:t>
      </w:r>
      <w:r w:rsidRPr="0023334C">
        <w:rPr>
          <w:rFonts w:ascii="Times New Roman" w:hAnsi="Times New Roman"/>
          <w:sz w:val="24"/>
          <w:szCs w:val="24"/>
        </w:rPr>
        <w:t xml:space="preserve">- МО СП «Деревня </w:t>
      </w:r>
      <w:r w:rsidR="002533C4" w:rsidRPr="0023334C">
        <w:rPr>
          <w:rFonts w:ascii="Times New Roman" w:hAnsi="Times New Roman"/>
          <w:sz w:val="24"/>
          <w:szCs w:val="24"/>
        </w:rPr>
        <w:t>Ермолово</w:t>
      </w:r>
      <w:r w:rsidRPr="0023334C">
        <w:rPr>
          <w:rFonts w:ascii="Times New Roman" w:hAnsi="Times New Roman"/>
          <w:sz w:val="24"/>
          <w:szCs w:val="24"/>
        </w:rPr>
        <w:t>»</w:t>
      </w:r>
      <w:r w:rsidR="002533C4" w:rsidRPr="0023334C">
        <w:rPr>
          <w:rFonts w:ascii="Times New Roman" w:hAnsi="Times New Roman"/>
          <w:sz w:val="24"/>
          <w:szCs w:val="24"/>
        </w:rPr>
        <w:t>, МО СП «Деревня</w:t>
      </w:r>
      <w:r w:rsidR="001A1390">
        <w:rPr>
          <w:rFonts w:ascii="Times New Roman" w:hAnsi="Times New Roman"/>
          <w:sz w:val="24"/>
          <w:szCs w:val="24"/>
        </w:rPr>
        <w:t xml:space="preserve"> </w:t>
      </w:r>
      <w:r w:rsidR="002533C4" w:rsidRPr="0023334C">
        <w:rPr>
          <w:rFonts w:ascii="Times New Roman" w:hAnsi="Times New Roman"/>
          <w:sz w:val="24"/>
          <w:szCs w:val="24"/>
        </w:rPr>
        <w:t>Бордуково»</w:t>
      </w:r>
    </w:p>
    <w:p w:rsidR="008D5762" w:rsidRPr="008D5762" w:rsidRDefault="008D5762" w:rsidP="008D5762">
      <w:pPr>
        <w:pStyle w:val="1fa"/>
        <w:ind w:firstLine="567"/>
        <w:jc w:val="both"/>
        <w:rPr>
          <w:rFonts w:ascii="Times New Roman" w:hAnsi="Times New Roman"/>
          <w:sz w:val="24"/>
          <w:szCs w:val="24"/>
        </w:rPr>
      </w:pPr>
    </w:p>
    <w:p w:rsidR="0090618B" w:rsidRPr="0090618B" w:rsidRDefault="0090618B" w:rsidP="0090618B">
      <w:pPr>
        <w:ind w:firstLine="709"/>
        <w:jc w:val="both"/>
        <w:rPr>
          <w:color w:val="000000"/>
        </w:rPr>
      </w:pPr>
      <w:r w:rsidRPr="0090618B">
        <w:rPr>
          <w:color w:val="000000"/>
        </w:rPr>
        <w:t xml:space="preserve">В соответствии с законом Калужской области №51-ОЗ от 30 сентября 2010г в состав МО ГП «Город Сухиничи» входит 1 населенный пункт: город Сухиничи. </w:t>
      </w:r>
    </w:p>
    <w:p w:rsidR="00B12471" w:rsidRDefault="00B12471" w:rsidP="001A5170">
      <w:pPr>
        <w:ind w:firstLine="567"/>
        <w:jc w:val="both"/>
      </w:pPr>
    </w:p>
    <w:p w:rsidR="00780237" w:rsidRPr="001A5170" w:rsidRDefault="00780237" w:rsidP="001A5170">
      <w:pPr>
        <w:ind w:firstLine="567"/>
        <w:jc w:val="both"/>
      </w:pPr>
      <w:r w:rsidRPr="001A5170">
        <w:t xml:space="preserve">Площадь поселения составляет </w:t>
      </w:r>
      <w:r w:rsidR="00D07123">
        <w:rPr>
          <w:sz w:val="26"/>
          <w:szCs w:val="26"/>
        </w:rPr>
        <w:t>2383,2</w:t>
      </w:r>
      <w:r w:rsidR="000A5178" w:rsidRPr="00AA523A">
        <w:rPr>
          <w:color w:val="000000"/>
        </w:rPr>
        <w:t xml:space="preserve"> га</w:t>
      </w:r>
      <w:r w:rsidR="001A5170" w:rsidRPr="00AA523A">
        <w:rPr>
          <w:color w:val="000000"/>
        </w:rPr>
        <w:t>.</w:t>
      </w:r>
    </w:p>
    <w:p w:rsidR="001372DB" w:rsidRPr="001A5170" w:rsidRDefault="001372DB" w:rsidP="001A5170">
      <w:pPr>
        <w:ind w:firstLine="567"/>
        <w:jc w:val="both"/>
      </w:pPr>
      <w:r w:rsidRPr="001A5170">
        <w:t>Федеральный округ:</w:t>
      </w:r>
      <w:r w:rsidR="000E6D8D">
        <w:t xml:space="preserve"> </w:t>
      </w:r>
      <w:r w:rsidRPr="001A5170">
        <w:t>Центральный</w:t>
      </w:r>
    </w:p>
    <w:p w:rsidR="002D3D62" w:rsidRPr="001A5170" w:rsidRDefault="002D3D62" w:rsidP="001A5170">
      <w:pPr>
        <w:ind w:firstLine="567"/>
        <w:jc w:val="both"/>
      </w:pPr>
      <w:r w:rsidRPr="001A5170">
        <w:t xml:space="preserve">Население – </w:t>
      </w:r>
      <w:r w:rsidR="0090618B">
        <w:t>14629</w:t>
      </w:r>
      <w:r w:rsidR="001372DB" w:rsidRPr="001A5170">
        <w:t xml:space="preserve"> человек</w:t>
      </w:r>
      <w:r w:rsidRPr="001A5170">
        <w:t>.</w:t>
      </w:r>
      <w:r w:rsidR="007F2BB5">
        <w:t>(на 01.01.2021)</w:t>
      </w:r>
    </w:p>
    <w:p w:rsidR="007646F8" w:rsidRPr="008D5762" w:rsidRDefault="00404988" w:rsidP="001A5170">
      <w:pPr>
        <w:ind w:firstLine="567"/>
        <w:jc w:val="both"/>
        <w:rPr>
          <w:color w:val="000000"/>
        </w:rPr>
      </w:pPr>
      <w:r w:rsidRPr="001A5170">
        <w:t>Административный ц</w:t>
      </w:r>
      <w:r w:rsidRPr="00AA523A">
        <w:rPr>
          <w:color w:val="000000"/>
        </w:rPr>
        <w:t>ентр —</w:t>
      </w:r>
      <w:r w:rsidR="00780237" w:rsidRPr="00AA523A">
        <w:rPr>
          <w:color w:val="000000"/>
        </w:rPr>
        <w:t xml:space="preserve"> </w:t>
      </w:r>
      <w:r w:rsidR="00AA523A" w:rsidRPr="00AA523A">
        <w:rPr>
          <w:color w:val="000000"/>
        </w:rPr>
        <w:t xml:space="preserve">город </w:t>
      </w:r>
      <w:r w:rsidR="006F6C88">
        <w:rPr>
          <w:color w:val="000000"/>
        </w:rPr>
        <w:t>Сухиничи</w:t>
      </w:r>
      <w:r w:rsidRPr="00582E3D">
        <w:rPr>
          <w:color w:val="000000"/>
        </w:rPr>
        <w:t>.</w:t>
      </w:r>
    </w:p>
    <w:p w:rsidR="007646F8" w:rsidRPr="00F10904" w:rsidRDefault="007646F8" w:rsidP="007646F8">
      <w:pPr>
        <w:pStyle w:val="1fa"/>
        <w:ind w:firstLine="567"/>
        <w:jc w:val="both"/>
        <w:rPr>
          <w:rFonts w:ascii="Times New Roman" w:hAnsi="Times New Roman"/>
          <w:b/>
          <w:sz w:val="24"/>
          <w:szCs w:val="24"/>
        </w:rPr>
      </w:pPr>
      <w:r w:rsidRPr="00F10904">
        <w:rPr>
          <w:rFonts w:ascii="Times New Roman" w:hAnsi="Times New Roman"/>
          <w:b/>
          <w:sz w:val="24"/>
          <w:szCs w:val="24"/>
        </w:rPr>
        <w:t>Описание границ МО ГП «Город Сухиничи».</w:t>
      </w:r>
    </w:p>
    <w:p w:rsidR="007646F8" w:rsidRPr="00F10904" w:rsidRDefault="007646F8" w:rsidP="007646F8">
      <w:pPr>
        <w:pStyle w:val="1fa"/>
        <w:ind w:firstLine="567"/>
        <w:jc w:val="both"/>
        <w:rPr>
          <w:rFonts w:ascii="Times New Roman" w:hAnsi="Times New Roman"/>
          <w:sz w:val="24"/>
          <w:szCs w:val="24"/>
        </w:rPr>
      </w:pPr>
      <w:r w:rsidRPr="00F10904">
        <w:rPr>
          <w:rFonts w:ascii="Times New Roman" w:hAnsi="Times New Roman"/>
          <w:sz w:val="24"/>
          <w:szCs w:val="24"/>
        </w:rPr>
        <w:t>На севере - на восток от пересечения ручья с речкой Гольча до подъезда к территории промышленного объекта, вдоль автомобильной дороги на север до асфальтобетонного завода (АБЗ), далее по границе земельного участка АБЗ до пересечения с грунтовой дорогой на д. Руднево, вдоль дороги до балки, на восток до дороги Сухиничи - Верховая, на юг вдоль указанной автодороги 500 метров, далее на северо-восток до ул. Красноармейская, по улице до территории ремонтных мастерских, далее по границе электроподстанции "Руднево" до строения скотоубойного пункта, на северо-восток до артскважины;</w:t>
      </w:r>
    </w:p>
    <w:p w:rsidR="007646F8" w:rsidRPr="00F10904" w:rsidRDefault="007646F8" w:rsidP="007646F8">
      <w:pPr>
        <w:pStyle w:val="1fa"/>
        <w:ind w:firstLine="567"/>
        <w:jc w:val="both"/>
        <w:rPr>
          <w:rFonts w:ascii="Times New Roman" w:hAnsi="Times New Roman"/>
          <w:sz w:val="24"/>
          <w:szCs w:val="24"/>
        </w:rPr>
      </w:pPr>
      <w:r w:rsidRPr="00F10904">
        <w:rPr>
          <w:rFonts w:ascii="Times New Roman" w:hAnsi="Times New Roman"/>
          <w:sz w:val="24"/>
          <w:szCs w:val="24"/>
        </w:rPr>
        <w:t>На востоке - на юго-восток от артскважины по руслу ручья, пересекая основной ход железной дороги Сухиничи-Узловые - Кудринская по руслу ручья, до пересечения с границей землепользования водоема-рыбхоза, далее по границе рыбхоза до железнодорожного подъезда к промышленной площадке строящегося завода, по железнодорожному пути до пересечения с дорогой Сухиничи - Козельск, вдоль полотна автодороги до поворота дороги на д. Костино, далее на юг вдоль границы землепользования и города до юго-восточного угла территории учреждения ИТ-</w:t>
      </w:r>
      <w:r w:rsidRPr="008D5762">
        <w:rPr>
          <w:rFonts w:ascii="Times New Roman" w:hAnsi="Times New Roman"/>
          <w:sz w:val="24"/>
          <w:szCs w:val="24"/>
        </w:rPr>
        <w:t>55/5;</w:t>
      </w:r>
    </w:p>
    <w:p w:rsidR="007646F8" w:rsidRPr="00F10904" w:rsidRDefault="007646F8" w:rsidP="007646F8">
      <w:pPr>
        <w:pStyle w:val="1fa"/>
        <w:ind w:firstLine="567"/>
        <w:jc w:val="both"/>
        <w:rPr>
          <w:rFonts w:ascii="Times New Roman" w:hAnsi="Times New Roman"/>
          <w:sz w:val="24"/>
          <w:szCs w:val="24"/>
        </w:rPr>
      </w:pPr>
      <w:r w:rsidRPr="00F10904">
        <w:rPr>
          <w:rFonts w:ascii="Times New Roman" w:hAnsi="Times New Roman"/>
          <w:sz w:val="24"/>
          <w:szCs w:val="24"/>
        </w:rPr>
        <w:lastRenderedPageBreak/>
        <w:t>На юге - на запад от угла вдоль территории учреждения ИТ-55/5, далее по границе землепользования и города до пересечения автодороги Сухиничи - Середейский;</w:t>
      </w:r>
    </w:p>
    <w:p w:rsidR="007646F8" w:rsidRDefault="007646F8" w:rsidP="007646F8">
      <w:pPr>
        <w:pStyle w:val="1fa"/>
        <w:ind w:firstLine="567"/>
        <w:jc w:val="both"/>
        <w:rPr>
          <w:rFonts w:ascii="Times New Roman" w:hAnsi="Times New Roman"/>
          <w:sz w:val="24"/>
          <w:szCs w:val="24"/>
        </w:rPr>
      </w:pPr>
      <w:r w:rsidRPr="00F10904">
        <w:rPr>
          <w:rFonts w:ascii="Times New Roman" w:hAnsi="Times New Roman"/>
          <w:sz w:val="24"/>
          <w:szCs w:val="24"/>
        </w:rPr>
        <w:t>На западе - от дороги Сухиничи - Середейский, далее по границе землепользования и города до пересечения железнодорожного пути Сухиничи-Главные - Брянск, далее на северо-запад, пересекая железнодорожные пути, до д. Воронеты, далее вдоль границы полосы отвода железной дороги до пересечения с р. Брынь, затем на северо-восток вдоль русла реки Брынь до пересечения железнодорожного пути, на север вдоль полосы отвода железной дороги до путепровода, на северо-восток 300 м вдоль железной дороги, далее на восток до р. Брынь, по руслу до пересечения с ул. Ленина, вдоль дороги на ж.-д. вокзал ст. Сухиничи-Узловые, пересекая ж.-д. пути основного хода Сухиничи - Брянск и Сухиничи - Смоленск до ул. Тявкина (Сухиничская нефтебаза), далее по ул. Тявкина на запад до ж.-д. переезда, далее на юг 150 метров по дороге на д. Бордуково, затем на запад по границе земель до железной дороги Сухиничи - Смоленск, от железной дороги на север по границе землепользования хозяйства до места притока ручья в речку Гольча.</w:t>
      </w:r>
    </w:p>
    <w:p w:rsidR="00F15165" w:rsidRPr="007E1F92" w:rsidRDefault="00F15165" w:rsidP="007646F8">
      <w:pPr>
        <w:pStyle w:val="1fa"/>
        <w:ind w:firstLine="567"/>
        <w:jc w:val="both"/>
        <w:rPr>
          <w:rFonts w:ascii="Times New Roman" w:hAnsi="Times New Roman"/>
          <w:sz w:val="24"/>
          <w:szCs w:val="24"/>
        </w:rPr>
      </w:pPr>
    </w:p>
    <w:p w:rsidR="007646F8" w:rsidRPr="007E1F92" w:rsidRDefault="007646F8" w:rsidP="00106CBB">
      <w:pPr>
        <w:pStyle w:val="1fa"/>
        <w:ind w:firstLine="567"/>
        <w:jc w:val="center"/>
        <w:rPr>
          <w:rFonts w:ascii="Times New Roman" w:hAnsi="Times New Roman"/>
          <w:b/>
          <w:sz w:val="24"/>
          <w:szCs w:val="24"/>
        </w:rPr>
      </w:pPr>
      <w:r w:rsidRPr="007E1F92">
        <w:rPr>
          <w:rFonts w:ascii="Times New Roman" w:hAnsi="Times New Roman"/>
          <w:b/>
          <w:sz w:val="24"/>
          <w:szCs w:val="24"/>
        </w:rPr>
        <w:t xml:space="preserve">Список координат характерных точек границы </w:t>
      </w:r>
      <w:r w:rsidR="00EA74C3" w:rsidRPr="007E1F92">
        <w:rPr>
          <w:rFonts w:ascii="Times New Roman" w:hAnsi="Times New Roman"/>
          <w:b/>
          <w:sz w:val="24"/>
          <w:szCs w:val="24"/>
        </w:rPr>
        <w:t>городского поселения «Город Сухиничи»</w:t>
      </w:r>
    </w:p>
    <w:p w:rsidR="007646F8" w:rsidRPr="007E1F92" w:rsidRDefault="007646F8" w:rsidP="007646F8">
      <w:pPr>
        <w:autoSpaceDE w:val="0"/>
        <w:autoSpaceDN w:val="0"/>
        <w:adjustRightInd w:val="0"/>
        <w:jc w:val="both"/>
        <w:rPr>
          <w:b/>
          <w:bCs/>
          <w:sz w:val="28"/>
          <w:szCs w:val="28"/>
        </w:rPr>
      </w:pPr>
    </w:p>
    <w:tbl>
      <w:tblPr>
        <w:tblW w:w="0" w:type="auto"/>
        <w:jc w:val="center"/>
        <w:tblLayout w:type="fixed"/>
        <w:tblCellMar>
          <w:top w:w="102" w:type="dxa"/>
          <w:left w:w="62" w:type="dxa"/>
          <w:bottom w:w="102" w:type="dxa"/>
          <w:right w:w="62" w:type="dxa"/>
        </w:tblCellMar>
        <w:tblLook w:val="0000"/>
      </w:tblPr>
      <w:tblGrid>
        <w:gridCol w:w="1361"/>
        <w:gridCol w:w="3432"/>
        <w:gridCol w:w="3544"/>
      </w:tblGrid>
      <w:tr w:rsidR="007646F8" w:rsidRPr="007E1F92" w:rsidTr="00C80B65">
        <w:trPr>
          <w:tblHeader/>
          <w:jc w:val="center"/>
        </w:trPr>
        <w:tc>
          <w:tcPr>
            <w:tcW w:w="1361" w:type="dxa"/>
            <w:vMerge w:val="restart"/>
            <w:tcBorders>
              <w:top w:val="single" w:sz="4" w:space="0" w:color="auto"/>
              <w:left w:val="single" w:sz="4" w:space="0" w:color="auto"/>
              <w:bottom w:val="single" w:sz="4" w:space="0" w:color="auto"/>
              <w:right w:val="single" w:sz="4" w:space="0" w:color="auto"/>
            </w:tcBorders>
            <w:vAlign w:val="center"/>
          </w:tcPr>
          <w:p w:rsidR="007646F8" w:rsidRPr="007E1F92" w:rsidRDefault="007646F8" w:rsidP="00C80B65">
            <w:pPr>
              <w:autoSpaceDE w:val="0"/>
              <w:autoSpaceDN w:val="0"/>
              <w:adjustRightInd w:val="0"/>
              <w:jc w:val="center"/>
              <w:rPr>
                <w:b/>
                <w:bCs/>
              </w:rPr>
            </w:pPr>
            <w:r w:rsidRPr="007E1F92">
              <w:rPr>
                <w:b/>
                <w:bCs/>
              </w:rPr>
              <w:t>N точки</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7646F8" w:rsidRPr="007E1F92" w:rsidRDefault="007646F8" w:rsidP="00C80B65">
            <w:pPr>
              <w:autoSpaceDE w:val="0"/>
              <w:autoSpaceDN w:val="0"/>
              <w:adjustRightInd w:val="0"/>
              <w:jc w:val="center"/>
              <w:rPr>
                <w:b/>
                <w:bCs/>
              </w:rPr>
            </w:pPr>
            <w:r w:rsidRPr="007E1F92">
              <w:rPr>
                <w:b/>
                <w:bCs/>
              </w:rPr>
              <w:t>Координаты в системе МСК-40</w:t>
            </w:r>
          </w:p>
        </w:tc>
      </w:tr>
      <w:tr w:rsidR="007646F8" w:rsidRPr="007E1F92" w:rsidTr="00C80B65">
        <w:trPr>
          <w:tblHeader/>
          <w:jc w:val="center"/>
        </w:trPr>
        <w:tc>
          <w:tcPr>
            <w:tcW w:w="1361" w:type="dxa"/>
            <w:vMerge/>
            <w:tcBorders>
              <w:top w:val="single" w:sz="4" w:space="0" w:color="auto"/>
              <w:left w:val="single" w:sz="4" w:space="0" w:color="auto"/>
              <w:bottom w:val="single" w:sz="4" w:space="0" w:color="auto"/>
              <w:right w:val="single" w:sz="4" w:space="0" w:color="auto"/>
            </w:tcBorders>
            <w:vAlign w:val="center"/>
          </w:tcPr>
          <w:p w:rsidR="007646F8" w:rsidRPr="007E1F92" w:rsidRDefault="007646F8" w:rsidP="00C80B65">
            <w:pPr>
              <w:autoSpaceDE w:val="0"/>
              <w:autoSpaceDN w:val="0"/>
              <w:adjustRightInd w:val="0"/>
              <w:jc w:val="center"/>
              <w:rPr>
                <w:b/>
                <w:bCs/>
              </w:rPr>
            </w:pPr>
          </w:p>
        </w:tc>
        <w:tc>
          <w:tcPr>
            <w:tcW w:w="3432" w:type="dxa"/>
            <w:tcBorders>
              <w:top w:val="single" w:sz="4" w:space="0" w:color="auto"/>
              <w:left w:val="single" w:sz="4" w:space="0" w:color="auto"/>
              <w:bottom w:val="single" w:sz="4" w:space="0" w:color="auto"/>
              <w:right w:val="single" w:sz="4" w:space="0" w:color="auto"/>
            </w:tcBorders>
            <w:vAlign w:val="center"/>
          </w:tcPr>
          <w:p w:rsidR="007646F8" w:rsidRPr="007E1F92" w:rsidRDefault="007646F8" w:rsidP="00C80B65">
            <w:pPr>
              <w:autoSpaceDE w:val="0"/>
              <w:autoSpaceDN w:val="0"/>
              <w:adjustRightInd w:val="0"/>
              <w:jc w:val="center"/>
              <w:rPr>
                <w:b/>
                <w:bCs/>
              </w:rPr>
            </w:pPr>
            <w:r w:rsidRPr="007E1F92">
              <w:rPr>
                <w:b/>
                <w:bCs/>
              </w:rPr>
              <w:t>X</w:t>
            </w:r>
          </w:p>
        </w:tc>
        <w:tc>
          <w:tcPr>
            <w:tcW w:w="3544" w:type="dxa"/>
            <w:tcBorders>
              <w:top w:val="single" w:sz="4" w:space="0" w:color="auto"/>
              <w:left w:val="single" w:sz="4" w:space="0" w:color="auto"/>
              <w:bottom w:val="single" w:sz="4" w:space="0" w:color="auto"/>
              <w:right w:val="single" w:sz="4" w:space="0" w:color="auto"/>
            </w:tcBorders>
            <w:vAlign w:val="center"/>
          </w:tcPr>
          <w:p w:rsidR="007646F8" w:rsidRPr="007E1F92" w:rsidRDefault="007646F8" w:rsidP="00C80B65">
            <w:pPr>
              <w:autoSpaceDE w:val="0"/>
              <w:autoSpaceDN w:val="0"/>
              <w:adjustRightInd w:val="0"/>
              <w:jc w:val="center"/>
              <w:rPr>
                <w:b/>
                <w:bCs/>
              </w:rPr>
            </w:pPr>
            <w:r w:rsidRPr="007E1F92">
              <w:rPr>
                <w:b/>
                <w:bCs/>
              </w:rPr>
              <w:t>Y</w:t>
            </w:r>
          </w:p>
        </w:tc>
      </w:tr>
      <w:tr w:rsidR="007646F8" w:rsidRPr="00C80B65" w:rsidTr="00C80B65">
        <w:trPr>
          <w:tblHeader/>
          <w:jc w:val="center"/>
        </w:trPr>
        <w:tc>
          <w:tcPr>
            <w:tcW w:w="1361" w:type="dxa"/>
            <w:tcBorders>
              <w:top w:val="single" w:sz="4" w:space="0" w:color="auto"/>
              <w:left w:val="single" w:sz="4" w:space="0" w:color="auto"/>
              <w:bottom w:val="single" w:sz="4" w:space="0" w:color="auto"/>
              <w:right w:val="single" w:sz="4" w:space="0" w:color="auto"/>
            </w:tcBorders>
            <w:vAlign w:val="center"/>
          </w:tcPr>
          <w:p w:rsidR="007646F8" w:rsidRPr="007E1F92" w:rsidRDefault="007646F8" w:rsidP="00C80B65">
            <w:pPr>
              <w:autoSpaceDE w:val="0"/>
              <w:autoSpaceDN w:val="0"/>
              <w:adjustRightInd w:val="0"/>
              <w:jc w:val="center"/>
              <w:rPr>
                <w:b/>
                <w:bCs/>
              </w:rPr>
            </w:pPr>
            <w:r w:rsidRPr="007E1F92">
              <w:rPr>
                <w:b/>
                <w:bCs/>
              </w:rPr>
              <w:t>1</w:t>
            </w:r>
          </w:p>
        </w:tc>
        <w:tc>
          <w:tcPr>
            <w:tcW w:w="3432" w:type="dxa"/>
            <w:tcBorders>
              <w:top w:val="single" w:sz="4" w:space="0" w:color="auto"/>
              <w:left w:val="single" w:sz="4" w:space="0" w:color="auto"/>
              <w:bottom w:val="single" w:sz="4" w:space="0" w:color="auto"/>
              <w:right w:val="single" w:sz="4" w:space="0" w:color="auto"/>
            </w:tcBorders>
            <w:vAlign w:val="center"/>
          </w:tcPr>
          <w:p w:rsidR="007646F8" w:rsidRPr="007E1F92" w:rsidRDefault="007646F8" w:rsidP="00C80B65">
            <w:pPr>
              <w:autoSpaceDE w:val="0"/>
              <w:autoSpaceDN w:val="0"/>
              <w:adjustRightInd w:val="0"/>
              <w:jc w:val="center"/>
              <w:rPr>
                <w:b/>
                <w:bCs/>
              </w:rPr>
            </w:pPr>
            <w:r w:rsidRPr="007E1F92">
              <w:rPr>
                <w:b/>
                <w:bCs/>
              </w:rPr>
              <w:t>2</w:t>
            </w:r>
          </w:p>
        </w:tc>
        <w:tc>
          <w:tcPr>
            <w:tcW w:w="3544" w:type="dxa"/>
            <w:tcBorders>
              <w:top w:val="single" w:sz="4" w:space="0" w:color="auto"/>
              <w:left w:val="single" w:sz="4" w:space="0" w:color="auto"/>
              <w:bottom w:val="single" w:sz="4" w:space="0" w:color="auto"/>
              <w:right w:val="single" w:sz="4" w:space="0" w:color="auto"/>
            </w:tcBorders>
            <w:vAlign w:val="center"/>
          </w:tcPr>
          <w:p w:rsidR="007646F8" w:rsidRPr="00C80B65" w:rsidRDefault="007646F8" w:rsidP="00C80B65">
            <w:pPr>
              <w:autoSpaceDE w:val="0"/>
              <w:autoSpaceDN w:val="0"/>
              <w:adjustRightInd w:val="0"/>
              <w:jc w:val="center"/>
              <w:rPr>
                <w:b/>
                <w:bCs/>
              </w:rPr>
            </w:pPr>
            <w:r w:rsidRPr="007E1F92">
              <w:rPr>
                <w:b/>
                <w:bCs/>
              </w:rPr>
              <w:t>3</w:t>
            </w:r>
          </w:p>
        </w:tc>
      </w:tr>
      <w:tr w:rsidR="007E1F92" w:rsidRPr="00C80B65" w:rsidTr="00C80B65">
        <w:trPr>
          <w:jc w:val="center"/>
        </w:trPr>
        <w:tc>
          <w:tcPr>
            <w:tcW w:w="1361" w:type="dxa"/>
            <w:tcBorders>
              <w:top w:val="single" w:sz="4" w:space="0" w:color="auto"/>
              <w:left w:val="single" w:sz="4" w:space="0" w:color="auto"/>
              <w:bottom w:val="single" w:sz="4" w:space="0" w:color="auto"/>
              <w:right w:val="single" w:sz="4" w:space="0" w:color="auto"/>
            </w:tcBorders>
          </w:tcPr>
          <w:p w:rsidR="007E1F92" w:rsidRPr="0053044A" w:rsidRDefault="007E1F92" w:rsidP="008916D4">
            <w:pPr>
              <w:autoSpaceDE w:val="0"/>
              <w:autoSpaceDN w:val="0"/>
              <w:adjustRightInd w:val="0"/>
              <w:jc w:val="center"/>
              <w:rPr>
                <w:bCs/>
                <w:sz w:val="28"/>
                <w:szCs w:val="28"/>
              </w:rPr>
            </w:pPr>
            <w:r w:rsidRPr="0053044A">
              <w:rPr>
                <w:bCs/>
                <w:sz w:val="28"/>
                <w:szCs w:val="28"/>
              </w:rPr>
              <w:t>1</w:t>
            </w:r>
          </w:p>
        </w:tc>
        <w:tc>
          <w:tcPr>
            <w:tcW w:w="3432"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386208.00</w:t>
            </w:r>
          </w:p>
        </w:tc>
        <w:tc>
          <w:tcPr>
            <w:tcW w:w="3544"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1239219.00</w:t>
            </w:r>
          </w:p>
        </w:tc>
      </w:tr>
      <w:tr w:rsidR="007E1F92" w:rsidRPr="00C80B65" w:rsidTr="00C80B65">
        <w:trPr>
          <w:jc w:val="center"/>
        </w:trPr>
        <w:tc>
          <w:tcPr>
            <w:tcW w:w="1361" w:type="dxa"/>
            <w:tcBorders>
              <w:top w:val="single" w:sz="4" w:space="0" w:color="auto"/>
              <w:left w:val="single" w:sz="4" w:space="0" w:color="auto"/>
              <w:bottom w:val="single" w:sz="4" w:space="0" w:color="auto"/>
              <w:right w:val="single" w:sz="4" w:space="0" w:color="auto"/>
            </w:tcBorders>
          </w:tcPr>
          <w:p w:rsidR="007E1F92" w:rsidRPr="0053044A" w:rsidRDefault="007E1F92" w:rsidP="008916D4">
            <w:pPr>
              <w:autoSpaceDE w:val="0"/>
              <w:autoSpaceDN w:val="0"/>
              <w:adjustRightInd w:val="0"/>
              <w:jc w:val="center"/>
              <w:rPr>
                <w:bCs/>
                <w:sz w:val="28"/>
                <w:szCs w:val="28"/>
              </w:rPr>
            </w:pPr>
            <w:r w:rsidRPr="0053044A">
              <w:rPr>
                <w:bCs/>
                <w:sz w:val="28"/>
                <w:szCs w:val="28"/>
              </w:rPr>
              <w:t>8</w:t>
            </w:r>
          </w:p>
        </w:tc>
        <w:tc>
          <w:tcPr>
            <w:tcW w:w="3432"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386274.00</w:t>
            </w:r>
          </w:p>
        </w:tc>
        <w:tc>
          <w:tcPr>
            <w:tcW w:w="3544"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1239238.00</w:t>
            </w:r>
          </w:p>
        </w:tc>
      </w:tr>
      <w:tr w:rsidR="007E1F92" w:rsidRPr="00C80B65" w:rsidTr="00C80B65">
        <w:trPr>
          <w:jc w:val="center"/>
        </w:trPr>
        <w:tc>
          <w:tcPr>
            <w:tcW w:w="1361" w:type="dxa"/>
            <w:tcBorders>
              <w:top w:val="single" w:sz="4" w:space="0" w:color="auto"/>
              <w:left w:val="single" w:sz="4" w:space="0" w:color="auto"/>
              <w:bottom w:val="single" w:sz="4" w:space="0" w:color="auto"/>
              <w:right w:val="single" w:sz="4" w:space="0" w:color="auto"/>
            </w:tcBorders>
          </w:tcPr>
          <w:p w:rsidR="007E1F92" w:rsidRPr="0053044A" w:rsidRDefault="007E1F92" w:rsidP="008916D4">
            <w:pPr>
              <w:autoSpaceDE w:val="0"/>
              <w:autoSpaceDN w:val="0"/>
              <w:adjustRightInd w:val="0"/>
              <w:jc w:val="center"/>
              <w:rPr>
                <w:bCs/>
                <w:sz w:val="28"/>
                <w:szCs w:val="28"/>
              </w:rPr>
            </w:pPr>
            <w:r w:rsidRPr="0053044A">
              <w:rPr>
                <w:bCs/>
                <w:sz w:val="28"/>
                <w:szCs w:val="28"/>
              </w:rPr>
              <w:t>14</w:t>
            </w:r>
          </w:p>
        </w:tc>
        <w:tc>
          <w:tcPr>
            <w:tcW w:w="3432"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386323.73</w:t>
            </w:r>
          </w:p>
        </w:tc>
        <w:tc>
          <w:tcPr>
            <w:tcW w:w="3544"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1239336.82</w:t>
            </w:r>
          </w:p>
        </w:tc>
      </w:tr>
      <w:tr w:rsidR="007E1F92" w:rsidRPr="00C80B65" w:rsidTr="00C80B65">
        <w:trPr>
          <w:jc w:val="center"/>
        </w:trPr>
        <w:tc>
          <w:tcPr>
            <w:tcW w:w="1361" w:type="dxa"/>
            <w:tcBorders>
              <w:top w:val="single" w:sz="4" w:space="0" w:color="auto"/>
              <w:left w:val="single" w:sz="4" w:space="0" w:color="auto"/>
              <w:bottom w:val="single" w:sz="4" w:space="0" w:color="auto"/>
              <w:right w:val="single" w:sz="4" w:space="0" w:color="auto"/>
            </w:tcBorders>
          </w:tcPr>
          <w:p w:rsidR="007E1F92" w:rsidRPr="0053044A" w:rsidRDefault="007E1F92" w:rsidP="008916D4">
            <w:pPr>
              <w:autoSpaceDE w:val="0"/>
              <w:autoSpaceDN w:val="0"/>
              <w:adjustRightInd w:val="0"/>
              <w:jc w:val="center"/>
              <w:rPr>
                <w:bCs/>
                <w:sz w:val="28"/>
                <w:szCs w:val="28"/>
              </w:rPr>
            </w:pPr>
            <w:r w:rsidRPr="0053044A">
              <w:rPr>
                <w:bCs/>
                <w:sz w:val="28"/>
                <w:szCs w:val="28"/>
              </w:rPr>
              <w:t>19</w:t>
            </w:r>
          </w:p>
        </w:tc>
        <w:tc>
          <w:tcPr>
            <w:tcW w:w="3432"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386463.99</w:t>
            </w:r>
          </w:p>
        </w:tc>
        <w:tc>
          <w:tcPr>
            <w:tcW w:w="3544"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1239382.65</w:t>
            </w:r>
          </w:p>
        </w:tc>
      </w:tr>
      <w:tr w:rsidR="007E1F92" w:rsidRPr="00C80B65" w:rsidTr="00C80B65">
        <w:trPr>
          <w:jc w:val="center"/>
        </w:trPr>
        <w:tc>
          <w:tcPr>
            <w:tcW w:w="1361" w:type="dxa"/>
            <w:tcBorders>
              <w:top w:val="single" w:sz="4" w:space="0" w:color="auto"/>
              <w:left w:val="single" w:sz="4" w:space="0" w:color="auto"/>
              <w:bottom w:val="single" w:sz="4" w:space="0" w:color="auto"/>
              <w:right w:val="single" w:sz="4" w:space="0" w:color="auto"/>
            </w:tcBorders>
          </w:tcPr>
          <w:p w:rsidR="007E1F92" w:rsidRPr="0053044A" w:rsidRDefault="007E1F92" w:rsidP="008916D4">
            <w:pPr>
              <w:autoSpaceDE w:val="0"/>
              <w:autoSpaceDN w:val="0"/>
              <w:adjustRightInd w:val="0"/>
              <w:jc w:val="center"/>
              <w:rPr>
                <w:bCs/>
                <w:sz w:val="28"/>
                <w:szCs w:val="28"/>
              </w:rPr>
            </w:pPr>
            <w:r w:rsidRPr="0053044A">
              <w:rPr>
                <w:bCs/>
                <w:sz w:val="28"/>
                <w:szCs w:val="28"/>
              </w:rPr>
              <w:t>33</w:t>
            </w:r>
          </w:p>
        </w:tc>
        <w:tc>
          <w:tcPr>
            <w:tcW w:w="3432"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386996.40</w:t>
            </w:r>
          </w:p>
        </w:tc>
        <w:tc>
          <w:tcPr>
            <w:tcW w:w="3544"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1239335.27</w:t>
            </w:r>
          </w:p>
        </w:tc>
      </w:tr>
      <w:tr w:rsidR="007E1F92" w:rsidRPr="00C80B65" w:rsidTr="00C80B65">
        <w:trPr>
          <w:jc w:val="center"/>
        </w:trPr>
        <w:tc>
          <w:tcPr>
            <w:tcW w:w="1361" w:type="dxa"/>
            <w:tcBorders>
              <w:top w:val="single" w:sz="4" w:space="0" w:color="auto"/>
              <w:left w:val="single" w:sz="4" w:space="0" w:color="auto"/>
              <w:bottom w:val="single" w:sz="4" w:space="0" w:color="auto"/>
              <w:right w:val="single" w:sz="4" w:space="0" w:color="auto"/>
            </w:tcBorders>
          </w:tcPr>
          <w:p w:rsidR="007E1F92" w:rsidRPr="0053044A" w:rsidRDefault="007E1F92" w:rsidP="008916D4">
            <w:pPr>
              <w:autoSpaceDE w:val="0"/>
              <w:autoSpaceDN w:val="0"/>
              <w:adjustRightInd w:val="0"/>
              <w:jc w:val="center"/>
              <w:rPr>
                <w:bCs/>
                <w:sz w:val="28"/>
                <w:szCs w:val="28"/>
              </w:rPr>
            </w:pPr>
            <w:r w:rsidRPr="0053044A">
              <w:rPr>
                <w:bCs/>
                <w:sz w:val="28"/>
                <w:szCs w:val="28"/>
              </w:rPr>
              <w:t>216</w:t>
            </w:r>
          </w:p>
        </w:tc>
        <w:tc>
          <w:tcPr>
            <w:tcW w:w="3432"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381296.74</w:t>
            </w:r>
          </w:p>
        </w:tc>
        <w:tc>
          <w:tcPr>
            <w:tcW w:w="3544"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1243266.33</w:t>
            </w:r>
          </w:p>
        </w:tc>
      </w:tr>
      <w:tr w:rsidR="007E1F92" w:rsidRPr="00C80B65" w:rsidTr="00C80B65">
        <w:trPr>
          <w:jc w:val="center"/>
        </w:trPr>
        <w:tc>
          <w:tcPr>
            <w:tcW w:w="1361" w:type="dxa"/>
            <w:tcBorders>
              <w:top w:val="single" w:sz="4" w:space="0" w:color="auto"/>
              <w:left w:val="single" w:sz="4" w:space="0" w:color="auto"/>
              <w:bottom w:val="single" w:sz="4" w:space="0" w:color="auto"/>
              <w:right w:val="single" w:sz="4" w:space="0" w:color="auto"/>
            </w:tcBorders>
          </w:tcPr>
          <w:p w:rsidR="007E1F92" w:rsidRPr="0053044A" w:rsidRDefault="007E1F92" w:rsidP="008916D4">
            <w:pPr>
              <w:autoSpaceDE w:val="0"/>
              <w:autoSpaceDN w:val="0"/>
              <w:adjustRightInd w:val="0"/>
              <w:jc w:val="center"/>
              <w:rPr>
                <w:bCs/>
                <w:sz w:val="28"/>
                <w:szCs w:val="28"/>
              </w:rPr>
            </w:pPr>
            <w:r w:rsidRPr="0053044A">
              <w:rPr>
                <w:bCs/>
                <w:sz w:val="28"/>
                <w:szCs w:val="28"/>
              </w:rPr>
              <w:t>399</w:t>
            </w:r>
          </w:p>
        </w:tc>
        <w:tc>
          <w:tcPr>
            <w:tcW w:w="3432"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385785.00</w:t>
            </w:r>
          </w:p>
        </w:tc>
        <w:tc>
          <w:tcPr>
            <w:tcW w:w="3544"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1240029.00</w:t>
            </w:r>
          </w:p>
        </w:tc>
      </w:tr>
      <w:tr w:rsidR="007E1F92" w:rsidRPr="00C80B65" w:rsidTr="00C80B65">
        <w:trPr>
          <w:jc w:val="center"/>
        </w:trPr>
        <w:tc>
          <w:tcPr>
            <w:tcW w:w="1361" w:type="dxa"/>
            <w:tcBorders>
              <w:top w:val="single" w:sz="4" w:space="0" w:color="auto"/>
              <w:left w:val="single" w:sz="4" w:space="0" w:color="auto"/>
              <w:bottom w:val="single" w:sz="4" w:space="0" w:color="auto"/>
              <w:right w:val="single" w:sz="4" w:space="0" w:color="auto"/>
            </w:tcBorders>
          </w:tcPr>
          <w:p w:rsidR="007E1F92" w:rsidRPr="0053044A" w:rsidRDefault="007E1F92" w:rsidP="008916D4">
            <w:pPr>
              <w:autoSpaceDE w:val="0"/>
              <w:autoSpaceDN w:val="0"/>
              <w:adjustRightInd w:val="0"/>
              <w:jc w:val="center"/>
              <w:rPr>
                <w:bCs/>
                <w:sz w:val="28"/>
                <w:szCs w:val="28"/>
              </w:rPr>
            </w:pPr>
            <w:r w:rsidRPr="0053044A">
              <w:rPr>
                <w:bCs/>
                <w:sz w:val="28"/>
                <w:szCs w:val="28"/>
              </w:rPr>
              <w:t>414</w:t>
            </w:r>
          </w:p>
        </w:tc>
        <w:tc>
          <w:tcPr>
            <w:tcW w:w="3432"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385893.96</w:t>
            </w:r>
          </w:p>
        </w:tc>
        <w:tc>
          <w:tcPr>
            <w:tcW w:w="3544"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1239639.31</w:t>
            </w:r>
          </w:p>
        </w:tc>
      </w:tr>
      <w:tr w:rsidR="007E1F92" w:rsidRPr="00C80B65" w:rsidTr="00C80B65">
        <w:trPr>
          <w:jc w:val="center"/>
        </w:trPr>
        <w:tc>
          <w:tcPr>
            <w:tcW w:w="1361" w:type="dxa"/>
            <w:tcBorders>
              <w:top w:val="single" w:sz="4" w:space="0" w:color="auto"/>
              <w:left w:val="single" w:sz="4" w:space="0" w:color="auto"/>
              <w:bottom w:val="single" w:sz="4" w:space="0" w:color="auto"/>
              <w:right w:val="single" w:sz="4" w:space="0" w:color="auto"/>
            </w:tcBorders>
          </w:tcPr>
          <w:p w:rsidR="007E1F92" w:rsidRPr="0053044A" w:rsidRDefault="007E1F92" w:rsidP="008916D4">
            <w:pPr>
              <w:autoSpaceDE w:val="0"/>
              <w:autoSpaceDN w:val="0"/>
              <w:adjustRightInd w:val="0"/>
              <w:jc w:val="center"/>
              <w:rPr>
                <w:bCs/>
                <w:sz w:val="28"/>
                <w:szCs w:val="28"/>
              </w:rPr>
            </w:pPr>
            <w:r w:rsidRPr="0053044A">
              <w:rPr>
                <w:bCs/>
                <w:sz w:val="28"/>
                <w:szCs w:val="28"/>
              </w:rPr>
              <w:t>422</w:t>
            </w:r>
          </w:p>
        </w:tc>
        <w:tc>
          <w:tcPr>
            <w:tcW w:w="3432"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385921.95</w:t>
            </w:r>
          </w:p>
        </w:tc>
        <w:tc>
          <w:tcPr>
            <w:tcW w:w="3544" w:type="dxa"/>
            <w:tcBorders>
              <w:top w:val="single" w:sz="4" w:space="0" w:color="auto"/>
              <w:left w:val="single" w:sz="4" w:space="0" w:color="auto"/>
              <w:bottom w:val="single" w:sz="4" w:space="0" w:color="auto"/>
              <w:right w:val="single" w:sz="4" w:space="0" w:color="auto"/>
            </w:tcBorders>
          </w:tcPr>
          <w:p w:rsidR="007E1F92" w:rsidRPr="00C80B65" w:rsidRDefault="007E1F92" w:rsidP="00C80B65">
            <w:pPr>
              <w:autoSpaceDE w:val="0"/>
              <w:autoSpaceDN w:val="0"/>
              <w:adjustRightInd w:val="0"/>
              <w:jc w:val="center"/>
              <w:rPr>
                <w:bCs/>
              </w:rPr>
            </w:pPr>
            <w:r>
              <w:rPr>
                <w:bCs/>
              </w:rPr>
              <w:t>1239517.26</w:t>
            </w:r>
          </w:p>
        </w:tc>
      </w:tr>
    </w:tbl>
    <w:p w:rsidR="007646F8" w:rsidRPr="007B0F03" w:rsidRDefault="007646F8" w:rsidP="007646F8"/>
    <w:p w:rsidR="007646F8" w:rsidRPr="007646F8" w:rsidRDefault="007646F8" w:rsidP="001A5170">
      <w:pPr>
        <w:ind w:firstLine="567"/>
        <w:jc w:val="both"/>
      </w:pPr>
    </w:p>
    <w:p w:rsidR="00C80B65" w:rsidRPr="00C80B65" w:rsidRDefault="00C80B65" w:rsidP="00C80B65">
      <w:pPr>
        <w:pStyle w:val="2"/>
      </w:pPr>
      <w:bookmarkStart w:id="12" w:name="_Toc46297960"/>
      <w:bookmarkStart w:id="13" w:name="_Toc89284991"/>
      <w:bookmarkStart w:id="14" w:name="_Toc9845010"/>
      <w:r w:rsidRPr="00C80B65">
        <w:t>II.2 ПРИРОДНЫЕ УСЛОВИЯ И ПРИРОДНЫЕ РЕСУРСЫ РАЗВИТИЯ ТЕРРИТОРИИ</w:t>
      </w:r>
      <w:bookmarkStart w:id="15" w:name="_Toc307920410"/>
      <w:bookmarkEnd w:id="12"/>
      <w:bookmarkEnd w:id="13"/>
    </w:p>
    <w:p w:rsidR="00C80B65" w:rsidRPr="00C80B65" w:rsidRDefault="00C80B65" w:rsidP="00C80B65">
      <w:pPr>
        <w:pStyle w:val="3"/>
      </w:pPr>
      <w:bookmarkStart w:id="16" w:name="_Toc46297961"/>
      <w:bookmarkStart w:id="17" w:name="_Toc89284992"/>
      <w:r w:rsidRPr="00C80B65">
        <w:t>II.2.1 ПРИРОДНО-КЛИМАТИЧЕСКИЕ УСЛОВИЯ</w:t>
      </w:r>
      <w:bookmarkEnd w:id="15"/>
      <w:bookmarkEnd w:id="16"/>
      <w:bookmarkEnd w:id="17"/>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 xml:space="preserve">Климат Сухиничей, как и всего Сухиничского района,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lastRenderedPageBreak/>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Согласно строительно-климатическому районированию (СНиП 23-01-99), рассматриваемая территория находится в климатическом подрайоне IIВ, характеризующимся в целом благоприятными условиями для строительства.</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Температура воздуха в среднем за год положительная, изменяется по территории с севера на юг от 4,0 до 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-6°-8,2. Минимальная температура воздуха составляет – -46</w:t>
      </w:r>
      <w:r w:rsidRPr="000804A4">
        <w:rPr>
          <w:rFonts w:eastAsia="Times New Roman" w:cs="Calibri"/>
          <w:sz w:val="24"/>
          <w:szCs w:val="24"/>
        </w:rPr>
        <w:sym w:font="Symbol" w:char="00B0"/>
      </w:r>
      <w:r w:rsidRPr="000804A4">
        <w:rPr>
          <w:rFonts w:eastAsia="Times New Roman" w:cs="Calibri"/>
          <w:sz w:val="24"/>
          <w:szCs w:val="24"/>
        </w:rPr>
        <w:t>С, а максимальная – +38</w:t>
      </w:r>
      <w:r w:rsidRPr="000804A4">
        <w:rPr>
          <w:rFonts w:eastAsia="Times New Roman" w:cs="Calibri"/>
          <w:sz w:val="24"/>
          <w:szCs w:val="24"/>
        </w:rPr>
        <w:sym w:font="Symbol" w:char="00B0"/>
      </w:r>
      <w:r w:rsidRPr="000804A4">
        <w:rPr>
          <w:rFonts w:eastAsia="Times New Roman" w:cs="Calibri"/>
          <w:sz w:val="24"/>
          <w:szCs w:val="24"/>
        </w:rPr>
        <w:t>С. В пониженных или защищенных от ветра местах абсолютный минимум достигал -48... -52 Многолетняя амплитуда температур воздуха составляет 84</w:t>
      </w:r>
      <w:r w:rsidRPr="000804A4">
        <w:rPr>
          <w:rFonts w:eastAsia="Times New Roman" w:cs="Calibri"/>
          <w:sz w:val="24"/>
          <w:szCs w:val="24"/>
        </w:rPr>
        <w:sym w:font="Symbol" w:char="00B0"/>
      </w:r>
      <w:r w:rsidRPr="000804A4">
        <w:rPr>
          <w:rFonts w:eastAsia="Times New Roman" w:cs="Calibri"/>
          <w:sz w:val="24"/>
          <w:szCs w:val="24"/>
        </w:rPr>
        <w:t xml:space="preserve">С, что говорит о континентальности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°С. Июль - самый теплый месяц года. Средняя температура воздуха в это время, незначительно изменяясь по территории, колеблется около +18°С.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 xml:space="preserve">Продолжительность безморозного периода колеблется в пределах от 99 до 183 суток, в среднем - 149 суток. </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 таблице 1.1 представлены основные строительно-климатические характеристики температурного режима.</w:t>
      </w:r>
    </w:p>
    <w:p w:rsidR="00C80B65" w:rsidRDefault="00C80B65" w:rsidP="00C80B65">
      <w:pPr>
        <w:pStyle w:val="3f1"/>
        <w:shd w:val="clear" w:color="auto" w:fill="FFFFFF"/>
        <w:ind w:firstLine="556"/>
        <w:jc w:val="both"/>
        <w:rPr>
          <w:rFonts w:eastAsia="Times New Roman" w:cs="Calibri"/>
          <w:sz w:val="24"/>
          <w:szCs w:val="24"/>
          <w:lang w:val="en-US"/>
        </w:rPr>
      </w:pPr>
      <w:r w:rsidRPr="000804A4">
        <w:rPr>
          <w:rFonts w:eastAsia="Times New Roman" w:cs="Calibri"/>
          <w:sz w:val="24"/>
          <w:szCs w:val="24"/>
        </w:rPr>
        <w:t>Расчетные показатели температурного режима.</w:t>
      </w:r>
    </w:p>
    <w:p w:rsidR="00C80B65" w:rsidRPr="00C80B65" w:rsidRDefault="00C80B65" w:rsidP="00C80B65">
      <w:pPr>
        <w:pStyle w:val="3f1"/>
        <w:shd w:val="clear" w:color="auto" w:fill="FFFFFF"/>
        <w:ind w:firstLine="556"/>
        <w:jc w:val="both"/>
        <w:rPr>
          <w:rFonts w:eastAsia="Times New Roman" w:cs="Calibri"/>
          <w:sz w:val="24"/>
          <w:szCs w:val="24"/>
          <w:lang w:val="en-US"/>
        </w:rPr>
      </w:pPr>
    </w:p>
    <w:tbl>
      <w:tblPr>
        <w:tblW w:w="9483" w:type="dxa"/>
        <w:jc w:val="center"/>
        <w:tblCellSpacing w:w="0" w:type="dxa"/>
        <w:tblCellMar>
          <w:top w:w="105" w:type="dxa"/>
          <w:left w:w="105" w:type="dxa"/>
          <w:bottom w:w="105" w:type="dxa"/>
          <w:right w:w="105" w:type="dxa"/>
        </w:tblCellMar>
        <w:tblLook w:val="04A0"/>
      </w:tblPr>
      <w:tblGrid>
        <w:gridCol w:w="1239"/>
        <w:gridCol w:w="1420"/>
        <w:gridCol w:w="1237"/>
        <w:gridCol w:w="1856"/>
        <w:gridCol w:w="1969"/>
        <w:gridCol w:w="1762"/>
      </w:tblGrid>
      <w:tr w:rsidR="00C80B65" w:rsidRPr="000804A4" w:rsidTr="00C80B65">
        <w:trPr>
          <w:tblCellSpacing w:w="0" w:type="dxa"/>
          <w:jc w:val="center"/>
        </w:trPr>
        <w:tc>
          <w:tcPr>
            <w:tcW w:w="575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 xml:space="preserve">Средняя температура наружного воздуха, </w:t>
            </w:r>
            <w:r w:rsidRPr="000804A4">
              <w:rPr>
                <w:rFonts w:eastAsia="Times New Roman" w:cs="Calibri"/>
                <w:b/>
                <w:sz w:val="24"/>
                <w:szCs w:val="24"/>
              </w:rPr>
              <w:sym w:font="Symbol" w:char="00B0"/>
            </w:r>
            <w:r w:rsidRPr="000804A4">
              <w:rPr>
                <w:rFonts w:eastAsia="Times New Roman" w:cs="Calibri"/>
                <w:b/>
                <w:sz w:val="24"/>
                <w:szCs w:val="24"/>
              </w:rPr>
              <w:t>С</w:t>
            </w:r>
          </w:p>
        </w:tc>
        <w:tc>
          <w:tcPr>
            <w:tcW w:w="37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Продолжительность периода, сут.</w:t>
            </w:r>
          </w:p>
        </w:tc>
      </w:tr>
      <w:tr w:rsidR="00C80B65" w:rsidRPr="000804A4" w:rsidTr="00C80B65">
        <w:trPr>
          <w:tblCellSpacing w:w="0" w:type="dxa"/>
          <w:jc w:val="center"/>
        </w:trPr>
        <w:tc>
          <w:tcPr>
            <w:tcW w:w="123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Наиболее</w:t>
            </w:r>
          </w:p>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Холодных</w:t>
            </w:r>
          </w:p>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суток</w:t>
            </w:r>
          </w:p>
        </w:tc>
        <w:tc>
          <w:tcPr>
            <w:tcW w:w="14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Наиболее</w:t>
            </w:r>
          </w:p>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холодной</w:t>
            </w:r>
          </w:p>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пятидневки</w:t>
            </w:r>
          </w:p>
        </w:tc>
        <w:tc>
          <w:tcPr>
            <w:tcW w:w="123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Наиболее</w:t>
            </w:r>
          </w:p>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холодного периода</w:t>
            </w:r>
          </w:p>
        </w:tc>
        <w:tc>
          <w:tcPr>
            <w:tcW w:w="185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Отопительного периода</w:t>
            </w:r>
          </w:p>
        </w:tc>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 xml:space="preserve">Со среднесуточной температурой </w:t>
            </w:r>
            <w:r w:rsidRPr="000804A4">
              <w:rPr>
                <w:rFonts w:eastAsia="Times New Roman" w:cs="Calibri"/>
                <w:b/>
                <w:sz w:val="24"/>
                <w:szCs w:val="24"/>
              </w:rPr>
              <w:sym w:font="Symbol" w:char="00A3"/>
            </w:r>
            <w:r w:rsidRPr="000804A4">
              <w:rPr>
                <w:rFonts w:eastAsia="Times New Roman" w:cs="Calibri"/>
                <w:b/>
                <w:sz w:val="24"/>
                <w:szCs w:val="24"/>
              </w:rPr>
              <w:t>8</w:t>
            </w:r>
            <w:r w:rsidRPr="000804A4">
              <w:rPr>
                <w:rFonts w:eastAsia="Times New Roman" w:cs="Calibri"/>
                <w:b/>
                <w:sz w:val="24"/>
                <w:szCs w:val="24"/>
              </w:rPr>
              <w:sym w:font="Symbol" w:char="00B0"/>
            </w:r>
            <w:r w:rsidRPr="000804A4">
              <w:rPr>
                <w:rFonts w:eastAsia="Times New Roman" w:cs="Calibri"/>
                <w:b/>
                <w:sz w:val="24"/>
                <w:szCs w:val="24"/>
              </w:rPr>
              <w:t>С (отопительного</w:t>
            </w:r>
          </w:p>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периода</w:t>
            </w:r>
          </w:p>
        </w:tc>
        <w:tc>
          <w:tcPr>
            <w:tcW w:w="1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80B65" w:rsidRPr="000804A4" w:rsidRDefault="00C80B65" w:rsidP="005A2389">
            <w:pPr>
              <w:pStyle w:val="3f1"/>
              <w:shd w:val="clear" w:color="auto" w:fill="FFFFFF"/>
              <w:jc w:val="center"/>
              <w:rPr>
                <w:rFonts w:eastAsia="Times New Roman" w:cs="Calibri"/>
                <w:b/>
                <w:sz w:val="24"/>
                <w:szCs w:val="24"/>
              </w:rPr>
            </w:pPr>
            <w:r w:rsidRPr="000804A4">
              <w:rPr>
                <w:rFonts w:eastAsia="Times New Roman" w:cs="Calibri"/>
                <w:b/>
                <w:sz w:val="24"/>
                <w:szCs w:val="24"/>
              </w:rPr>
              <w:t xml:space="preserve">Со средней суточной температурой воздуха </w:t>
            </w:r>
            <w:r w:rsidRPr="000804A4">
              <w:rPr>
                <w:rFonts w:eastAsia="Times New Roman" w:cs="Calibri"/>
                <w:b/>
                <w:sz w:val="24"/>
                <w:szCs w:val="24"/>
              </w:rPr>
              <w:sym w:font="Symbol" w:char="00A3"/>
            </w:r>
            <w:r w:rsidRPr="000804A4">
              <w:rPr>
                <w:rFonts w:eastAsia="Times New Roman" w:cs="Calibri"/>
                <w:b/>
                <w:sz w:val="24"/>
                <w:szCs w:val="24"/>
              </w:rPr>
              <w:t>0</w:t>
            </w:r>
            <w:r w:rsidRPr="000804A4">
              <w:rPr>
                <w:rFonts w:eastAsia="Times New Roman" w:cs="Calibri"/>
                <w:b/>
                <w:sz w:val="24"/>
                <w:szCs w:val="24"/>
              </w:rPr>
              <w:sym w:font="Symbol" w:char="00B0"/>
            </w:r>
            <w:r w:rsidRPr="000804A4">
              <w:rPr>
                <w:rFonts w:eastAsia="Times New Roman" w:cs="Calibri"/>
                <w:b/>
                <w:sz w:val="24"/>
                <w:szCs w:val="24"/>
              </w:rPr>
              <w:t>С</w:t>
            </w:r>
          </w:p>
        </w:tc>
      </w:tr>
      <w:tr w:rsidR="00C80B65" w:rsidRPr="000804A4" w:rsidTr="00C80B65">
        <w:trPr>
          <w:tblCellSpacing w:w="0" w:type="dxa"/>
          <w:jc w:val="center"/>
        </w:trPr>
        <w:tc>
          <w:tcPr>
            <w:tcW w:w="123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-31</w:t>
            </w:r>
          </w:p>
        </w:tc>
        <w:tc>
          <w:tcPr>
            <w:tcW w:w="14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-27</w:t>
            </w:r>
          </w:p>
        </w:tc>
        <w:tc>
          <w:tcPr>
            <w:tcW w:w="123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-13--14</w:t>
            </w:r>
          </w:p>
        </w:tc>
        <w:tc>
          <w:tcPr>
            <w:tcW w:w="185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-3 -3,5</w:t>
            </w:r>
          </w:p>
        </w:tc>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207 -214</w:t>
            </w:r>
          </w:p>
        </w:tc>
        <w:tc>
          <w:tcPr>
            <w:tcW w:w="1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145-150</w:t>
            </w:r>
          </w:p>
        </w:tc>
      </w:tr>
    </w:tbl>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Многолетняя средняя продолжительность промерзания почвы составляет 150-180 дней.</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 xml:space="preserve">Осадки. 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 Большая часть 441 мм приходится на теплый период года и 213 мм – на холодный. В годовом ходе месячных сумм осадков максимум наблюдается в июле (в </w:t>
      </w:r>
      <w:r w:rsidRPr="000804A4">
        <w:rPr>
          <w:rFonts w:eastAsia="Times New Roman" w:cs="Calibri"/>
          <w:sz w:val="24"/>
          <w:szCs w:val="24"/>
        </w:rPr>
        <w:lastRenderedPageBreak/>
        <w:t xml:space="preserve">среднем 89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 </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Число дней с относительной влажностью воздуха 80% и более за год составляет 125-133.</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Ветер. Ветровой режим характеризуется преобладанием в течение года потоков западного и юго-западного направления. В зимний период преобладают ветры южного и юго-западного направлений, в летний – северные, северо-восточные и северо-западные.</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Средняя годовая скорость ветра на территории составляет 3,6 м/с. Самые ветреные месяца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Скорость ветра возможна 1 раз:</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 год – 18 м/сек;</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 5 лет – 21 м/сек;</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 10 лет – 22 м/сек;</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 15 лет – 23 м/сек;</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 20 лет – 24 м/сек.</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Ветровой режим оказывает существенное влияние на перенос и рассеивание загрязняющих веществ. Особенно это относится к ветрам со скоростью 0 - 1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80B65"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C80B65" w:rsidRPr="000804A4" w:rsidRDefault="00C80B65" w:rsidP="00C80B65">
      <w:pPr>
        <w:pStyle w:val="3f1"/>
        <w:shd w:val="clear" w:color="auto" w:fill="FFFFFF"/>
        <w:ind w:firstLine="556"/>
        <w:jc w:val="both"/>
        <w:rPr>
          <w:rFonts w:eastAsia="Times New Roman" w:cs="Calibri"/>
          <w:sz w:val="24"/>
          <w:szCs w:val="24"/>
        </w:rPr>
      </w:pPr>
    </w:p>
    <w:p w:rsidR="00C80B65" w:rsidRPr="003D7BB1" w:rsidRDefault="00C80B65" w:rsidP="00C80B65">
      <w:pPr>
        <w:pStyle w:val="3f1"/>
        <w:shd w:val="clear" w:color="auto" w:fill="FFFFFF"/>
        <w:ind w:firstLine="556"/>
        <w:jc w:val="both"/>
        <w:rPr>
          <w:rFonts w:eastAsia="Times New Roman" w:cs="Calibri"/>
          <w:b/>
          <w:sz w:val="24"/>
          <w:szCs w:val="24"/>
        </w:rPr>
      </w:pPr>
      <w:r w:rsidRPr="003D7BB1">
        <w:rPr>
          <w:rFonts w:eastAsia="Times New Roman" w:cs="Calibri"/>
          <w:b/>
          <w:sz w:val="24"/>
          <w:szCs w:val="24"/>
        </w:rPr>
        <w:t>Микроклиматические особенности.</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 xml:space="preserve">Важное значение в формировании ветрового режима играют орографические особенности рельефа. В не 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Жиздры, а также других рек меридианального направления. </w:t>
      </w:r>
    </w:p>
    <w:p w:rsidR="00C80B65"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rsidR="00C80B65" w:rsidRPr="00C80B65" w:rsidRDefault="00C80B65" w:rsidP="00C80B65">
      <w:pPr>
        <w:pStyle w:val="3"/>
      </w:pPr>
      <w:bookmarkStart w:id="18" w:name="_Toc89284993"/>
      <w:r w:rsidRPr="00C80B65">
        <w:t>II.2.2 ИНЖЕНЕРНО-ГЕОЛОГИЧЕСКИЕ УСЛОВИЯ</w:t>
      </w:r>
      <w:bookmarkEnd w:id="18"/>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 xml:space="preserve">Территории МО ГП «Город Сухиничи» расположена в пределах Брянско-Сухиничской </w:t>
      </w:r>
      <w:r w:rsidRPr="000804A4">
        <w:rPr>
          <w:rFonts w:eastAsia="Times New Roman" w:cs="Calibri"/>
          <w:sz w:val="24"/>
          <w:szCs w:val="24"/>
        </w:rPr>
        <w:lastRenderedPageBreak/>
        <w:t>равнины в бассейне р. Брынь, левого притока Жиздры. Рельефный и ландшафтный фон данной местности сложился в процессе дочетвертичной эрозии и последующих ледниковых и водноледниковых аккумуляций. Абсолютные отметки поверхности рельефа изменяются от 178,8м (урез р. Брынь) до 251,4м (водораздел на юге территории МО). Абсолютный перепад высот равен 72,6м. Относительные перепады в пределах эрозионной сети не превышают 10м.</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 геологическом строении описываемой местности присутствуют отложения четвертичной и каменноугольной систем. В тектоническом плане территория города расположена</w:t>
      </w:r>
      <w:r w:rsidR="00D70B0E">
        <w:rPr>
          <w:rFonts w:eastAsia="Times New Roman" w:cs="Calibri"/>
          <w:sz w:val="24"/>
          <w:szCs w:val="24"/>
        </w:rPr>
        <w:t xml:space="preserve"> </w:t>
      </w:r>
      <w:r w:rsidRPr="000804A4">
        <w:rPr>
          <w:rFonts w:eastAsia="Times New Roman" w:cs="Calibri"/>
          <w:sz w:val="24"/>
          <w:szCs w:val="24"/>
        </w:rPr>
        <w:t>в пределах довольно широкой дочетвертичной палеодолины с высоким стоянием коренных берегов.</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 зависимости от геологического строения, рельефа, литологического состава пород, глубины залегания грунтовых вод выделено 8 типов ландшафтов.</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Первый тип. Пологоволнистая слаборасчлененная эрозионная равнина. Четвертичные образования сверху вниз представлены: покровными и водноледниковыми суглинками общей мощностью до 10-15м, ниже залегает слой гравилистых песков с прослоями песчано-гравийного материала, мощностью до 5-8м. Коренные породы представлены карбонатно-тиррегенными отложениями михайловского и алексинского горизонтов нижнего карбона. Глубина</w:t>
      </w:r>
      <w:r w:rsidR="00D70B0E">
        <w:rPr>
          <w:rFonts w:eastAsia="Times New Roman" w:cs="Calibri"/>
          <w:sz w:val="24"/>
          <w:szCs w:val="24"/>
        </w:rPr>
        <w:t xml:space="preserve"> </w:t>
      </w:r>
      <w:r w:rsidRPr="000804A4">
        <w:rPr>
          <w:rFonts w:eastAsia="Times New Roman" w:cs="Calibri"/>
          <w:sz w:val="24"/>
          <w:szCs w:val="24"/>
        </w:rPr>
        <w:t>залегания грунтовых вод свыше 5м.</w:t>
      </w:r>
      <w:r w:rsidR="00D70B0E">
        <w:rPr>
          <w:rFonts w:eastAsia="Times New Roman" w:cs="Calibri"/>
          <w:sz w:val="24"/>
          <w:szCs w:val="24"/>
        </w:rPr>
        <w:t xml:space="preserve"> </w:t>
      </w:r>
      <w:r w:rsidRPr="000804A4">
        <w:rPr>
          <w:rFonts w:eastAsia="Times New Roman" w:cs="Calibri"/>
          <w:sz w:val="24"/>
          <w:szCs w:val="24"/>
        </w:rPr>
        <w:t>Рельеф хорошо дренирован. Почвы светло-серые, лесные слабосмытые на суглинистой основе.</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Второй тип. Пологонаклонная слабо-среднерасчлененная эрозионная равнина. Разрез четвертичных отложений аналогичен первому типу. Коренные породы представлены карбонатно-террегенными осадками алексинского и тульского горизонтов нижнего отдела каменноугольной системы. Глубина залегания грунтовых вод свыше 10м. Овражно-балочная сеть в большинстве своем суходольная. Почвы светло-серые лесные смытые на суглинистой основе.</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Третий тип. Пологонаклонная эрозионная слабо-среднерасчлененная равнина. Данный тип рельефа отличается от 2-го меньшей мощностью четвертичных отложений (до 15м) и отсутствием в разрезе песчаных пород. Глубина залегания грунтовых вод 4-5м. Почвы светло-серые лесные смытые.</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Четвертый тип. Плосконаклонаня аллювиально-водноледниковая слаборасчлененная равнина. Этот ландшафт залегает в пределах коренного склона палеодолины «пра-Брыни» в период развития московского ледника данная долина выполняла роль широкой сквозной долины стока талых вд в бассейн рек Жиздры и Десны. Моности четвертичных образований сильно варьируют от 5-8м до 40-60м. Они представлены переслаиванием разнообразных суглинков, озерно-болотных глин, супесей, гравилистых песков, слоев песчано-гравийного материала. Коренные породы представлены отложениями тульского горизонта нижнего карбона. Грунтовые воды залегают на глубинах 2-3м. Почвы светло-серые лесные намытые и смытые, местами глеевые.</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Пятый тип. Плоская аллювиальная равнина – первая надпойменная терраса реки Брынь. Геологическое строение аналогично четвертому типу. Мощность четвертичных образований составляет 40-70м. Глубина залегания грунтовых вод 1-3м. Почвы светло-серые лесные намытые, местами глеевые.</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Шестой тип. Плоская аллювиальная равнина – пойма рек. Верхняя часть геологического разреза сложена иловыми грунтами, аллювиальными суглинками и в меньшей степени супесчаными породами и торфом. Ниже залегают теже отложения, что и в четвертом типе ландшафта. Грунтовые воды залегают на глубине 0-0,5м. глубина залегания грунтовых вод в значительной степени зависит от подпора вод р. Брынь искусственными плотинами. Почвы дерново-глеевые.</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Седьмой тип. Прибалочные покатые склоны в рыхлых породах. Неустойчивый ландшафт подвержен линейной эрозии с образованием промоин и оплывов.</w:t>
      </w:r>
    </w:p>
    <w:p w:rsidR="00C80B65"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Восьмой тип. Современная овражно-балочная сеть.</w:t>
      </w:r>
    </w:p>
    <w:p w:rsidR="00C80B65" w:rsidRPr="00D07A09" w:rsidRDefault="00C80B65" w:rsidP="00C80B65">
      <w:pPr>
        <w:pStyle w:val="3"/>
      </w:pPr>
      <w:bookmarkStart w:id="19" w:name="_Toc89284994"/>
      <w:r w:rsidRPr="00C80B65">
        <w:lastRenderedPageBreak/>
        <w:t>II.</w:t>
      </w:r>
      <w:r w:rsidRPr="00D07A09">
        <w:t>2.3</w:t>
      </w:r>
      <w:r w:rsidRPr="00C80B65">
        <w:t xml:space="preserve"> </w:t>
      </w:r>
      <w:r w:rsidRPr="00D07A09">
        <w:t>ПРИРОДНЫЕ РЕСУРСЫ</w:t>
      </w:r>
      <w:bookmarkEnd w:id="19"/>
    </w:p>
    <w:p w:rsidR="00C80B65" w:rsidRPr="003D7BB1" w:rsidRDefault="00C80B65" w:rsidP="00C80B65">
      <w:pPr>
        <w:pStyle w:val="3f1"/>
        <w:shd w:val="clear" w:color="auto" w:fill="FFFFFF"/>
        <w:ind w:firstLine="556"/>
        <w:jc w:val="both"/>
        <w:rPr>
          <w:rFonts w:eastAsia="Times New Roman" w:cs="Calibri"/>
          <w:b/>
          <w:sz w:val="24"/>
          <w:szCs w:val="24"/>
        </w:rPr>
      </w:pPr>
      <w:bookmarkStart w:id="20" w:name="_Toc404588305"/>
      <w:r w:rsidRPr="003D7BB1">
        <w:rPr>
          <w:rFonts w:eastAsia="Times New Roman" w:cs="Calibri"/>
          <w:b/>
          <w:sz w:val="24"/>
          <w:szCs w:val="24"/>
        </w:rPr>
        <w:t>Поверхностные воды</w:t>
      </w:r>
      <w:bookmarkEnd w:id="20"/>
    </w:p>
    <w:p w:rsidR="00C80B65" w:rsidRPr="000804A4" w:rsidRDefault="00C80B65" w:rsidP="00C80B65">
      <w:pPr>
        <w:pStyle w:val="3f1"/>
        <w:shd w:val="clear" w:color="auto" w:fill="FFFFFF"/>
        <w:ind w:firstLine="556"/>
        <w:jc w:val="both"/>
        <w:rPr>
          <w:rFonts w:eastAsia="Times New Roman" w:cs="Calibri"/>
          <w:sz w:val="24"/>
          <w:szCs w:val="24"/>
        </w:rPr>
      </w:pPr>
      <w:bookmarkStart w:id="21" w:name="_Toc138762863"/>
      <w:r w:rsidRPr="000804A4">
        <w:rPr>
          <w:rFonts w:eastAsia="Times New Roman" w:cs="Calibri"/>
          <w:sz w:val="24"/>
          <w:szCs w:val="24"/>
        </w:rPr>
        <w:t xml:space="preserve">На территории поселения протекает река Брынь – левый приток р. Жиздры. Протекает по территории </w:t>
      </w:r>
      <w:hyperlink r:id="rId23" w:tooltip="Думиничский район" w:history="1">
        <w:r w:rsidRPr="000804A4">
          <w:rPr>
            <w:rFonts w:eastAsia="Times New Roman" w:cs="Calibri"/>
            <w:sz w:val="24"/>
            <w:szCs w:val="24"/>
          </w:rPr>
          <w:t>Думиничского</w:t>
        </w:r>
      </w:hyperlink>
      <w:r w:rsidRPr="000804A4">
        <w:rPr>
          <w:rFonts w:eastAsia="Times New Roman" w:cs="Calibri"/>
          <w:sz w:val="24"/>
          <w:szCs w:val="24"/>
        </w:rPr>
        <w:t xml:space="preserve"> и </w:t>
      </w:r>
      <w:hyperlink r:id="rId24" w:tooltip="Сухиничский район" w:history="1">
        <w:r w:rsidRPr="000804A4">
          <w:rPr>
            <w:rFonts w:eastAsia="Times New Roman" w:cs="Calibri"/>
            <w:sz w:val="24"/>
            <w:szCs w:val="24"/>
          </w:rPr>
          <w:t>Сухиничского</w:t>
        </w:r>
      </w:hyperlink>
      <w:r w:rsidRPr="000804A4">
        <w:rPr>
          <w:rFonts w:eastAsia="Times New Roman" w:cs="Calibri"/>
          <w:sz w:val="24"/>
          <w:szCs w:val="24"/>
        </w:rPr>
        <w:t xml:space="preserve"> районов. Начинается вблизи деревни </w:t>
      </w:r>
      <w:hyperlink r:id="rId25" w:tooltip="Юрьево (Калужская область) (страница отсутствует)" w:history="1">
        <w:r w:rsidRPr="000804A4">
          <w:rPr>
            <w:rFonts w:eastAsia="Times New Roman" w:cs="Calibri"/>
            <w:sz w:val="24"/>
            <w:szCs w:val="24"/>
          </w:rPr>
          <w:t>Юрьево</w:t>
        </w:r>
      </w:hyperlink>
      <w:r w:rsidRPr="000804A4">
        <w:rPr>
          <w:rFonts w:eastAsia="Times New Roman" w:cs="Calibri"/>
          <w:sz w:val="24"/>
          <w:szCs w:val="24"/>
        </w:rPr>
        <w:t xml:space="preserve"> и течёт в юго-западном и западном направлении. Впадает в Жиздру в 152 км от её устья, на высоте 155 </w:t>
      </w:r>
      <w:hyperlink r:id="rId26" w:tooltip="Метр" w:history="1">
        <w:r w:rsidRPr="000804A4">
          <w:rPr>
            <w:rFonts w:eastAsia="Times New Roman" w:cs="Calibri"/>
            <w:sz w:val="24"/>
            <w:szCs w:val="24"/>
          </w:rPr>
          <w:t>м</w:t>
        </w:r>
      </w:hyperlink>
      <w:r w:rsidRPr="000804A4">
        <w:rPr>
          <w:rFonts w:eastAsia="Times New Roman" w:cs="Calibri"/>
          <w:sz w:val="24"/>
          <w:szCs w:val="24"/>
        </w:rPr>
        <w:t>.</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 xml:space="preserve">Длина реки — 81 км, средний уклон — 0,455 м/км. </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 xml:space="preserve">По данным </w:t>
      </w:r>
      <w:hyperlink r:id="rId27" w:tooltip="Государственный водный реестр" w:history="1">
        <w:r w:rsidRPr="000804A4">
          <w:rPr>
            <w:rFonts w:eastAsia="Times New Roman" w:cs="Calibri"/>
            <w:sz w:val="24"/>
            <w:szCs w:val="24"/>
          </w:rPr>
          <w:t>государственного водного реестра России</w:t>
        </w:r>
      </w:hyperlink>
      <w:r w:rsidRPr="000804A4">
        <w:rPr>
          <w:rFonts w:eastAsia="Times New Roman" w:cs="Calibri"/>
          <w:sz w:val="24"/>
          <w:szCs w:val="24"/>
        </w:rPr>
        <w:t xml:space="preserve"> относится к </w:t>
      </w:r>
      <w:hyperlink r:id="rId28" w:tooltip="Окский бассейновый округ" w:history="1">
        <w:r w:rsidRPr="000804A4">
          <w:rPr>
            <w:rFonts w:eastAsia="Times New Roman" w:cs="Calibri"/>
            <w:sz w:val="24"/>
            <w:szCs w:val="24"/>
          </w:rPr>
          <w:t>Окскому бассейновому округу</w:t>
        </w:r>
      </w:hyperlink>
      <w:r w:rsidRPr="000804A4">
        <w:rPr>
          <w:rFonts w:eastAsia="Times New Roman" w:cs="Calibri"/>
          <w:sz w:val="24"/>
          <w:szCs w:val="24"/>
        </w:rPr>
        <w:t>.</w:t>
      </w:r>
    </w:p>
    <w:p w:rsidR="00C80B65"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На территории города расположен пруд на реке Брынь</w:t>
      </w:r>
      <w:r w:rsidR="00D61FAB">
        <w:rPr>
          <w:rFonts w:eastAsia="Times New Roman" w:cs="Calibri"/>
          <w:sz w:val="24"/>
          <w:szCs w:val="24"/>
        </w:rPr>
        <w:t>.</w:t>
      </w:r>
      <w:r w:rsidRPr="000804A4">
        <w:rPr>
          <w:rFonts w:eastAsia="Times New Roman" w:cs="Calibri"/>
          <w:sz w:val="24"/>
          <w:szCs w:val="24"/>
        </w:rPr>
        <w:t xml:space="preserve"> Его площадь равна 145га.</w:t>
      </w:r>
    </w:p>
    <w:p w:rsidR="00C80B65" w:rsidRPr="000804A4" w:rsidRDefault="00C80B65" w:rsidP="00C80B65">
      <w:pPr>
        <w:pStyle w:val="3f1"/>
        <w:shd w:val="clear" w:color="auto" w:fill="FFFFFF"/>
        <w:ind w:firstLine="556"/>
        <w:jc w:val="both"/>
        <w:rPr>
          <w:rFonts w:eastAsia="Times New Roman" w:cs="Calibri"/>
          <w:sz w:val="24"/>
          <w:szCs w:val="24"/>
        </w:rPr>
      </w:pPr>
    </w:p>
    <w:p w:rsidR="00C80B65" w:rsidRPr="003D7BB1" w:rsidRDefault="00C80B65" w:rsidP="00C80B65">
      <w:pPr>
        <w:pStyle w:val="3f1"/>
        <w:shd w:val="clear" w:color="auto" w:fill="FFFFFF"/>
        <w:ind w:firstLine="556"/>
        <w:jc w:val="both"/>
        <w:rPr>
          <w:rFonts w:eastAsia="Times New Roman" w:cs="Calibri"/>
          <w:b/>
          <w:sz w:val="24"/>
          <w:szCs w:val="24"/>
        </w:rPr>
      </w:pPr>
      <w:bookmarkStart w:id="22" w:name="_Toc404588306"/>
      <w:r w:rsidRPr="003D7BB1">
        <w:rPr>
          <w:rFonts w:eastAsia="Times New Roman" w:cs="Calibri"/>
          <w:b/>
          <w:sz w:val="24"/>
          <w:szCs w:val="24"/>
        </w:rPr>
        <w:t>Подземные воды</w:t>
      </w:r>
      <w:bookmarkEnd w:id="21"/>
      <w:bookmarkEnd w:id="22"/>
    </w:p>
    <w:p w:rsidR="00C80B65" w:rsidRPr="000804A4" w:rsidRDefault="00C80B65" w:rsidP="00C80B65">
      <w:pPr>
        <w:pStyle w:val="3f1"/>
        <w:shd w:val="clear" w:color="auto" w:fill="FFFFFF"/>
        <w:ind w:firstLine="556"/>
        <w:jc w:val="both"/>
        <w:rPr>
          <w:rFonts w:eastAsia="Times New Roman" w:cs="Calibri"/>
          <w:sz w:val="24"/>
          <w:szCs w:val="24"/>
        </w:rPr>
      </w:pPr>
      <w:bookmarkStart w:id="23" w:name="_Toc230663061"/>
      <w:r w:rsidRPr="000804A4">
        <w:rPr>
          <w:rFonts w:eastAsia="Times New Roman" w:cs="Calibri"/>
          <w:sz w:val="24"/>
          <w:szCs w:val="24"/>
        </w:rPr>
        <w:t>В пределах города развито несколько водоносных горизонтов, но для хозпитьевого водоснабжения</w:t>
      </w:r>
      <w:r w:rsidR="00D70B0E">
        <w:rPr>
          <w:rFonts w:eastAsia="Times New Roman" w:cs="Calibri"/>
          <w:sz w:val="24"/>
          <w:szCs w:val="24"/>
        </w:rPr>
        <w:t xml:space="preserve"> </w:t>
      </w:r>
      <w:r w:rsidRPr="000804A4">
        <w:rPr>
          <w:rFonts w:eastAsia="Times New Roman" w:cs="Calibri"/>
          <w:sz w:val="24"/>
          <w:szCs w:val="24"/>
        </w:rPr>
        <w:t>населения и промышленных предприятий используется только 3: тульский, упинский, заволжский.</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Тульский водоносный горизонт приурочен к одноименным</w:t>
      </w:r>
      <w:r w:rsidR="00D70B0E">
        <w:rPr>
          <w:rFonts w:eastAsia="Times New Roman" w:cs="Calibri"/>
          <w:sz w:val="24"/>
          <w:szCs w:val="24"/>
        </w:rPr>
        <w:t xml:space="preserve"> </w:t>
      </w:r>
      <w:r w:rsidRPr="000804A4">
        <w:rPr>
          <w:rFonts w:eastAsia="Times New Roman" w:cs="Calibri"/>
          <w:sz w:val="24"/>
          <w:szCs w:val="24"/>
        </w:rPr>
        <w:t>песчаным отложениям нижнего карбона, упинский – к известнякам упинского горизонта. Заволжский горизонт связан с доломитизированными известняками озерского и хованского горизонтов</w:t>
      </w:r>
      <w:r w:rsidR="00D70B0E">
        <w:rPr>
          <w:rFonts w:eastAsia="Times New Roman" w:cs="Calibri"/>
          <w:sz w:val="24"/>
          <w:szCs w:val="24"/>
        </w:rPr>
        <w:t xml:space="preserve"> </w:t>
      </w:r>
      <w:r w:rsidRPr="000804A4">
        <w:rPr>
          <w:rFonts w:eastAsia="Times New Roman" w:cs="Calibri"/>
          <w:sz w:val="24"/>
          <w:szCs w:val="24"/>
        </w:rPr>
        <w:t xml:space="preserve">нижнего отдела девонской системы. Воды всех вышеперечисленных горизонтов по химическому составу относятся к карбонатно-кальциевым с повышенным содержанием железа. Воды умеренно-жесткие. удельный дебет отдельных артезианских эксплуатационных скважин варьируется от 0,2м3/ч до 35м3/ч, преобладают 5-8м3/ч. </w:t>
      </w:r>
    </w:p>
    <w:p w:rsidR="00C80B65" w:rsidRPr="000804A4"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Эти водоносные горизонты и в будущем останутся основными в хозпитьевом водоснабжении горда Сухиничи.</w:t>
      </w:r>
    </w:p>
    <w:p w:rsidR="00C80B65" w:rsidRPr="000804A4" w:rsidRDefault="00C80B65" w:rsidP="00C80B65">
      <w:pPr>
        <w:pStyle w:val="3f1"/>
        <w:shd w:val="clear" w:color="auto" w:fill="FFFFFF"/>
        <w:ind w:firstLine="556"/>
        <w:jc w:val="both"/>
        <w:rPr>
          <w:rFonts w:eastAsia="Times New Roman" w:cs="Calibri"/>
          <w:sz w:val="24"/>
          <w:szCs w:val="24"/>
        </w:rPr>
      </w:pPr>
    </w:p>
    <w:p w:rsidR="00C80B65" w:rsidRPr="003D7BB1" w:rsidRDefault="00C80B65" w:rsidP="00C80B65">
      <w:pPr>
        <w:pStyle w:val="3f1"/>
        <w:shd w:val="clear" w:color="auto" w:fill="FFFFFF"/>
        <w:ind w:firstLine="556"/>
        <w:jc w:val="both"/>
        <w:rPr>
          <w:rFonts w:eastAsia="Times New Roman" w:cs="Calibri"/>
          <w:b/>
          <w:sz w:val="24"/>
          <w:szCs w:val="24"/>
        </w:rPr>
      </w:pPr>
      <w:bookmarkStart w:id="24" w:name="_Toc404588307"/>
      <w:r w:rsidRPr="003D7BB1">
        <w:rPr>
          <w:rFonts w:eastAsia="Times New Roman" w:cs="Calibri"/>
          <w:b/>
          <w:sz w:val="24"/>
          <w:szCs w:val="24"/>
        </w:rPr>
        <w:t>Инженерно-геологические условия</w:t>
      </w:r>
      <w:bookmarkEnd w:id="23"/>
      <w:bookmarkEnd w:id="24"/>
    </w:p>
    <w:p w:rsidR="00C80B65"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Основной спецификой данной местности является значительное развитие супесчано-песчаных грунтов в геологическом разрезе. Для площадей, расположенных около искусственных водоемов происходит подтопление грунтовыми водами, что ухудшает геологические условия для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2471"/>
        <w:gridCol w:w="2428"/>
        <w:gridCol w:w="2623"/>
      </w:tblGrid>
      <w:tr w:rsidR="00C80B65" w:rsidRPr="000804A4" w:rsidTr="005A2389">
        <w:trPr>
          <w:tblHeader/>
          <w:jc w:val="center"/>
        </w:trPr>
        <w:tc>
          <w:tcPr>
            <w:tcW w:w="206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Типы местности</w:t>
            </w:r>
          </w:p>
        </w:tc>
        <w:tc>
          <w:tcPr>
            <w:tcW w:w="2471"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Краткая геологическая характеристика</w:t>
            </w:r>
          </w:p>
        </w:tc>
        <w:tc>
          <w:tcPr>
            <w:tcW w:w="2428"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Экзогенные геологические процессы</w:t>
            </w:r>
          </w:p>
        </w:tc>
        <w:tc>
          <w:tcPr>
            <w:tcW w:w="2623"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Прогнозируемые изменения свойств грунтов, процессов и явлений. Условия строительного освоения территории</w:t>
            </w:r>
          </w:p>
        </w:tc>
      </w:tr>
      <w:tr w:rsidR="00C80B65" w:rsidRPr="000804A4" w:rsidTr="005A2389">
        <w:trPr>
          <w:jc w:val="center"/>
        </w:trPr>
        <w:tc>
          <w:tcPr>
            <w:tcW w:w="2066"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1тип ландшафта.</w:t>
            </w:r>
          </w:p>
        </w:tc>
        <w:tc>
          <w:tcPr>
            <w:tcW w:w="2471" w:type="dxa"/>
            <w:vMerge w:val="restart"/>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Развития нижне-среднечетвертичных водно-ледниковых отложении. Подстилаются породами карбонатно-террегенного комплекса нижнего карбона.</w:t>
            </w:r>
          </w:p>
        </w:tc>
        <w:tc>
          <w:tcPr>
            <w:tcW w:w="2428"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Рельеф слаборасчлененный, хорошо дренирован. Глубина залегания грунтовых вод свыше 5м.</w:t>
            </w:r>
          </w:p>
        </w:tc>
        <w:tc>
          <w:tcPr>
            <w:tcW w:w="2623"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Преобладающие по составу суглинки отличаются изменчивостью несущих свойств по латерали и по глубине. Устойчивы к техногенным нагрузкам ненабухающие грунты.</w:t>
            </w:r>
          </w:p>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Условия строительства на преобладающей территории</w:t>
            </w:r>
            <w:r w:rsidR="00D70B0E">
              <w:rPr>
                <w:rFonts w:eastAsia="Times New Roman" w:cs="Calibri"/>
                <w:sz w:val="24"/>
                <w:szCs w:val="24"/>
              </w:rPr>
              <w:t xml:space="preserve"> </w:t>
            </w:r>
            <w:r w:rsidRPr="000804A4">
              <w:rPr>
                <w:rFonts w:eastAsia="Times New Roman" w:cs="Calibri"/>
                <w:sz w:val="24"/>
                <w:szCs w:val="24"/>
              </w:rPr>
              <w:t>- простые.</w:t>
            </w:r>
          </w:p>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 xml:space="preserve">Рекомендуется организация стока поверхностных вод, </w:t>
            </w:r>
            <w:r w:rsidRPr="000804A4">
              <w:rPr>
                <w:rFonts w:eastAsia="Times New Roman" w:cs="Calibri"/>
                <w:sz w:val="24"/>
                <w:szCs w:val="24"/>
              </w:rPr>
              <w:lastRenderedPageBreak/>
              <w:t>правильная вертикальная планировка, благоустройство территории, охрана лесов.</w:t>
            </w:r>
          </w:p>
        </w:tc>
      </w:tr>
      <w:tr w:rsidR="00C80B65" w:rsidRPr="000804A4" w:rsidTr="005A2389">
        <w:trPr>
          <w:jc w:val="center"/>
        </w:trPr>
        <w:tc>
          <w:tcPr>
            <w:tcW w:w="2066" w:type="dxa"/>
            <w:tcBorders>
              <w:top w:val="single" w:sz="4" w:space="0" w:color="auto"/>
              <w:left w:val="single" w:sz="4" w:space="0" w:color="auto"/>
              <w:bottom w:val="single" w:sz="4" w:space="0" w:color="auto"/>
              <w:right w:val="single" w:sz="4" w:space="0" w:color="auto"/>
            </w:tcBorders>
            <w:vAlign w:val="center"/>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lastRenderedPageBreak/>
              <w:t>2 и 3 типы ландшафта</w:t>
            </w:r>
          </w:p>
          <w:p w:rsidR="00C80B65" w:rsidRPr="000804A4" w:rsidRDefault="00C80B65" w:rsidP="005A2389">
            <w:pPr>
              <w:pStyle w:val="3f1"/>
              <w:shd w:val="clear" w:color="auto" w:fill="FFFFFF"/>
              <w:jc w:val="center"/>
              <w:rPr>
                <w:rFonts w:eastAsia="Times New Roman"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p>
        </w:tc>
        <w:tc>
          <w:tcPr>
            <w:tcW w:w="2428"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Рельеф слабо-среднерасчлененный. Хорошо дренирован. Наблюдается линейная эрозия, плоскостной смыв. Глубина залегания грунтовых вод свыше 10м.</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D61FAB">
            <w:pPr>
              <w:pStyle w:val="3f1"/>
              <w:shd w:val="clear" w:color="auto" w:fill="FFFFFF"/>
              <w:jc w:val="center"/>
              <w:rPr>
                <w:rFonts w:eastAsia="Times New Roman" w:cs="Calibri"/>
                <w:sz w:val="24"/>
                <w:szCs w:val="24"/>
              </w:rPr>
            </w:pPr>
            <w:r w:rsidRPr="000804A4">
              <w:rPr>
                <w:rFonts w:eastAsia="Times New Roman" w:cs="Calibri"/>
                <w:sz w:val="24"/>
                <w:szCs w:val="24"/>
              </w:rPr>
              <w:t>Наличие супесчано-песчаных разностей грунтов способствует суффозионной неустойчивости. Возможно развитие процессов выноса мелких и пылев</w:t>
            </w:r>
            <w:r w:rsidR="001A1390">
              <w:rPr>
                <w:rFonts w:eastAsia="Times New Roman" w:cs="Calibri"/>
                <w:sz w:val="24"/>
                <w:szCs w:val="24"/>
              </w:rPr>
              <w:t>ы</w:t>
            </w:r>
            <w:r w:rsidRPr="000804A4">
              <w:rPr>
                <w:rFonts w:eastAsia="Times New Roman" w:cs="Calibri"/>
                <w:sz w:val="24"/>
                <w:szCs w:val="24"/>
              </w:rPr>
              <w:t>х частиц в зонах разгрузки грунтовых вод в долинах рек и в бортах крупных оврагов. Условия строительства на преобладающей площади простые и на локальных участках – средние (</w:t>
            </w:r>
            <w:r w:rsidR="00D61FAB" w:rsidRPr="00D61FAB">
              <w:rPr>
                <w:rFonts w:eastAsia="Times New Roman" w:cs="Calibri"/>
                <w:sz w:val="24"/>
                <w:szCs w:val="24"/>
              </w:rPr>
              <w:t>г</w:t>
            </w:r>
            <w:r w:rsidR="00D61FAB">
              <w:rPr>
                <w:rFonts w:eastAsia="Times New Roman" w:cs="Calibri"/>
                <w:sz w:val="24"/>
                <w:szCs w:val="24"/>
              </w:rPr>
              <w:t>л</w:t>
            </w:r>
            <w:r w:rsidRPr="00D61FAB">
              <w:rPr>
                <w:rFonts w:eastAsia="Times New Roman" w:cs="Calibri"/>
                <w:sz w:val="24"/>
                <w:szCs w:val="24"/>
              </w:rPr>
              <w:t xml:space="preserve">убина </w:t>
            </w:r>
            <w:r w:rsidRPr="000804A4">
              <w:rPr>
                <w:rFonts w:eastAsia="Times New Roman" w:cs="Calibri"/>
                <w:sz w:val="24"/>
                <w:szCs w:val="24"/>
              </w:rPr>
              <w:t>залегания грунтовых вод 4-5м. рекомендуется: при решении конкретных задач тщательное изучение физико-механических свойств грунтов; организация поверхностного стока, противооползневые мероприятия</w:t>
            </w:r>
          </w:p>
        </w:tc>
      </w:tr>
      <w:tr w:rsidR="00C80B65" w:rsidRPr="000804A4" w:rsidTr="005A2389">
        <w:trPr>
          <w:trHeight w:val="2686"/>
          <w:jc w:val="center"/>
        </w:trPr>
        <w:tc>
          <w:tcPr>
            <w:tcW w:w="2066"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4 тип ландшафта</w:t>
            </w:r>
          </w:p>
        </w:tc>
        <w:tc>
          <w:tcPr>
            <w:tcW w:w="2471"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Развития среднечетвертичных аллювиально-водноледниковых отложений. Подстилаются породами карбонатно-террегенного комплекса нижнего карбона.</w:t>
            </w:r>
          </w:p>
        </w:tc>
        <w:tc>
          <w:tcPr>
            <w:tcW w:w="2428"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Глубина залегания грунтовых вод 2-5м. плоскостной смыв.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p>
        </w:tc>
      </w:tr>
      <w:tr w:rsidR="00C80B65" w:rsidRPr="000804A4" w:rsidTr="005A2389">
        <w:trPr>
          <w:jc w:val="center"/>
        </w:trPr>
        <w:tc>
          <w:tcPr>
            <w:tcW w:w="2066"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5 тип ландшафта</w:t>
            </w:r>
          </w:p>
        </w:tc>
        <w:tc>
          <w:tcPr>
            <w:tcW w:w="2471"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Развития четвертичных отложений первой надпойменной террасы. Подстилаются породами тульского горизонта.</w:t>
            </w:r>
          </w:p>
        </w:tc>
        <w:tc>
          <w:tcPr>
            <w:tcW w:w="2428"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Боковой подмыв террасы. Глубина залегания грунтовых вод 1-3м</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 xml:space="preserve">Супесчано-песчаные разности грунтов суффозионно неустойчивы, легко размываются пи локальных воздействиях вод с развитием суффозионного выноса, сопровождаемого появлениями </w:t>
            </w:r>
            <w:r w:rsidRPr="000804A4">
              <w:rPr>
                <w:rFonts w:eastAsia="Times New Roman" w:cs="Calibri"/>
                <w:sz w:val="24"/>
                <w:szCs w:val="24"/>
              </w:rPr>
              <w:lastRenderedPageBreak/>
              <w:t>деформации грунтов.</w:t>
            </w:r>
          </w:p>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Условия строительства</w:t>
            </w:r>
            <w:r w:rsidR="00D70B0E">
              <w:rPr>
                <w:rFonts w:eastAsia="Times New Roman" w:cs="Calibri"/>
                <w:sz w:val="24"/>
                <w:szCs w:val="24"/>
              </w:rPr>
              <w:t xml:space="preserve"> </w:t>
            </w:r>
            <w:r w:rsidRPr="000804A4">
              <w:rPr>
                <w:rFonts w:eastAsia="Times New Roman" w:cs="Calibri"/>
                <w:sz w:val="24"/>
                <w:szCs w:val="24"/>
              </w:rPr>
              <w:t>сложные: из-зи периодической затопляемости территории во время паводков, высокого стояния грунтовых вод, заболачивания.</w:t>
            </w:r>
          </w:p>
        </w:tc>
      </w:tr>
      <w:tr w:rsidR="00C80B65" w:rsidRPr="000804A4" w:rsidTr="005A2389">
        <w:trPr>
          <w:jc w:val="center"/>
        </w:trPr>
        <w:tc>
          <w:tcPr>
            <w:tcW w:w="2066"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6 тип ландшафта</w:t>
            </w:r>
          </w:p>
        </w:tc>
        <w:tc>
          <w:tcPr>
            <w:tcW w:w="2471"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 xml:space="preserve">Развития современных аллювиальных отложений. </w:t>
            </w:r>
            <w:r w:rsidRPr="000804A4">
              <w:rPr>
                <w:rFonts w:eastAsia="Times New Roman" w:cs="Calibri"/>
                <w:sz w:val="24"/>
                <w:szCs w:val="24"/>
              </w:rPr>
              <w:lastRenderedPageBreak/>
              <w:t>Подстилаются породами тульского горизонта нижнего карбона.</w:t>
            </w:r>
          </w:p>
        </w:tc>
        <w:tc>
          <w:tcPr>
            <w:tcW w:w="2428"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lastRenderedPageBreak/>
              <w:t xml:space="preserve">Боковой подмыв пойменных образовании. глубина залегания </w:t>
            </w:r>
            <w:r w:rsidRPr="000804A4">
              <w:rPr>
                <w:rFonts w:eastAsia="Times New Roman" w:cs="Calibri"/>
                <w:sz w:val="24"/>
                <w:szCs w:val="24"/>
              </w:rPr>
              <w:lastRenderedPageBreak/>
              <w:t>грунтовых вод 0-0,5м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p>
        </w:tc>
      </w:tr>
      <w:tr w:rsidR="00C80B65" w:rsidRPr="000804A4" w:rsidTr="005A2389">
        <w:trPr>
          <w:jc w:val="center"/>
        </w:trPr>
        <w:tc>
          <w:tcPr>
            <w:tcW w:w="2066"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lastRenderedPageBreak/>
              <w:t>7 тип ландшафта</w:t>
            </w:r>
          </w:p>
        </w:tc>
        <w:tc>
          <w:tcPr>
            <w:tcW w:w="2471"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Придолинные покатые склоны</w:t>
            </w:r>
          </w:p>
        </w:tc>
        <w:tc>
          <w:tcPr>
            <w:tcW w:w="2428"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Современная эрозионная сеть</w:t>
            </w:r>
          </w:p>
        </w:tc>
        <w:tc>
          <w:tcPr>
            <w:tcW w:w="2623" w:type="dxa"/>
            <w:tcBorders>
              <w:top w:val="single" w:sz="4" w:space="0" w:color="auto"/>
              <w:left w:val="single" w:sz="4" w:space="0" w:color="auto"/>
              <w:bottom w:val="single" w:sz="4" w:space="0" w:color="auto"/>
              <w:right w:val="single" w:sz="4" w:space="0" w:color="auto"/>
            </w:tcBorders>
            <w:vAlign w:val="center"/>
            <w:hideMark/>
          </w:tcPr>
          <w:p w:rsidR="00C80B65" w:rsidRPr="000804A4" w:rsidRDefault="00C80B65" w:rsidP="005A2389">
            <w:pPr>
              <w:pStyle w:val="3f1"/>
              <w:shd w:val="clear" w:color="auto" w:fill="FFFFFF"/>
              <w:jc w:val="center"/>
              <w:rPr>
                <w:rFonts w:eastAsia="Times New Roman" w:cs="Calibri"/>
                <w:sz w:val="24"/>
                <w:szCs w:val="24"/>
              </w:rPr>
            </w:pPr>
            <w:r w:rsidRPr="000804A4">
              <w:rPr>
                <w:rFonts w:eastAsia="Times New Roman" w:cs="Calibri"/>
                <w:sz w:val="24"/>
                <w:szCs w:val="24"/>
              </w:rPr>
              <w:t>Ландшафт потенциально неблагоприятный для строительства</w:t>
            </w:r>
          </w:p>
        </w:tc>
      </w:tr>
    </w:tbl>
    <w:p w:rsidR="00C80B65" w:rsidRPr="000804A4" w:rsidRDefault="00C80B65" w:rsidP="00C80B65">
      <w:pPr>
        <w:pStyle w:val="3f1"/>
        <w:shd w:val="clear" w:color="auto" w:fill="FFFFFF"/>
        <w:ind w:firstLine="556"/>
        <w:jc w:val="both"/>
        <w:rPr>
          <w:rFonts w:eastAsia="Times New Roman" w:cs="Calibri"/>
          <w:sz w:val="24"/>
          <w:szCs w:val="24"/>
        </w:rPr>
      </w:pPr>
    </w:p>
    <w:p w:rsidR="00C80B65" w:rsidRDefault="00C80B65" w:rsidP="00C80B65">
      <w:pPr>
        <w:pStyle w:val="3f1"/>
        <w:shd w:val="clear" w:color="auto" w:fill="FFFFFF"/>
        <w:ind w:firstLine="556"/>
        <w:jc w:val="both"/>
        <w:rPr>
          <w:rFonts w:eastAsia="Times New Roman" w:cs="Calibri"/>
          <w:sz w:val="24"/>
          <w:szCs w:val="24"/>
        </w:rPr>
      </w:pPr>
      <w:r w:rsidRPr="000804A4">
        <w:rPr>
          <w:rFonts w:eastAsia="Times New Roman" w:cs="Calibri"/>
          <w:sz w:val="24"/>
          <w:szCs w:val="24"/>
        </w:rPr>
        <w:t>Перечень месторождений твердых полезных ископаемых, расположенных на территории городского поселения «Город Сухиничи»</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1695"/>
        <w:gridCol w:w="716"/>
        <w:gridCol w:w="288"/>
        <w:gridCol w:w="716"/>
        <w:gridCol w:w="1264"/>
        <w:gridCol w:w="737"/>
        <w:gridCol w:w="914"/>
        <w:gridCol w:w="1304"/>
        <w:gridCol w:w="825"/>
      </w:tblGrid>
      <w:tr w:rsidR="00C80B65" w:rsidRPr="003D7BB1" w:rsidTr="005A2389">
        <w:trPr>
          <w:tblHeader/>
          <w:jc w:val="center"/>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Месторождение</w:t>
            </w:r>
          </w:p>
        </w:t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Местоположение</w:t>
            </w:r>
          </w:p>
        </w:tc>
        <w:tc>
          <w:tcPr>
            <w:tcW w:w="1720" w:type="dxa"/>
            <w:gridSpan w:val="3"/>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Остаток запасов</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Товарная продукция</w:t>
            </w:r>
          </w:p>
        </w:tc>
        <w:tc>
          <w:tcPr>
            <w:tcW w:w="1651" w:type="dxa"/>
            <w:gridSpan w:val="2"/>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Горно-геологические условия</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Степень обводненности</w:t>
            </w:r>
          </w:p>
        </w:tc>
        <w:tc>
          <w:tcPr>
            <w:tcW w:w="8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0B65" w:rsidRPr="003D7BB1" w:rsidRDefault="00C80B65" w:rsidP="005A2389">
            <w:pPr>
              <w:pStyle w:val="3f1"/>
              <w:shd w:val="clear" w:color="auto" w:fill="FFFFFF"/>
              <w:ind w:left="113" w:right="113"/>
              <w:jc w:val="center"/>
              <w:rPr>
                <w:rFonts w:eastAsia="Times New Roman" w:cs="Calibri"/>
                <w:b/>
                <w:sz w:val="24"/>
                <w:szCs w:val="24"/>
              </w:rPr>
            </w:pPr>
            <w:r w:rsidRPr="003D7BB1">
              <w:rPr>
                <w:rFonts w:eastAsia="Times New Roman" w:cs="Calibri"/>
                <w:b/>
                <w:sz w:val="24"/>
                <w:szCs w:val="24"/>
              </w:rPr>
              <w:t>Степень пром. освоения</w:t>
            </w:r>
          </w:p>
        </w:tc>
      </w:tr>
      <w:tr w:rsidR="00C80B65" w:rsidRPr="003D7BB1" w:rsidTr="005A2389">
        <w:trPr>
          <w:cantSplit/>
          <w:trHeight w:val="2415"/>
          <w:tblHeader/>
          <w:jc w:val="center"/>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p>
        </w:tc>
        <w:tc>
          <w:tcPr>
            <w:tcW w:w="716" w:type="dxa"/>
            <w:tcBorders>
              <w:top w:val="single" w:sz="4" w:space="0" w:color="auto"/>
              <w:left w:val="single" w:sz="4" w:space="0" w:color="auto"/>
              <w:bottom w:val="single" w:sz="4" w:space="0" w:color="auto"/>
              <w:right w:val="single" w:sz="4" w:space="0" w:color="auto"/>
            </w:tcBorders>
            <w:textDirection w:val="btLr"/>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А+В+С1</w:t>
            </w:r>
          </w:p>
        </w:tc>
        <w:tc>
          <w:tcPr>
            <w:tcW w:w="288" w:type="dxa"/>
            <w:tcBorders>
              <w:top w:val="single" w:sz="4" w:space="0" w:color="auto"/>
              <w:left w:val="single" w:sz="4" w:space="0" w:color="auto"/>
              <w:bottom w:val="single" w:sz="4" w:space="0" w:color="auto"/>
              <w:right w:val="single" w:sz="4" w:space="0" w:color="auto"/>
            </w:tcBorders>
            <w:textDirection w:val="btLr"/>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С2</w:t>
            </w:r>
          </w:p>
        </w:tc>
        <w:tc>
          <w:tcPr>
            <w:tcW w:w="716" w:type="dxa"/>
            <w:tcBorders>
              <w:top w:val="single" w:sz="4" w:space="0" w:color="auto"/>
              <w:left w:val="single" w:sz="4" w:space="0" w:color="auto"/>
              <w:bottom w:val="single" w:sz="4" w:space="0" w:color="auto"/>
              <w:right w:val="single" w:sz="4" w:space="0" w:color="auto"/>
            </w:tcBorders>
            <w:textDirection w:val="btLr"/>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забалансовые</w:t>
            </w: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Средняя мощность вскрыши,м</w:t>
            </w:r>
          </w:p>
        </w:tc>
        <w:tc>
          <w:tcPr>
            <w:tcW w:w="914" w:type="dxa"/>
            <w:tcBorders>
              <w:top w:val="single" w:sz="4" w:space="0" w:color="auto"/>
              <w:left w:val="single" w:sz="4" w:space="0" w:color="auto"/>
              <w:bottom w:val="single" w:sz="4" w:space="0" w:color="auto"/>
              <w:right w:val="single" w:sz="4" w:space="0" w:color="auto"/>
            </w:tcBorders>
            <w:textDirection w:val="btLr"/>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Средняя мощность полезной толщи</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p>
        </w:tc>
      </w:tr>
      <w:tr w:rsidR="00C80B65" w:rsidRPr="003D7BB1" w:rsidTr="005A2389">
        <w:trPr>
          <w:cantSplit/>
          <w:trHeight w:val="565"/>
          <w:tblHeader/>
          <w:jc w:val="center"/>
        </w:trPr>
        <w:tc>
          <w:tcPr>
            <w:tcW w:w="154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2</w:t>
            </w:r>
          </w:p>
        </w:tc>
        <w:tc>
          <w:tcPr>
            <w:tcW w:w="71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3</w:t>
            </w:r>
          </w:p>
        </w:tc>
        <w:tc>
          <w:tcPr>
            <w:tcW w:w="288"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4</w:t>
            </w:r>
          </w:p>
        </w:tc>
        <w:tc>
          <w:tcPr>
            <w:tcW w:w="71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5</w:t>
            </w:r>
          </w:p>
        </w:tc>
        <w:tc>
          <w:tcPr>
            <w:tcW w:w="126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7</w:t>
            </w:r>
          </w:p>
        </w:tc>
        <w:tc>
          <w:tcPr>
            <w:tcW w:w="91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8</w:t>
            </w:r>
          </w:p>
        </w:tc>
        <w:tc>
          <w:tcPr>
            <w:tcW w:w="130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9</w:t>
            </w:r>
          </w:p>
        </w:tc>
        <w:tc>
          <w:tcPr>
            <w:tcW w:w="825"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b/>
                <w:sz w:val="24"/>
                <w:szCs w:val="24"/>
              </w:rPr>
            </w:pPr>
            <w:r w:rsidRPr="003D7BB1">
              <w:rPr>
                <w:rFonts w:eastAsia="Times New Roman" w:cs="Calibri"/>
                <w:b/>
                <w:sz w:val="24"/>
                <w:szCs w:val="24"/>
              </w:rPr>
              <w:t>10</w:t>
            </w:r>
          </w:p>
        </w:tc>
      </w:tr>
      <w:tr w:rsidR="00C80B65" w:rsidRPr="003D7BB1" w:rsidTr="005A2389">
        <w:trPr>
          <w:jc w:val="center"/>
        </w:trPr>
        <w:tc>
          <w:tcPr>
            <w:tcW w:w="10005" w:type="dxa"/>
            <w:gridSpan w:val="10"/>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Строительные пески, тыс.м3</w:t>
            </w:r>
          </w:p>
        </w:tc>
      </w:tr>
      <w:tr w:rsidR="00C80B65" w:rsidRPr="003D7BB1" w:rsidTr="005A2389">
        <w:trPr>
          <w:jc w:val="center"/>
        </w:trPr>
        <w:tc>
          <w:tcPr>
            <w:tcW w:w="154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Сухиничское-2</w:t>
            </w:r>
          </w:p>
        </w:tc>
        <w:tc>
          <w:tcPr>
            <w:tcW w:w="1695"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В 1,5км к ЮЮВ от ж.д.ст. Сухиничи, 1км от д. Гусово</w:t>
            </w:r>
          </w:p>
        </w:tc>
        <w:tc>
          <w:tcPr>
            <w:tcW w:w="71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721</w:t>
            </w:r>
          </w:p>
        </w:tc>
        <w:tc>
          <w:tcPr>
            <w:tcW w:w="288" w:type="dxa"/>
            <w:tcBorders>
              <w:top w:val="single" w:sz="4" w:space="0" w:color="auto"/>
              <w:left w:val="single" w:sz="4" w:space="0" w:color="auto"/>
              <w:bottom w:val="single" w:sz="4" w:space="0" w:color="auto"/>
              <w:right w:val="single" w:sz="4" w:space="0" w:color="auto"/>
            </w:tcBorders>
            <w:vAlign w:val="center"/>
          </w:tcPr>
          <w:p w:rsidR="00C80B65" w:rsidRPr="003D7BB1" w:rsidRDefault="00C80B65" w:rsidP="005A2389">
            <w:pPr>
              <w:pStyle w:val="3f1"/>
              <w:shd w:val="clear" w:color="auto" w:fill="FFFFFF"/>
              <w:jc w:val="center"/>
              <w:rPr>
                <w:rFonts w:eastAsia="Times New Roman" w:cs="Calibri"/>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C80B65" w:rsidRPr="003D7BB1" w:rsidRDefault="00C80B65" w:rsidP="005A2389">
            <w:pPr>
              <w:pStyle w:val="3f1"/>
              <w:shd w:val="clear" w:color="auto" w:fill="FFFFFF"/>
              <w:jc w:val="center"/>
              <w:rPr>
                <w:rFonts w:eastAsia="Times New Roman" w:cs="Calibri"/>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Песок-отощитель к суглинкам при производстве кирпича марки «100!</w:t>
            </w:r>
          </w:p>
        </w:tc>
        <w:tc>
          <w:tcPr>
            <w:tcW w:w="737"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3,64</w:t>
            </w:r>
          </w:p>
        </w:tc>
        <w:tc>
          <w:tcPr>
            <w:tcW w:w="91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8,55</w:t>
            </w:r>
          </w:p>
        </w:tc>
        <w:tc>
          <w:tcPr>
            <w:tcW w:w="130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Частично обводненная</w:t>
            </w:r>
          </w:p>
        </w:tc>
        <w:tc>
          <w:tcPr>
            <w:tcW w:w="825"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резерв</w:t>
            </w:r>
          </w:p>
        </w:tc>
      </w:tr>
      <w:tr w:rsidR="00C80B65" w:rsidRPr="003D7BB1" w:rsidTr="005A2389">
        <w:trPr>
          <w:jc w:val="center"/>
        </w:trPr>
        <w:tc>
          <w:tcPr>
            <w:tcW w:w="10005" w:type="dxa"/>
            <w:gridSpan w:val="10"/>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Кирпичные суглинки, тыс.м3</w:t>
            </w:r>
          </w:p>
        </w:tc>
      </w:tr>
      <w:tr w:rsidR="00C80B65" w:rsidRPr="003D7BB1" w:rsidTr="005A2389">
        <w:trPr>
          <w:jc w:val="center"/>
        </w:trPr>
        <w:tc>
          <w:tcPr>
            <w:tcW w:w="154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Сухиничи Главные</w:t>
            </w:r>
          </w:p>
        </w:tc>
        <w:tc>
          <w:tcPr>
            <w:tcW w:w="1695"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 xml:space="preserve">В 0,75км к ЮВ от ж.д.ст. Сухиничи, на левом берегу р.Брынь </w:t>
            </w:r>
            <w:r w:rsidRPr="003D7BB1">
              <w:rPr>
                <w:rFonts w:eastAsia="Times New Roman" w:cs="Calibri"/>
                <w:sz w:val="24"/>
                <w:szCs w:val="24"/>
              </w:rPr>
              <w:lastRenderedPageBreak/>
              <w:t>между ст. Сухиничи-Главные, автовокзалом и автодорогой</w:t>
            </w:r>
          </w:p>
        </w:tc>
        <w:tc>
          <w:tcPr>
            <w:tcW w:w="71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lastRenderedPageBreak/>
              <w:t>1445</w:t>
            </w:r>
          </w:p>
        </w:tc>
        <w:tc>
          <w:tcPr>
            <w:tcW w:w="288" w:type="dxa"/>
            <w:tcBorders>
              <w:top w:val="single" w:sz="4" w:space="0" w:color="auto"/>
              <w:left w:val="single" w:sz="4" w:space="0" w:color="auto"/>
              <w:bottom w:val="single" w:sz="4" w:space="0" w:color="auto"/>
              <w:right w:val="single" w:sz="4" w:space="0" w:color="auto"/>
            </w:tcBorders>
            <w:vAlign w:val="center"/>
          </w:tcPr>
          <w:p w:rsidR="00C80B65" w:rsidRPr="003D7BB1" w:rsidRDefault="00C80B65" w:rsidP="005A2389">
            <w:pPr>
              <w:pStyle w:val="3f1"/>
              <w:shd w:val="clear" w:color="auto" w:fill="FFFFFF"/>
              <w:jc w:val="center"/>
              <w:rPr>
                <w:rFonts w:eastAsia="Times New Roman" w:cs="Calibri"/>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C80B65" w:rsidRPr="003D7BB1" w:rsidRDefault="00C80B65" w:rsidP="005A2389">
            <w:pPr>
              <w:pStyle w:val="3f1"/>
              <w:shd w:val="clear" w:color="auto" w:fill="FFFFFF"/>
              <w:jc w:val="center"/>
              <w:rPr>
                <w:rFonts w:eastAsia="Times New Roman" w:cs="Calibri"/>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Кирпич полнотелый марки «150»</w:t>
            </w:r>
          </w:p>
        </w:tc>
        <w:tc>
          <w:tcPr>
            <w:tcW w:w="737"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0,25</w:t>
            </w:r>
          </w:p>
        </w:tc>
        <w:tc>
          <w:tcPr>
            <w:tcW w:w="91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3,45</w:t>
            </w:r>
          </w:p>
        </w:tc>
        <w:tc>
          <w:tcPr>
            <w:tcW w:w="130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сухая</w:t>
            </w:r>
          </w:p>
        </w:tc>
        <w:tc>
          <w:tcPr>
            <w:tcW w:w="825"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резерв</w:t>
            </w:r>
          </w:p>
        </w:tc>
      </w:tr>
      <w:tr w:rsidR="00C80B65" w:rsidRPr="003D7BB1" w:rsidTr="005A2389">
        <w:trPr>
          <w:jc w:val="center"/>
        </w:trPr>
        <w:tc>
          <w:tcPr>
            <w:tcW w:w="10005" w:type="dxa"/>
            <w:gridSpan w:val="10"/>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lastRenderedPageBreak/>
              <w:t>Бурый уголь, тыс.т</w:t>
            </w:r>
          </w:p>
        </w:tc>
      </w:tr>
      <w:tr w:rsidR="00C80B65" w:rsidRPr="003D7BB1" w:rsidTr="005A2389">
        <w:trPr>
          <w:jc w:val="center"/>
        </w:trPr>
        <w:tc>
          <w:tcPr>
            <w:tcW w:w="154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Беликовский</w:t>
            </w:r>
          </w:p>
        </w:tc>
        <w:tc>
          <w:tcPr>
            <w:tcW w:w="1695"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Севернее г. Сухиничи</w:t>
            </w:r>
          </w:p>
        </w:tc>
        <w:tc>
          <w:tcPr>
            <w:tcW w:w="71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17617</w:t>
            </w:r>
          </w:p>
        </w:tc>
        <w:tc>
          <w:tcPr>
            <w:tcW w:w="288" w:type="dxa"/>
            <w:tcBorders>
              <w:top w:val="single" w:sz="4" w:space="0" w:color="auto"/>
              <w:left w:val="single" w:sz="4" w:space="0" w:color="auto"/>
              <w:bottom w:val="single" w:sz="4" w:space="0" w:color="auto"/>
              <w:right w:val="single" w:sz="4" w:space="0" w:color="auto"/>
            </w:tcBorders>
            <w:vAlign w:val="center"/>
          </w:tcPr>
          <w:p w:rsidR="00C80B65" w:rsidRPr="003D7BB1" w:rsidRDefault="00C80B65" w:rsidP="005A2389">
            <w:pPr>
              <w:pStyle w:val="3f1"/>
              <w:shd w:val="clear" w:color="auto" w:fill="FFFFFF"/>
              <w:jc w:val="center"/>
              <w:rPr>
                <w:rFonts w:eastAsia="Times New Roman" w:cs="Calibri"/>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2785</w:t>
            </w:r>
          </w:p>
        </w:tc>
        <w:tc>
          <w:tcPr>
            <w:tcW w:w="126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Бурый уголь марки Б2</w:t>
            </w:r>
          </w:p>
        </w:tc>
        <w:tc>
          <w:tcPr>
            <w:tcW w:w="737"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90</w:t>
            </w:r>
          </w:p>
        </w:tc>
        <w:tc>
          <w:tcPr>
            <w:tcW w:w="91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1,3</w:t>
            </w:r>
          </w:p>
        </w:tc>
        <w:tc>
          <w:tcPr>
            <w:tcW w:w="130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обводненная</w:t>
            </w:r>
          </w:p>
        </w:tc>
        <w:tc>
          <w:tcPr>
            <w:tcW w:w="825"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резерв</w:t>
            </w:r>
          </w:p>
        </w:tc>
      </w:tr>
      <w:tr w:rsidR="00C80B65" w:rsidRPr="003D7BB1" w:rsidTr="005A2389">
        <w:trPr>
          <w:jc w:val="center"/>
        </w:trPr>
        <w:tc>
          <w:tcPr>
            <w:tcW w:w="154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Восточно-Беликовский</w:t>
            </w:r>
          </w:p>
        </w:tc>
        <w:tc>
          <w:tcPr>
            <w:tcW w:w="1695"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C374B5">
            <w:pPr>
              <w:pStyle w:val="3f1"/>
              <w:shd w:val="clear" w:color="auto" w:fill="FFFFFF"/>
              <w:jc w:val="center"/>
              <w:rPr>
                <w:rFonts w:eastAsia="Times New Roman" w:cs="Calibri"/>
                <w:sz w:val="24"/>
                <w:szCs w:val="24"/>
              </w:rPr>
            </w:pPr>
            <w:r w:rsidRPr="003D7BB1">
              <w:rPr>
                <w:rFonts w:eastAsia="Times New Roman" w:cs="Calibri"/>
                <w:sz w:val="24"/>
                <w:szCs w:val="24"/>
              </w:rPr>
              <w:t>В 7,5км к</w:t>
            </w:r>
            <w:r w:rsidR="00D70B0E">
              <w:rPr>
                <w:rFonts w:eastAsia="Times New Roman" w:cs="Calibri"/>
                <w:sz w:val="24"/>
                <w:szCs w:val="24"/>
              </w:rPr>
              <w:t xml:space="preserve"> </w:t>
            </w:r>
            <w:r w:rsidR="007E1054" w:rsidRPr="00C374B5">
              <w:rPr>
                <w:rFonts w:eastAsia="Times New Roman" w:cs="Calibri"/>
                <w:sz w:val="24"/>
                <w:szCs w:val="24"/>
              </w:rPr>
              <w:t>СВ</w:t>
            </w:r>
            <w:r w:rsidR="007E1054">
              <w:rPr>
                <w:rFonts w:eastAsia="Times New Roman" w:cs="Calibri"/>
                <w:color w:val="FF0000"/>
                <w:sz w:val="24"/>
                <w:szCs w:val="24"/>
              </w:rPr>
              <w:t xml:space="preserve"> </w:t>
            </w:r>
            <w:r w:rsidRPr="003D7BB1">
              <w:rPr>
                <w:rFonts w:eastAsia="Times New Roman" w:cs="Calibri"/>
                <w:sz w:val="24"/>
                <w:szCs w:val="24"/>
              </w:rPr>
              <w:t>г. Сухиничи, вблизи ж.д.ст. Сухиничи-Узловая</w:t>
            </w:r>
          </w:p>
        </w:tc>
        <w:tc>
          <w:tcPr>
            <w:tcW w:w="71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26814</w:t>
            </w:r>
          </w:p>
        </w:tc>
        <w:tc>
          <w:tcPr>
            <w:tcW w:w="288" w:type="dxa"/>
            <w:tcBorders>
              <w:top w:val="single" w:sz="4" w:space="0" w:color="auto"/>
              <w:left w:val="single" w:sz="4" w:space="0" w:color="auto"/>
              <w:bottom w:val="single" w:sz="4" w:space="0" w:color="auto"/>
              <w:right w:val="single" w:sz="4" w:space="0" w:color="auto"/>
            </w:tcBorders>
            <w:vAlign w:val="center"/>
          </w:tcPr>
          <w:p w:rsidR="00C80B65" w:rsidRPr="003D7BB1" w:rsidRDefault="00C80B65" w:rsidP="005A2389">
            <w:pPr>
              <w:pStyle w:val="3f1"/>
              <w:shd w:val="clear" w:color="auto" w:fill="FFFFFF"/>
              <w:jc w:val="center"/>
              <w:rPr>
                <w:rFonts w:eastAsia="Times New Roman" w:cs="Calibri"/>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18881</w:t>
            </w:r>
          </w:p>
        </w:tc>
        <w:tc>
          <w:tcPr>
            <w:tcW w:w="126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Бурый уголь марки Б2</w:t>
            </w:r>
          </w:p>
        </w:tc>
        <w:tc>
          <w:tcPr>
            <w:tcW w:w="737"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85-95</w:t>
            </w:r>
          </w:p>
        </w:tc>
        <w:tc>
          <w:tcPr>
            <w:tcW w:w="91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1,8</w:t>
            </w:r>
          </w:p>
        </w:tc>
        <w:tc>
          <w:tcPr>
            <w:tcW w:w="1304"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обводненная</w:t>
            </w:r>
          </w:p>
        </w:tc>
        <w:tc>
          <w:tcPr>
            <w:tcW w:w="825" w:type="dxa"/>
            <w:tcBorders>
              <w:top w:val="single" w:sz="4" w:space="0" w:color="auto"/>
              <w:left w:val="single" w:sz="4" w:space="0" w:color="auto"/>
              <w:bottom w:val="single" w:sz="4" w:space="0" w:color="auto"/>
              <w:right w:val="single" w:sz="4" w:space="0" w:color="auto"/>
            </w:tcBorders>
            <w:vAlign w:val="center"/>
            <w:hideMark/>
          </w:tcPr>
          <w:p w:rsidR="00C80B65" w:rsidRPr="003D7BB1" w:rsidRDefault="00C80B65" w:rsidP="005A2389">
            <w:pPr>
              <w:pStyle w:val="3f1"/>
              <w:shd w:val="clear" w:color="auto" w:fill="FFFFFF"/>
              <w:jc w:val="center"/>
              <w:rPr>
                <w:rFonts w:eastAsia="Times New Roman" w:cs="Calibri"/>
                <w:sz w:val="24"/>
                <w:szCs w:val="24"/>
              </w:rPr>
            </w:pPr>
            <w:r w:rsidRPr="003D7BB1">
              <w:rPr>
                <w:rFonts w:eastAsia="Times New Roman" w:cs="Calibri"/>
                <w:sz w:val="24"/>
                <w:szCs w:val="24"/>
              </w:rPr>
              <w:t>резерв</w:t>
            </w:r>
          </w:p>
        </w:tc>
      </w:tr>
    </w:tbl>
    <w:p w:rsidR="00C80B65" w:rsidRPr="00652304" w:rsidRDefault="00C80B65" w:rsidP="00C80B65"/>
    <w:p w:rsidR="00C80B65" w:rsidRPr="00C80B65" w:rsidRDefault="00C80B65" w:rsidP="00C80B65">
      <w:pPr>
        <w:pStyle w:val="2"/>
        <w:rPr>
          <w:szCs w:val="28"/>
        </w:rPr>
      </w:pPr>
      <w:bookmarkStart w:id="25" w:name="_Toc46297964"/>
      <w:bookmarkStart w:id="26" w:name="_Toc89284995"/>
      <w:r w:rsidRPr="00C80B65">
        <w:t>II.3 КОМПЛЕКСНАЯ ОЦЕНКА ТЕРРИТОРИИ ПО ПЛАНИРОВОЧНЫМ ОГРАНИЧЕНИЯМ</w:t>
      </w:r>
      <w:bookmarkEnd w:id="25"/>
      <w:bookmarkEnd w:id="26"/>
      <w:r w:rsidRPr="00C80B65">
        <w:rPr>
          <w:szCs w:val="28"/>
        </w:rPr>
        <w:t xml:space="preserve"> </w:t>
      </w:r>
    </w:p>
    <w:p w:rsidR="00C80B65" w:rsidRPr="00C80B65" w:rsidRDefault="00C80B65" w:rsidP="00C80B65">
      <w:pPr>
        <w:pStyle w:val="3"/>
      </w:pPr>
      <w:bookmarkStart w:id="27" w:name="_Toc43214766"/>
      <w:bookmarkStart w:id="28" w:name="_Toc46297965"/>
      <w:bookmarkStart w:id="29" w:name="_Toc89284996"/>
      <w:r w:rsidRPr="00C80B65">
        <w:t>II.3.1 ПЛАНИРОВОЧНЫЕ ПРИРОДООХРАННЫЕ ОГРАНИЧЕНИЯ</w:t>
      </w:r>
      <w:bookmarkEnd w:id="27"/>
      <w:bookmarkEnd w:id="28"/>
      <w:bookmarkEnd w:id="29"/>
    </w:p>
    <w:p w:rsidR="00C80B65" w:rsidRPr="00C80B65" w:rsidRDefault="00C80B65" w:rsidP="00C80B65">
      <w:pPr>
        <w:pStyle w:val="1fa"/>
        <w:ind w:firstLine="567"/>
        <w:jc w:val="both"/>
        <w:rPr>
          <w:rFonts w:ascii="Times New Roman" w:hAnsi="Times New Roman"/>
          <w:sz w:val="24"/>
          <w:szCs w:val="24"/>
        </w:rPr>
      </w:pPr>
      <w:r w:rsidRPr="00C80B65">
        <w:rPr>
          <w:rFonts w:ascii="Times New Roman" w:hAnsi="Times New Roman"/>
          <w:sz w:val="24"/>
          <w:szCs w:val="24"/>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C80B65" w:rsidRPr="00F15165" w:rsidRDefault="00C80B65" w:rsidP="00C80B65">
      <w:pPr>
        <w:pStyle w:val="1fa"/>
        <w:ind w:firstLine="567"/>
        <w:jc w:val="both"/>
        <w:rPr>
          <w:rFonts w:ascii="Times New Roman" w:hAnsi="Times New Roman"/>
          <w:sz w:val="24"/>
          <w:szCs w:val="24"/>
        </w:rPr>
      </w:pPr>
      <w:r w:rsidRPr="00C80B65">
        <w:rPr>
          <w:rFonts w:ascii="Times New Roman" w:hAnsi="Times New Roman"/>
          <w:sz w:val="24"/>
          <w:szCs w:val="24"/>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 подзаконными актами.</w:t>
      </w:r>
    </w:p>
    <w:p w:rsidR="00C80B65" w:rsidRPr="00F15165" w:rsidRDefault="00C80B65" w:rsidP="00C80B65">
      <w:pPr>
        <w:pStyle w:val="1fa"/>
        <w:ind w:firstLine="567"/>
        <w:jc w:val="both"/>
        <w:rPr>
          <w:rFonts w:ascii="Times New Roman" w:hAnsi="Times New Roman"/>
          <w:sz w:val="24"/>
          <w:szCs w:val="24"/>
        </w:rPr>
      </w:pPr>
    </w:p>
    <w:p w:rsidR="00C80B65" w:rsidRPr="00C80B65" w:rsidRDefault="00C80B65" w:rsidP="00C80B65">
      <w:pPr>
        <w:pStyle w:val="1fa"/>
        <w:ind w:firstLine="567"/>
        <w:jc w:val="center"/>
        <w:rPr>
          <w:rFonts w:ascii="Times New Roman" w:hAnsi="Times New Roman"/>
          <w:b/>
          <w:sz w:val="24"/>
          <w:szCs w:val="24"/>
        </w:rPr>
      </w:pPr>
      <w:r w:rsidRPr="00C80B65">
        <w:rPr>
          <w:rFonts w:ascii="Times New Roman" w:hAnsi="Times New Roman"/>
          <w:b/>
          <w:sz w:val="24"/>
          <w:szCs w:val="24"/>
        </w:rPr>
        <w:t>Особо охраняемые природные территории</w:t>
      </w:r>
    </w:p>
    <w:p w:rsidR="00C80B65" w:rsidRPr="00C80B65" w:rsidRDefault="00C80B65" w:rsidP="00C80B65">
      <w:pPr>
        <w:pStyle w:val="1fa"/>
        <w:ind w:firstLine="567"/>
        <w:jc w:val="both"/>
        <w:rPr>
          <w:rFonts w:ascii="Times New Roman" w:hAnsi="Times New Roman"/>
          <w:sz w:val="24"/>
          <w:szCs w:val="24"/>
        </w:rPr>
      </w:pPr>
      <w:r w:rsidRPr="00C80B65">
        <w:rPr>
          <w:rFonts w:ascii="Times New Roman" w:hAnsi="Times New Roman"/>
          <w:sz w:val="24"/>
          <w:szCs w:val="24"/>
        </w:rPr>
        <w:t xml:space="preserve"> 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w:t>
      </w:r>
      <w:r w:rsidRPr="00C80B65">
        <w:rPr>
          <w:rFonts w:ascii="Times New Roman" w:hAnsi="Times New Roman"/>
          <w:sz w:val="24"/>
          <w:szCs w:val="24"/>
        </w:rPr>
        <w:lastRenderedPageBreak/>
        <w:t>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C80B65" w:rsidRPr="00C80B65" w:rsidRDefault="00C80B65" w:rsidP="00C80B65">
      <w:pPr>
        <w:pStyle w:val="1fa"/>
        <w:ind w:firstLine="567"/>
        <w:jc w:val="both"/>
        <w:rPr>
          <w:rFonts w:ascii="Times New Roman" w:hAnsi="Times New Roman"/>
          <w:sz w:val="24"/>
          <w:szCs w:val="24"/>
        </w:rPr>
      </w:pPr>
      <w:r w:rsidRPr="00C80B65">
        <w:rPr>
          <w:rFonts w:ascii="Times New Roman" w:hAnsi="Times New Roman"/>
          <w:sz w:val="24"/>
          <w:szCs w:val="24"/>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80B65" w:rsidRPr="00C80B65" w:rsidRDefault="00C80B65" w:rsidP="00C80B65">
      <w:pPr>
        <w:pStyle w:val="1fa"/>
        <w:ind w:firstLine="567"/>
        <w:jc w:val="both"/>
        <w:rPr>
          <w:rFonts w:ascii="Times New Roman" w:hAnsi="Times New Roman"/>
          <w:sz w:val="24"/>
          <w:szCs w:val="24"/>
        </w:rPr>
      </w:pPr>
      <w:r w:rsidRPr="00C80B65">
        <w:rPr>
          <w:rFonts w:ascii="Times New Roman" w:hAnsi="Times New Roman"/>
          <w:sz w:val="24"/>
          <w:szCs w:val="24"/>
        </w:rPr>
        <w:t>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816416" w:rsidRPr="00BF6218" w:rsidRDefault="00816416" w:rsidP="00816416">
      <w:pPr>
        <w:pStyle w:val="26"/>
        <w:widowControl w:val="0"/>
        <w:spacing w:after="0" w:line="240" w:lineRule="auto"/>
        <w:ind w:firstLine="709"/>
        <w:jc w:val="both"/>
      </w:pPr>
      <w:r w:rsidRPr="00BF6218">
        <w:t xml:space="preserve">На территории </w:t>
      </w:r>
      <w:r>
        <w:t>ГП «Город Сухиничи»</w:t>
      </w:r>
      <w:r w:rsidRPr="00BF6218">
        <w:t xml:space="preserve"> особо охраняемые природные территории </w:t>
      </w:r>
      <w:r>
        <w:t xml:space="preserve">федерального, регионального и местного значения </w:t>
      </w:r>
      <w:r w:rsidRPr="00BF6218">
        <w:t>отсутствуют.</w:t>
      </w:r>
    </w:p>
    <w:p w:rsidR="00F15165" w:rsidRDefault="00F15165" w:rsidP="00F15165">
      <w:pPr>
        <w:pStyle w:val="3"/>
      </w:pPr>
      <w:bookmarkStart w:id="30" w:name="_Toc89284997"/>
      <w:r w:rsidRPr="00D07A09">
        <w:t>II.3.2 ВОДООХРАННЫЕ ЗОНЫ И ПРИБРЕЖНЫЕ ПОЛОСЫ ВОДНЫХ ОБЪЕКТОВ</w:t>
      </w:r>
      <w:bookmarkEnd w:id="30"/>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Ширина водоохранной зоны рек или ручьев устанавливается от их истока для рек или ручьев протяженностью:</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до десяти километров - в размере пятидесяти метров;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от десяти до пятидесяти километров - в размере ста метров;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от пятидесяти километров и более - в размере двухсот метров.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Использование территорий осуществляется в соответствии с Водным кодексом РФ от 3 июня 2006 г.</w:t>
      </w:r>
    </w:p>
    <w:p w:rsid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Ширина прибрежной защитной полосы озер,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15165" w:rsidRPr="00F15165" w:rsidRDefault="00F15165" w:rsidP="00F15165">
      <w:pPr>
        <w:pStyle w:val="1fa"/>
        <w:ind w:firstLine="567"/>
        <w:jc w:val="both"/>
        <w:rPr>
          <w:rFonts w:ascii="Times New Roman" w:hAnsi="Times New Roman"/>
          <w:sz w:val="24"/>
          <w:szCs w:val="24"/>
        </w:rPr>
      </w:pPr>
    </w:p>
    <w:p w:rsidR="00F15165" w:rsidRPr="00F15165" w:rsidRDefault="00F15165" w:rsidP="00F15165">
      <w:pPr>
        <w:pStyle w:val="1fa"/>
        <w:ind w:firstLine="567"/>
        <w:jc w:val="both"/>
        <w:rPr>
          <w:rFonts w:ascii="Times New Roman" w:hAnsi="Times New Roman"/>
          <w:b/>
          <w:sz w:val="24"/>
          <w:szCs w:val="24"/>
        </w:rPr>
      </w:pPr>
      <w:r w:rsidRPr="00F15165">
        <w:rPr>
          <w:rFonts w:ascii="Times New Roman" w:hAnsi="Times New Roman"/>
          <w:b/>
          <w:sz w:val="24"/>
          <w:szCs w:val="24"/>
        </w:rPr>
        <w:lastRenderedPageBreak/>
        <w:t>Водоохранные зоны, прибрежные защитные и береговые полосы водных объектов</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1690"/>
        <w:gridCol w:w="1740"/>
        <w:gridCol w:w="1737"/>
        <w:gridCol w:w="1717"/>
      </w:tblGrid>
      <w:tr w:rsidR="00F15165" w:rsidRPr="00500224" w:rsidTr="003D49EA">
        <w:trPr>
          <w:trHeight w:val="759"/>
          <w:jc w:val="center"/>
        </w:trPr>
        <w:tc>
          <w:tcPr>
            <w:tcW w:w="1882" w:type="dxa"/>
            <w:vAlign w:val="center"/>
          </w:tcPr>
          <w:p w:rsidR="00F15165" w:rsidRPr="00500224" w:rsidRDefault="00F15165" w:rsidP="00F15165">
            <w:pPr>
              <w:jc w:val="center"/>
              <w:rPr>
                <w:b/>
              </w:rPr>
            </w:pPr>
            <w:r w:rsidRPr="00500224">
              <w:rPr>
                <w:b/>
              </w:rPr>
              <w:t>Наименование водоема</w:t>
            </w:r>
          </w:p>
        </w:tc>
        <w:tc>
          <w:tcPr>
            <w:tcW w:w="1690" w:type="dxa"/>
            <w:vAlign w:val="center"/>
          </w:tcPr>
          <w:p w:rsidR="00F15165" w:rsidRPr="00500224" w:rsidRDefault="00F15165" w:rsidP="00F15165">
            <w:pPr>
              <w:jc w:val="center"/>
              <w:rPr>
                <w:b/>
              </w:rPr>
            </w:pPr>
            <w:r w:rsidRPr="00500224">
              <w:rPr>
                <w:b/>
              </w:rPr>
              <w:t>Длина, км</w:t>
            </w:r>
          </w:p>
        </w:tc>
        <w:tc>
          <w:tcPr>
            <w:tcW w:w="1740" w:type="dxa"/>
            <w:vAlign w:val="center"/>
          </w:tcPr>
          <w:p w:rsidR="00F15165" w:rsidRPr="00500224" w:rsidRDefault="00F15165" w:rsidP="00F15165">
            <w:pPr>
              <w:jc w:val="center"/>
              <w:rPr>
                <w:b/>
              </w:rPr>
            </w:pPr>
            <w:r w:rsidRPr="00500224">
              <w:rPr>
                <w:b/>
              </w:rPr>
              <w:t>Ширина водоохраной зоны, м</w:t>
            </w:r>
          </w:p>
        </w:tc>
        <w:tc>
          <w:tcPr>
            <w:tcW w:w="1737" w:type="dxa"/>
            <w:vAlign w:val="center"/>
          </w:tcPr>
          <w:p w:rsidR="00F15165" w:rsidRPr="00500224" w:rsidRDefault="00F15165" w:rsidP="00F15165">
            <w:pPr>
              <w:jc w:val="center"/>
              <w:rPr>
                <w:b/>
              </w:rPr>
            </w:pPr>
            <w:r w:rsidRPr="00500224">
              <w:rPr>
                <w:b/>
              </w:rPr>
              <w:t>Ширина прибрежной полосы, м</w:t>
            </w:r>
          </w:p>
        </w:tc>
        <w:tc>
          <w:tcPr>
            <w:tcW w:w="1717" w:type="dxa"/>
            <w:vAlign w:val="center"/>
          </w:tcPr>
          <w:p w:rsidR="00F15165" w:rsidRPr="00500224" w:rsidRDefault="00F15165" w:rsidP="00F15165">
            <w:pPr>
              <w:jc w:val="center"/>
              <w:rPr>
                <w:b/>
              </w:rPr>
            </w:pPr>
            <w:r w:rsidRPr="00500224">
              <w:rPr>
                <w:b/>
              </w:rPr>
              <w:t>Ширина береговой полосы, м</w:t>
            </w:r>
          </w:p>
        </w:tc>
      </w:tr>
      <w:tr w:rsidR="00F15165" w:rsidRPr="00500224" w:rsidTr="003D49EA">
        <w:trPr>
          <w:trHeight w:val="517"/>
          <w:jc w:val="center"/>
        </w:trPr>
        <w:tc>
          <w:tcPr>
            <w:tcW w:w="1882" w:type="dxa"/>
            <w:vAlign w:val="center"/>
          </w:tcPr>
          <w:p w:rsidR="00F15165" w:rsidRPr="00500224" w:rsidRDefault="00F15165" w:rsidP="00F15165">
            <w:pPr>
              <w:jc w:val="center"/>
            </w:pPr>
            <w:r w:rsidRPr="00500224">
              <w:t>река Брынь</w:t>
            </w:r>
          </w:p>
        </w:tc>
        <w:tc>
          <w:tcPr>
            <w:tcW w:w="1690" w:type="dxa"/>
          </w:tcPr>
          <w:p w:rsidR="00F15165" w:rsidRPr="00500224" w:rsidRDefault="00F15165" w:rsidP="00F15165">
            <w:pPr>
              <w:jc w:val="center"/>
            </w:pPr>
            <w:r w:rsidRPr="00500224">
              <w:t>69</w:t>
            </w:r>
          </w:p>
        </w:tc>
        <w:tc>
          <w:tcPr>
            <w:tcW w:w="1740" w:type="dxa"/>
            <w:vAlign w:val="center"/>
          </w:tcPr>
          <w:p w:rsidR="00F15165" w:rsidRPr="00500224" w:rsidRDefault="00F15165" w:rsidP="00F15165">
            <w:pPr>
              <w:jc w:val="center"/>
            </w:pPr>
            <w:r w:rsidRPr="00500224">
              <w:t>200</w:t>
            </w:r>
          </w:p>
        </w:tc>
        <w:tc>
          <w:tcPr>
            <w:tcW w:w="1737" w:type="dxa"/>
            <w:vAlign w:val="center"/>
          </w:tcPr>
          <w:p w:rsidR="00F15165" w:rsidRPr="00500224" w:rsidRDefault="00F15165" w:rsidP="00F15165">
            <w:pPr>
              <w:jc w:val="center"/>
            </w:pPr>
            <w:r w:rsidRPr="00500224">
              <w:t>50</w:t>
            </w:r>
          </w:p>
        </w:tc>
        <w:tc>
          <w:tcPr>
            <w:tcW w:w="1717" w:type="dxa"/>
            <w:vAlign w:val="center"/>
          </w:tcPr>
          <w:p w:rsidR="00F15165" w:rsidRPr="00500224" w:rsidRDefault="00F15165" w:rsidP="00F15165">
            <w:pPr>
              <w:jc w:val="center"/>
            </w:pPr>
            <w:r w:rsidRPr="00500224">
              <w:t>20</w:t>
            </w:r>
          </w:p>
        </w:tc>
      </w:tr>
      <w:tr w:rsidR="00F15165" w:rsidRPr="00500224" w:rsidTr="003D49EA">
        <w:trPr>
          <w:trHeight w:val="517"/>
          <w:jc w:val="center"/>
        </w:trPr>
        <w:tc>
          <w:tcPr>
            <w:tcW w:w="1882" w:type="dxa"/>
            <w:vAlign w:val="center"/>
          </w:tcPr>
          <w:p w:rsidR="00F15165" w:rsidRPr="00500224" w:rsidRDefault="00F15165" w:rsidP="00500224">
            <w:pPr>
              <w:pStyle w:val="af2"/>
              <w:jc w:val="center"/>
            </w:pPr>
            <w:r w:rsidRPr="00500224">
              <w:t>Притоки Брыни</w:t>
            </w:r>
          </w:p>
        </w:tc>
        <w:tc>
          <w:tcPr>
            <w:tcW w:w="1690" w:type="dxa"/>
            <w:vAlign w:val="center"/>
          </w:tcPr>
          <w:p w:rsidR="00F15165" w:rsidRPr="00500224" w:rsidRDefault="00F15165" w:rsidP="00500224">
            <w:pPr>
              <w:pStyle w:val="af2"/>
              <w:jc w:val="center"/>
            </w:pPr>
            <w:r w:rsidRPr="00500224">
              <w:t>&lt; 1</w:t>
            </w:r>
          </w:p>
        </w:tc>
        <w:tc>
          <w:tcPr>
            <w:tcW w:w="1740" w:type="dxa"/>
            <w:vAlign w:val="center"/>
          </w:tcPr>
          <w:p w:rsidR="00F15165" w:rsidRPr="00500224" w:rsidRDefault="00F15165" w:rsidP="00500224">
            <w:pPr>
              <w:pStyle w:val="af2"/>
              <w:jc w:val="center"/>
            </w:pPr>
            <w:r w:rsidRPr="00500224">
              <w:t>50</w:t>
            </w:r>
          </w:p>
        </w:tc>
        <w:tc>
          <w:tcPr>
            <w:tcW w:w="1737" w:type="dxa"/>
            <w:vAlign w:val="center"/>
          </w:tcPr>
          <w:p w:rsidR="00F15165" w:rsidRPr="00500224" w:rsidRDefault="00F15165" w:rsidP="00500224">
            <w:pPr>
              <w:pStyle w:val="af2"/>
              <w:jc w:val="center"/>
            </w:pPr>
            <w:r w:rsidRPr="00500224">
              <w:t>50</w:t>
            </w:r>
          </w:p>
        </w:tc>
        <w:tc>
          <w:tcPr>
            <w:tcW w:w="1717" w:type="dxa"/>
            <w:vAlign w:val="center"/>
          </w:tcPr>
          <w:p w:rsidR="00F15165" w:rsidRPr="00500224" w:rsidRDefault="00F15165" w:rsidP="00500224">
            <w:pPr>
              <w:pStyle w:val="af2"/>
              <w:jc w:val="center"/>
            </w:pPr>
            <w:r w:rsidRPr="00500224">
              <w:t>5</w:t>
            </w:r>
          </w:p>
        </w:tc>
      </w:tr>
      <w:tr w:rsidR="00F15165" w:rsidRPr="00500224" w:rsidTr="003D49EA">
        <w:trPr>
          <w:trHeight w:val="549"/>
          <w:jc w:val="center"/>
        </w:trPr>
        <w:tc>
          <w:tcPr>
            <w:tcW w:w="1882" w:type="dxa"/>
            <w:vAlign w:val="center"/>
          </w:tcPr>
          <w:p w:rsidR="00F15165" w:rsidRPr="00500224" w:rsidRDefault="00F15165" w:rsidP="00500224">
            <w:pPr>
              <w:pStyle w:val="af2"/>
              <w:jc w:val="center"/>
            </w:pPr>
            <w:r w:rsidRPr="00500224">
              <w:t>Водохранилище на реке Брынь</w:t>
            </w:r>
          </w:p>
        </w:tc>
        <w:tc>
          <w:tcPr>
            <w:tcW w:w="1690" w:type="dxa"/>
            <w:vAlign w:val="center"/>
          </w:tcPr>
          <w:p w:rsidR="00F15165" w:rsidRPr="00500224" w:rsidRDefault="00F15165" w:rsidP="00500224">
            <w:pPr>
              <w:pStyle w:val="af2"/>
              <w:jc w:val="center"/>
            </w:pPr>
            <w:r w:rsidRPr="00500224">
              <w:t>-</w:t>
            </w:r>
          </w:p>
        </w:tc>
        <w:tc>
          <w:tcPr>
            <w:tcW w:w="1740" w:type="dxa"/>
            <w:vAlign w:val="center"/>
          </w:tcPr>
          <w:p w:rsidR="00F15165" w:rsidRPr="00500224" w:rsidRDefault="00F15165" w:rsidP="00500224">
            <w:pPr>
              <w:pStyle w:val="af2"/>
              <w:jc w:val="center"/>
            </w:pPr>
            <w:r w:rsidRPr="00500224">
              <w:t>200</w:t>
            </w:r>
          </w:p>
        </w:tc>
        <w:tc>
          <w:tcPr>
            <w:tcW w:w="1737" w:type="dxa"/>
            <w:vAlign w:val="center"/>
          </w:tcPr>
          <w:p w:rsidR="00F15165" w:rsidRPr="00500224" w:rsidRDefault="00F15165" w:rsidP="00500224">
            <w:pPr>
              <w:pStyle w:val="af2"/>
              <w:jc w:val="center"/>
            </w:pPr>
            <w:r w:rsidRPr="00500224">
              <w:t>50</w:t>
            </w:r>
          </w:p>
        </w:tc>
        <w:tc>
          <w:tcPr>
            <w:tcW w:w="1717" w:type="dxa"/>
            <w:vAlign w:val="center"/>
          </w:tcPr>
          <w:p w:rsidR="00F15165" w:rsidRPr="00500224" w:rsidRDefault="00F15165" w:rsidP="00500224">
            <w:pPr>
              <w:pStyle w:val="af2"/>
              <w:jc w:val="center"/>
            </w:pPr>
            <w:r w:rsidRPr="00500224">
              <w:t>20</w:t>
            </w:r>
          </w:p>
        </w:tc>
      </w:tr>
    </w:tbl>
    <w:p w:rsidR="00F15165" w:rsidRDefault="00F15165" w:rsidP="00F15165">
      <w:pPr>
        <w:spacing w:line="360" w:lineRule="auto"/>
        <w:ind w:firstLine="708"/>
        <w:jc w:val="both"/>
        <w:rPr>
          <w:sz w:val="28"/>
          <w:szCs w:val="28"/>
        </w:rPr>
      </w:pP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В границах прибрежных защитных полос наряду с ограничениями, установленными для водоохранных</w:t>
      </w:r>
      <w:r w:rsidR="00D70B0E">
        <w:rPr>
          <w:rFonts w:ascii="Times New Roman" w:hAnsi="Times New Roman"/>
          <w:sz w:val="24"/>
          <w:szCs w:val="24"/>
        </w:rPr>
        <w:t xml:space="preserve"> </w:t>
      </w:r>
      <w:r w:rsidRPr="00F15165">
        <w:rPr>
          <w:rFonts w:ascii="Times New Roman" w:hAnsi="Times New Roman"/>
          <w:sz w:val="24"/>
          <w:szCs w:val="24"/>
        </w:rPr>
        <w:t>запрещаются:</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распашка земель;</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размещение отвалов размываемых грунтов;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выпас сельскохозяйственных животных и организация для них летних лагерей, ванн.</w:t>
      </w:r>
    </w:p>
    <w:p w:rsid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15165" w:rsidRPr="00F15165" w:rsidRDefault="00F15165" w:rsidP="00F15165">
      <w:pPr>
        <w:pStyle w:val="1fa"/>
        <w:ind w:firstLine="567"/>
        <w:jc w:val="both"/>
        <w:rPr>
          <w:rFonts w:ascii="Times New Roman" w:hAnsi="Times New Roman"/>
          <w:sz w:val="24"/>
          <w:szCs w:val="24"/>
        </w:rPr>
      </w:pPr>
    </w:p>
    <w:p w:rsidR="00F15165" w:rsidRPr="00F15165" w:rsidRDefault="00F15165" w:rsidP="00F15165">
      <w:pPr>
        <w:pStyle w:val="1fa"/>
        <w:ind w:firstLine="567"/>
        <w:jc w:val="both"/>
        <w:rPr>
          <w:rFonts w:ascii="Times New Roman" w:hAnsi="Times New Roman"/>
          <w:b/>
          <w:sz w:val="24"/>
          <w:szCs w:val="24"/>
        </w:rPr>
      </w:pPr>
      <w:r w:rsidRPr="00F15165">
        <w:rPr>
          <w:rFonts w:ascii="Times New Roman" w:hAnsi="Times New Roman"/>
          <w:b/>
          <w:sz w:val="24"/>
          <w:szCs w:val="24"/>
        </w:rPr>
        <w:t>В границах водоохранных зон запрещаются:</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1) использование сточных вод в целях регулирования плодородия почв;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3) осуществление авиационных мер по борьбе с вредными организмами;</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7) сброс сточных, в том числе дренажных, вод;</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w:t>
      </w:r>
      <w:r w:rsidRPr="00F15165">
        <w:rPr>
          <w:rFonts w:ascii="Times New Roman" w:hAnsi="Times New Roman"/>
          <w:sz w:val="24"/>
          <w:szCs w:val="24"/>
        </w:rPr>
        <w:lastRenderedPageBreak/>
        <w:t>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В границах прибрежных защитных полос наряду с ограничениями, установленными для водоохранных</w:t>
      </w:r>
      <w:r w:rsidR="00D70B0E">
        <w:rPr>
          <w:rFonts w:ascii="Times New Roman" w:hAnsi="Times New Roman"/>
          <w:sz w:val="24"/>
          <w:szCs w:val="24"/>
        </w:rPr>
        <w:t xml:space="preserve"> </w:t>
      </w:r>
      <w:r w:rsidRPr="00F15165">
        <w:rPr>
          <w:rFonts w:ascii="Times New Roman" w:hAnsi="Times New Roman"/>
          <w:sz w:val="24"/>
          <w:szCs w:val="24"/>
        </w:rPr>
        <w:t>запрещаются:</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распашка земель;</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размещение отвалов размываемых грунтов;</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выпас сельскохозяйственных животных и организация для них летних лагерей, ванн.</w:t>
      </w:r>
    </w:p>
    <w:p w:rsidR="00F15165" w:rsidRPr="00F15165" w:rsidRDefault="00F15165" w:rsidP="00F15165">
      <w:pPr>
        <w:pStyle w:val="1fa"/>
        <w:ind w:firstLine="567"/>
        <w:jc w:val="both"/>
        <w:rPr>
          <w:rFonts w:ascii="Times New Roman" w:hAnsi="Times New Roman"/>
          <w:sz w:val="24"/>
          <w:szCs w:val="24"/>
        </w:rPr>
      </w:pPr>
      <w:r w:rsidRPr="00F15165">
        <w:rPr>
          <w:rFonts w:ascii="Times New Roman" w:hAnsi="Times New Roman"/>
          <w:sz w:val="24"/>
          <w:szCs w:val="24"/>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500224" w:rsidRPr="00DB4560" w:rsidRDefault="00500224" w:rsidP="00500224">
      <w:pPr>
        <w:pStyle w:val="3"/>
      </w:pPr>
      <w:bookmarkStart w:id="31" w:name="_Toc89284998"/>
      <w:r w:rsidRPr="00DB4560">
        <w:t>II.3.3 САНИТЕРНО-ГИГИЕНИЧЕСКИЕ ОГРАНИЧЕНИЯ</w:t>
      </w:r>
      <w:bookmarkEnd w:id="31"/>
    </w:p>
    <w:p w:rsidR="00D176FC" w:rsidRPr="00D176FC" w:rsidRDefault="00D176FC" w:rsidP="00D176FC">
      <w:pPr>
        <w:pStyle w:val="1fa"/>
        <w:ind w:firstLine="567"/>
        <w:jc w:val="both"/>
        <w:rPr>
          <w:rFonts w:ascii="Times New Roman" w:hAnsi="Times New Roman"/>
          <w:b/>
          <w:sz w:val="24"/>
          <w:szCs w:val="24"/>
        </w:rPr>
      </w:pPr>
      <w:r w:rsidRPr="00D176FC">
        <w:rPr>
          <w:rFonts w:ascii="Times New Roman" w:hAnsi="Times New Roman"/>
          <w:b/>
          <w:sz w:val="24"/>
          <w:szCs w:val="24"/>
        </w:rPr>
        <w:t>Состояние воздушного бассейна</w:t>
      </w:r>
    </w:p>
    <w:p w:rsidR="00D176FC" w:rsidRPr="00D176FC" w:rsidRDefault="00D176FC" w:rsidP="00D176FC">
      <w:pPr>
        <w:pStyle w:val="1fa"/>
        <w:ind w:firstLine="567"/>
        <w:jc w:val="both"/>
        <w:rPr>
          <w:rFonts w:ascii="Times New Roman" w:hAnsi="Times New Roman"/>
          <w:sz w:val="24"/>
          <w:szCs w:val="24"/>
        </w:rPr>
      </w:pPr>
      <w:r w:rsidRPr="00D176FC">
        <w:rPr>
          <w:rFonts w:ascii="Times New Roman" w:hAnsi="Times New Roman"/>
          <w:sz w:val="24"/>
          <w:szCs w:val="24"/>
        </w:rPr>
        <w:t>Основным фактором внешней среды, влияющим на санитарно-гигиенические условия проживания в населенном пункте, является состояние воздушного бассейна.</w:t>
      </w:r>
    </w:p>
    <w:p w:rsidR="00D176FC" w:rsidRPr="00D176FC" w:rsidRDefault="00D176FC" w:rsidP="00D176FC">
      <w:pPr>
        <w:pStyle w:val="1fa"/>
        <w:ind w:firstLine="567"/>
        <w:jc w:val="both"/>
        <w:rPr>
          <w:rFonts w:ascii="Times New Roman" w:hAnsi="Times New Roman"/>
          <w:sz w:val="24"/>
          <w:szCs w:val="24"/>
        </w:rPr>
      </w:pPr>
      <w:r w:rsidRPr="00D176FC">
        <w:rPr>
          <w:rFonts w:ascii="Times New Roman" w:hAnsi="Times New Roman"/>
          <w:sz w:val="24"/>
          <w:szCs w:val="24"/>
        </w:rPr>
        <w:t>Оценка степени загрязнения атмосферного воздуха в городе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w:t>
      </w:r>
    </w:p>
    <w:p w:rsidR="00D176FC" w:rsidRPr="00D176FC" w:rsidRDefault="00D176FC" w:rsidP="00D176FC">
      <w:pPr>
        <w:pStyle w:val="1fa"/>
        <w:ind w:firstLine="567"/>
        <w:jc w:val="both"/>
        <w:rPr>
          <w:rFonts w:ascii="Times New Roman" w:hAnsi="Times New Roman"/>
          <w:sz w:val="24"/>
          <w:szCs w:val="24"/>
        </w:rPr>
      </w:pPr>
      <w:r w:rsidRPr="00D176FC">
        <w:rPr>
          <w:rFonts w:ascii="Times New Roman" w:hAnsi="Times New Roman"/>
          <w:sz w:val="24"/>
          <w:szCs w:val="24"/>
        </w:rPr>
        <w:t>В рамках функционирования территориальной системы наблюдения за состоянием окружающей среды на территории Калужской области в 2012г. по заказу регионального министерства природных ресурсов, экологии и благоустройства филиалом ЦЛАТИ по Волгоградской области проводились наблюдения за качеством атмосферного воздуха в 20 наиболее крупных городах, в том числе и в Сухиничах.</w:t>
      </w:r>
    </w:p>
    <w:p w:rsidR="00D176FC" w:rsidRPr="00D70B0E" w:rsidRDefault="00D176FC" w:rsidP="00D176FC">
      <w:pPr>
        <w:pStyle w:val="1fa"/>
        <w:ind w:firstLine="567"/>
        <w:jc w:val="both"/>
        <w:rPr>
          <w:rFonts w:ascii="Times New Roman" w:hAnsi="Times New Roman"/>
          <w:i/>
          <w:sz w:val="24"/>
          <w:szCs w:val="24"/>
        </w:rPr>
      </w:pPr>
      <w:r w:rsidRPr="00D70B0E">
        <w:rPr>
          <w:rFonts w:ascii="Times New Roman" w:hAnsi="Times New Roman"/>
          <w:i/>
          <w:sz w:val="24"/>
          <w:szCs w:val="24"/>
        </w:rPr>
        <w:t>Качество атмосферного воздуха</w:t>
      </w:r>
    </w:p>
    <w:tbl>
      <w:tblPr>
        <w:tblStyle w:val="18"/>
        <w:tblW w:w="0" w:type="auto"/>
        <w:jc w:val="center"/>
        <w:tblLayout w:type="fixed"/>
        <w:tblLook w:val="0000"/>
      </w:tblPr>
      <w:tblGrid>
        <w:gridCol w:w="2197"/>
        <w:gridCol w:w="1037"/>
        <w:gridCol w:w="1037"/>
        <w:gridCol w:w="1037"/>
        <w:gridCol w:w="1036"/>
        <w:gridCol w:w="1037"/>
        <w:gridCol w:w="1037"/>
        <w:gridCol w:w="1037"/>
      </w:tblGrid>
      <w:tr w:rsidR="00D176FC" w:rsidRPr="00D176FC" w:rsidTr="00D70B0E">
        <w:trPr>
          <w:trHeight w:val="526"/>
          <w:tblHeader/>
          <w:jc w:val="center"/>
        </w:trPr>
        <w:tc>
          <w:tcPr>
            <w:tcW w:w="2197" w:type="dxa"/>
            <w:vAlign w:val="center"/>
          </w:tcPr>
          <w:p w:rsidR="00D176FC" w:rsidRPr="00D176FC" w:rsidRDefault="00D176FC" w:rsidP="00D176FC">
            <w:pPr>
              <w:jc w:val="center"/>
              <w:rPr>
                <w:rFonts w:cs="Times New Roman"/>
                <w:b/>
              </w:rPr>
            </w:pPr>
            <w:r w:rsidRPr="00D176FC">
              <w:rPr>
                <w:rFonts w:cs="Times New Roman"/>
                <w:b/>
                <w:bCs/>
              </w:rPr>
              <w:t>Наименование примеси</w:t>
            </w:r>
          </w:p>
        </w:tc>
        <w:tc>
          <w:tcPr>
            <w:tcW w:w="1037" w:type="dxa"/>
            <w:vAlign w:val="center"/>
          </w:tcPr>
          <w:p w:rsidR="00D176FC" w:rsidRPr="00D176FC" w:rsidRDefault="00D176FC" w:rsidP="00D176FC">
            <w:pPr>
              <w:jc w:val="center"/>
              <w:rPr>
                <w:rFonts w:cs="Times New Roman"/>
                <w:b/>
              </w:rPr>
            </w:pPr>
            <w:r w:rsidRPr="00D176FC">
              <w:rPr>
                <w:rFonts w:cs="Times New Roman"/>
                <w:b/>
                <w:bCs/>
              </w:rPr>
              <w:t>Номер поста</w:t>
            </w:r>
          </w:p>
        </w:tc>
        <w:tc>
          <w:tcPr>
            <w:tcW w:w="1037" w:type="dxa"/>
            <w:vAlign w:val="center"/>
          </w:tcPr>
          <w:p w:rsidR="00D176FC" w:rsidRPr="00D176FC" w:rsidRDefault="00D176FC" w:rsidP="00D176FC">
            <w:pPr>
              <w:jc w:val="center"/>
              <w:rPr>
                <w:rFonts w:cs="Times New Roman"/>
                <w:b/>
              </w:rPr>
            </w:pPr>
            <w:r w:rsidRPr="00D176FC">
              <w:rPr>
                <w:rFonts w:cs="Times New Roman"/>
                <w:b/>
                <w:lang w:val="en-US" w:eastAsia="en-US"/>
              </w:rPr>
              <w:t>q</w:t>
            </w:r>
            <w:r w:rsidRPr="00D176FC">
              <w:rPr>
                <w:rFonts w:cs="Times New Roman"/>
                <w:b/>
                <w:vertAlign w:val="subscript"/>
                <w:lang w:eastAsia="en-US"/>
              </w:rPr>
              <w:t>ср</w:t>
            </w:r>
            <w:r w:rsidRPr="00D176FC">
              <w:rPr>
                <w:rFonts w:cs="Times New Roman"/>
                <w:b/>
              </w:rPr>
              <w:t>,</w:t>
            </w:r>
          </w:p>
          <w:p w:rsidR="00D176FC" w:rsidRPr="00D176FC" w:rsidRDefault="00D176FC" w:rsidP="00D176FC">
            <w:pPr>
              <w:jc w:val="center"/>
              <w:rPr>
                <w:rFonts w:cs="Times New Roman"/>
                <w:b/>
              </w:rPr>
            </w:pPr>
            <w:r w:rsidRPr="00D176FC">
              <w:rPr>
                <w:rFonts w:cs="Times New Roman"/>
                <w:b/>
                <w:bCs/>
              </w:rPr>
              <w:t>мг/м</w:t>
            </w:r>
            <w:r w:rsidRPr="00D176FC">
              <w:rPr>
                <w:rFonts w:cs="Times New Roman"/>
                <w:b/>
                <w:bCs/>
                <w:vertAlign w:val="superscript"/>
              </w:rPr>
              <w:t>3</w:t>
            </w:r>
          </w:p>
        </w:tc>
        <w:tc>
          <w:tcPr>
            <w:tcW w:w="1037" w:type="dxa"/>
            <w:vAlign w:val="center"/>
          </w:tcPr>
          <w:p w:rsidR="00D176FC" w:rsidRPr="00D176FC" w:rsidRDefault="00D176FC" w:rsidP="00D176FC">
            <w:pPr>
              <w:jc w:val="center"/>
              <w:rPr>
                <w:rFonts w:cs="Times New Roman"/>
                <w:b/>
              </w:rPr>
            </w:pPr>
            <w:r w:rsidRPr="00D176FC">
              <w:rPr>
                <w:rFonts w:cs="Times New Roman"/>
                <w:b/>
                <w:lang w:val="en-US" w:eastAsia="en-US"/>
              </w:rPr>
              <w:t>q</w:t>
            </w:r>
            <w:r w:rsidRPr="00D176FC">
              <w:rPr>
                <w:rFonts w:cs="Times New Roman"/>
                <w:b/>
                <w:vertAlign w:val="subscript"/>
                <w:lang w:eastAsia="en-US"/>
              </w:rPr>
              <w:t>м</w:t>
            </w:r>
            <w:r w:rsidRPr="00D176FC">
              <w:rPr>
                <w:rFonts w:cs="Times New Roman"/>
                <w:b/>
                <w:lang w:val="en-US" w:eastAsia="en-US"/>
              </w:rPr>
              <w:t>,</w:t>
            </w:r>
          </w:p>
          <w:p w:rsidR="00D176FC" w:rsidRPr="00D176FC" w:rsidRDefault="00D176FC" w:rsidP="00D176FC">
            <w:pPr>
              <w:jc w:val="center"/>
              <w:rPr>
                <w:rFonts w:cs="Times New Roman"/>
                <w:b/>
                <w:lang w:val="en-US"/>
              </w:rPr>
            </w:pPr>
            <w:r w:rsidRPr="00D176FC">
              <w:rPr>
                <w:rFonts w:cs="Times New Roman"/>
                <w:b/>
                <w:bCs/>
              </w:rPr>
              <w:t>мг/м</w:t>
            </w:r>
            <w:r w:rsidRPr="00D176FC">
              <w:rPr>
                <w:rFonts w:cs="Times New Roman"/>
                <w:b/>
                <w:bCs/>
                <w:vertAlign w:val="superscript"/>
                <w:lang w:val="en-US"/>
              </w:rPr>
              <w:t>3</w:t>
            </w:r>
          </w:p>
        </w:tc>
        <w:tc>
          <w:tcPr>
            <w:tcW w:w="1036" w:type="dxa"/>
            <w:vAlign w:val="center"/>
          </w:tcPr>
          <w:p w:rsidR="00D176FC" w:rsidRPr="00D176FC" w:rsidRDefault="00D176FC" w:rsidP="00D176FC">
            <w:pPr>
              <w:jc w:val="center"/>
              <w:rPr>
                <w:rFonts w:cs="Times New Roman"/>
                <w:b/>
              </w:rPr>
            </w:pPr>
            <w:r w:rsidRPr="00D176FC">
              <w:rPr>
                <w:rFonts w:cs="Times New Roman"/>
                <w:b/>
              </w:rPr>
              <w:t>СИ</w:t>
            </w:r>
          </w:p>
        </w:tc>
        <w:tc>
          <w:tcPr>
            <w:tcW w:w="1037" w:type="dxa"/>
            <w:vAlign w:val="center"/>
          </w:tcPr>
          <w:p w:rsidR="00D176FC" w:rsidRPr="00D176FC" w:rsidRDefault="00D176FC" w:rsidP="00D176FC">
            <w:pPr>
              <w:jc w:val="center"/>
              <w:rPr>
                <w:rFonts w:cs="Times New Roman"/>
                <w:b/>
              </w:rPr>
            </w:pPr>
            <w:r w:rsidRPr="00D176FC">
              <w:rPr>
                <w:rFonts w:cs="Times New Roman"/>
                <w:b/>
                <w:bCs/>
              </w:rPr>
              <w:t>НП</w:t>
            </w:r>
          </w:p>
        </w:tc>
        <w:tc>
          <w:tcPr>
            <w:tcW w:w="1037" w:type="dxa"/>
            <w:vAlign w:val="center"/>
          </w:tcPr>
          <w:p w:rsidR="00D176FC" w:rsidRPr="00D176FC" w:rsidRDefault="00D176FC" w:rsidP="00D176FC">
            <w:pPr>
              <w:jc w:val="center"/>
              <w:rPr>
                <w:rFonts w:cs="Times New Roman"/>
                <w:b/>
                <w:lang w:val="en-US"/>
              </w:rPr>
            </w:pPr>
            <w:r w:rsidRPr="00D176FC">
              <w:rPr>
                <w:rFonts w:cs="Times New Roman"/>
                <w:b/>
                <w:lang w:val="en-US"/>
              </w:rPr>
              <w:t>I</w:t>
            </w:r>
          </w:p>
        </w:tc>
        <w:tc>
          <w:tcPr>
            <w:tcW w:w="1037" w:type="dxa"/>
            <w:vAlign w:val="center"/>
          </w:tcPr>
          <w:p w:rsidR="00D176FC" w:rsidRPr="00D176FC" w:rsidRDefault="00D176FC" w:rsidP="00D176FC">
            <w:pPr>
              <w:jc w:val="center"/>
              <w:rPr>
                <w:rFonts w:cs="Times New Roman"/>
                <w:b/>
              </w:rPr>
            </w:pPr>
            <w:r w:rsidRPr="00D176FC">
              <w:rPr>
                <w:rFonts w:cs="Times New Roman"/>
                <w:b/>
                <w:bCs/>
              </w:rPr>
              <w:t>Прим</w:t>
            </w:r>
          </w:p>
        </w:tc>
      </w:tr>
      <w:tr w:rsidR="00D176FC" w:rsidRPr="00D176FC" w:rsidTr="00D176FC">
        <w:trPr>
          <w:trHeight w:val="263"/>
          <w:jc w:val="center"/>
        </w:trPr>
        <w:tc>
          <w:tcPr>
            <w:tcW w:w="219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r w:rsidRPr="00D176FC">
              <w:rPr>
                <w:rFonts w:cs="Times New Roman"/>
              </w:rPr>
              <w:t>1</w:t>
            </w:r>
          </w:p>
        </w:tc>
        <w:tc>
          <w:tcPr>
            <w:tcW w:w="1037" w:type="dxa"/>
            <w:vAlign w:val="center"/>
          </w:tcPr>
          <w:p w:rsidR="00D176FC" w:rsidRPr="00D176FC" w:rsidRDefault="00D176FC" w:rsidP="00D176FC">
            <w:pPr>
              <w:jc w:val="center"/>
              <w:rPr>
                <w:rFonts w:cs="Times New Roman"/>
              </w:rPr>
            </w:pPr>
            <w:r w:rsidRPr="00D176FC">
              <w:rPr>
                <w:rFonts w:cs="Times New Roman"/>
              </w:rPr>
              <w:t>0,260</w:t>
            </w:r>
          </w:p>
        </w:tc>
        <w:tc>
          <w:tcPr>
            <w:tcW w:w="1037" w:type="dxa"/>
            <w:vAlign w:val="center"/>
          </w:tcPr>
          <w:p w:rsidR="00D176FC" w:rsidRPr="00D176FC" w:rsidRDefault="00D176FC" w:rsidP="00D176FC">
            <w:pPr>
              <w:jc w:val="center"/>
              <w:rPr>
                <w:rFonts w:cs="Times New Roman"/>
              </w:rPr>
            </w:pPr>
            <w:r w:rsidRPr="00D176FC">
              <w:rPr>
                <w:rFonts w:cs="Times New Roman"/>
              </w:rPr>
              <w:t>0,260</w:t>
            </w:r>
          </w:p>
        </w:tc>
        <w:tc>
          <w:tcPr>
            <w:tcW w:w="1036" w:type="dxa"/>
            <w:vAlign w:val="center"/>
          </w:tcPr>
          <w:p w:rsidR="00D176FC" w:rsidRPr="00D176FC" w:rsidRDefault="00D176FC" w:rsidP="00D176FC">
            <w:pPr>
              <w:jc w:val="center"/>
              <w:rPr>
                <w:rFonts w:cs="Times New Roman"/>
              </w:rPr>
            </w:pPr>
            <w:r w:rsidRPr="00D176FC">
              <w:rPr>
                <w:rFonts w:cs="Times New Roman"/>
              </w:rPr>
              <w:t>0,52</w:t>
            </w:r>
          </w:p>
        </w:tc>
        <w:tc>
          <w:tcPr>
            <w:tcW w:w="1037" w:type="dxa"/>
            <w:vAlign w:val="center"/>
          </w:tcPr>
          <w:p w:rsidR="00D176FC" w:rsidRPr="00D176FC" w:rsidRDefault="00D176FC" w:rsidP="00D176FC">
            <w:pPr>
              <w:jc w:val="center"/>
              <w:rPr>
                <w:rFonts w:cs="Times New Roman"/>
              </w:rPr>
            </w:pPr>
            <w:r w:rsidRPr="00D176FC">
              <w:rPr>
                <w:rFonts w:cs="Times New Roman"/>
              </w:rPr>
              <w:t>-</w:t>
            </w:r>
          </w:p>
        </w:tc>
        <w:tc>
          <w:tcPr>
            <w:tcW w:w="1037" w:type="dxa"/>
            <w:vAlign w:val="center"/>
          </w:tcPr>
          <w:p w:rsidR="00D176FC" w:rsidRPr="00D176FC" w:rsidRDefault="00D176FC" w:rsidP="00D176FC">
            <w:pPr>
              <w:jc w:val="center"/>
              <w:rPr>
                <w:rFonts w:cs="Times New Roman"/>
              </w:rPr>
            </w:pPr>
            <w:r w:rsidRPr="00D176FC">
              <w:rPr>
                <w:rFonts w:cs="Times New Roman"/>
              </w:rPr>
              <w:t>1,73</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59"/>
          <w:jc w:val="center"/>
        </w:trPr>
        <w:tc>
          <w:tcPr>
            <w:tcW w:w="2197" w:type="dxa"/>
            <w:vAlign w:val="center"/>
          </w:tcPr>
          <w:p w:rsidR="00D176FC" w:rsidRPr="00D176FC" w:rsidRDefault="00D176FC" w:rsidP="00D176FC">
            <w:pPr>
              <w:jc w:val="center"/>
              <w:rPr>
                <w:rFonts w:cs="Times New Roman"/>
              </w:rPr>
            </w:pPr>
            <w:r w:rsidRPr="00D176FC">
              <w:rPr>
                <w:rFonts w:cs="Times New Roman"/>
                <w:b/>
                <w:bCs/>
              </w:rPr>
              <w:t>Взвешенные</w:t>
            </w:r>
          </w:p>
        </w:tc>
        <w:tc>
          <w:tcPr>
            <w:tcW w:w="1037" w:type="dxa"/>
            <w:vAlign w:val="center"/>
          </w:tcPr>
          <w:p w:rsidR="00D176FC" w:rsidRPr="00D176FC" w:rsidRDefault="00D176FC" w:rsidP="00D176FC">
            <w:pPr>
              <w:jc w:val="center"/>
              <w:rPr>
                <w:rFonts w:cs="Times New Roman"/>
              </w:rPr>
            </w:pPr>
            <w:r w:rsidRPr="00D176FC">
              <w:rPr>
                <w:rFonts w:cs="Times New Roman"/>
              </w:rPr>
              <w:t>2</w:t>
            </w:r>
          </w:p>
        </w:tc>
        <w:tc>
          <w:tcPr>
            <w:tcW w:w="1037" w:type="dxa"/>
            <w:vAlign w:val="center"/>
          </w:tcPr>
          <w:p w:rsidR="00D176FC" w:rsidRPr="00D176FC" w:rsidRDefault="00D176FC" w:rsidP="00D176FC">
            <w:pPr>
              <w:jc w:val="center"/>
              <w:rPr>
                <w:rFonts w:cs="Times New Roman"/>
              </w:rPr>
            </w:pPr>
            <w:r w:rsidRPr="00D176FC">
              <w:rPr>
                <w:rFonts w:cs="Times New Roman"/>
              </w:rPr>
              <w:t>0,372</w:t>
            </w:r>
          </w:p>
        </w:tc>
        <w:tc>
          <w:tcPr>
            <w:tcW w:w="1037" w:type="dxa"/>
            <w:vAlign w:val="center"/>
          </w:tcPr>
          <w:p w:rsidR="00D176FC" w:rsidRPr="00D176FC" w:rsidRDefault="00D176FC" w:rsidP="00D176FC">
            <w:pPr>
              <w:jc w:val="center"/>
              <w:rPr>
                <w:rFonts w:cs="Times New Roman"/>
              </w:rPr>
            </w:pPr>
            <w:r w:rsidRPr="00D176FC">
              <w:rPr>
                <w:rFonts w:cs="Times New Roman"/>
              </w:rPr>
              <w:t>0,488</w:t>
            </w:r>
          </w:p>
        </w:tc>
        <w:tc>
          <w:tcPr>
            <w:tcW w:w="1036" w:type="dxa"/>
            <w:vAlign w:val="center"/>
          </w:tcPr>
          <w:p w:rsidR="00D176FC" w:rsidRPr="00D176FC" w:rsidRDefault="00D176FC" w:rsidP="00D176FC">
            <w:pPr>
              <w:jc w:val="center"/>
              <w:rPr>
                <w:rFonts w:cs="Times New Roman"/>
              </w:rPr>
            </w:pPr>
            <w:r w:rsidRPr="00D176FC">
              <w:rPr>
                <w:rFonts w:cs="Times New Roman"/>
              </w:rPr>
              <w:t>0,98</w:t>
            </w:r>
          </w:p>
        </w:tc>
        <w:tc>
          <w:tcPr>
            <w:tcW w:w="1037" w:type="dxa"/>
            <w:vAlign w:val="center"/>
          </w:tcPr>
          <w:p w:rsidR="00D176FC" w:rsidRPr="00D176FC" w:rsidRDefault="00D176FC" w:rsidP="00D176FC">
            <w:pPr>
              <w:jc w:val="center"/>
              <w:rPr>
                <w:rFonts w:cs="Times New Roman"/>
              </w:rPr>
            </w:pPr>
            <w:r w:rsidRPr="00D176FC">
              <w:rPr>
                <w:rFonts w:cs="Times New Roman"/>
              </w:rPr>
              <w:t>-</w:t>
            </w:r>
          </w:p>
        </w:tc>
        <w:tc>
          <w:tcPr>
            <w:tcW w:w="1037" w:type="dxa"/>
            <w:vAlign w:val="center"/>
          </w:tcPr>
          <w:p w:rsidR="00D176FC" w:rsidRPr="00D176FC" w:rsidRDefault="00D176FC" w:rsidP="00D176FC">
            <w:pPr>
              <w:jc w:val="center"/>
              <w:rPr>
                <w:rFonts w:cs="Times New Roman"/>
              </w:rPr>
            </w:pPr>
            <w:r w:rsidRPr="00D176FC">
              <w:rPr>
                <w:rFonts w:cs="Times New Roman"/>
              </w:rPr>
              <w:t>2,48</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59"/>
          <w:jc w:val="center"/>
        </w:trPr>
        <w:tc>
          <w:tcPr>
            <w:tcW w:w="2197" w:type="dxa"/>
            <w:vAlign w:val="center"/>
          </w:tcPr>
          <w:p w:rsidR="00D176FC" w:rsidRPr="00D176FC" w:rsidRDefault="00D176FC" w:rsidP="00D176FC">
            <w:pPr>
              <w:jc w:val="center"/>
              <w:rPr>
                <w:rFonts w:cs="Times New Roman"/>
              </w:rPr>
            </w:pPr>
            <w:r w:rsidRPr="00D176FC">
              <w:rPr>
                <w:rFonts w:cs="Times New Roman"/>
                <w:b/>
                <w:bCs/>
              </w:rPr>
              <w:t>вещества</w:t>
            </w:r>
          </w:p>
        </w:tc>
        <w:tc>
          <w:tcPr>
            <w:tcW w:w="1037" w:type="dxa"/>
            <w:vAlign w:val="center"/>
          </w:tcPr>
          <w:p w:rsidR="00D176FC" w:rsidRPr="00D176FC" w:rsidRDefault="00D176FC" w:rsidP="00D176FC">
            <w:pPr>
              <w:jc w:val="center"/>
              <w:rPr>
                <w:rFonts w:cs="Times New Roman"/>
              </w:rPr>
            </w:pPr>
            <w:r w:rsidRPr="00D176FC">
              <w:rPr>
                <w:rFonts w:cs="Times New Roman"/>
              </w:rPr>
              <w:t>3</w:t>
            </w:r>
          </w:p>
        </w:tc>
        <w:tc>
          <w:tcPr>
            <w:tcW w:w="1037" w:type="dxa"/>
            <w:vAlign w:val="center"/>
          </w:tcPr>
          <w:p w:rsidR="00D176FC" w:rsidRPr="00D176FC" w:rsidRDefault="00D176FC" w:rsidP="00D176FC">
            <w:pPr>
              <w:jc w:val="center"/>
              <w:rPr>
                <w:rFonts w:cs="Times New Roman"/>
              </w:rPr>
            </w:pPr>
            <w:r w:rsidRPr="00D176FC">
              <w:rPr>
                <w:rFonts w:cs="Times New Roman"/>
              </w:rPr>
              <w:t>0,328</w:t>
            </w:r>
          </w:p>
        </w:tc>
        <w:tc>
          <w:tcPr>
            <w:tcW w:w="1037" w:type="dxa"/>
            <w:vAlign w:val="center"/>
          </w:tcPr>
          <w:p w:rsidR="00D176FC" w:rsidRPr="00D176FC" w:rsidRDefault="00D176FC" w:rsidP="00D176FC">
            <w:pPr>
              <w:jc w:val="center"/>
              <w:rPr>
                <w:rFonts w:cs="Times New Roman"/>
              </w:rPr>
            </w:pPr>
            <w:r w:rsidRPr="00D176FC">
              <w:rPr>
                <w:rFonts w:cs="Times New Roman"/>
              </w:rPr>
              <w:t>0,411</w:t>
            </w:r>
          </w:p>
        </w:tc>
        <w:tc>
          <w:tcPr>
            <w:tcW w:w="1036" w:type="dxa"/>
            <w:vAlign w:val="center"/>
          </w:tcPr>
          <w:p w:rsidR="00D176FC" w:rsidRPr="00D176FC" w:rsidRDefault="00D176FC" w:rsidP="00D176FC">
            <w:pPr>
              <w:jc w:val="center"/>
              <w:rPr>
                <w:rFonts w:cs="Times New Roman"/>
              </w:rPr>
            </w:pPr>
            <w:r w:rsidRPr="00D176FC">
              <w:rPr>
                <w:rFonts w:cs="Times New Roman"/>
              </w:rPr>
              <w:t>0,82</w:t>
            </w:r>
          </w:p>
        </w:tc>
        <w:tc>
          <w:tcPr>
            <w:tcW w:w="1037" w:type="dxa"/>
            <w:vAlign w:val="center"/>
          </w:tcPr>
          <w:p w:rsidR="00D176FC" w:rsidRPr="00D176FC" w:rsidRDefault="00D176FC" w:rsidP="00D176FC">
            <w:pPr>
              <w:jc w:val="center"/>
              <w:rPr>
                <w:rFonts w:cs="Times New Roman"/>
              </w:rPr>
            </w:pPr>
            <w:r w:rsidRPr="00D176FC">
              <w:rPr>
                <w:rFonts w:cs="Times New Roman"/>
              </w:rPr>
              <w:t>-</w:t>
            </w:r>
          </w:p>
        </w:tc>
        <w:tc>
          <w:tcPr>
            <w:tcW w:w="1037" w:type="dxa"/>
            <w:vAlign w:val="center"/>
          </w:tcPr>
          <w:p w:rsidR="00D176FC" w:rsidRPr="00D176FC" w:rsidRDefault="00D176FC" w:rsidP="00D176FC">
            <w:pPr>
              <w:jc w:val="center"/>
              <w:rPr>
                <w:rFonts w:cs="Times New Roman"/>
              </w:rPr>
            </w:pPr>
            <w:r w:rsidRPr="00D176FC">
              <w:rPr>
                <w:rFonts w:cs="Times New Roman"/>
              </w:rPr>
              <w:t>2,19</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63"/>
          <w:jc w:val="center"/>
        </w:trPr>
        <w:tc>
          <w:tcPr>
            <w:tcW w:w="2197" w:type="dxa"/>
            <w:vAlign w:val="center"/>
          </w:tcPr>
          <w:p w:rsidR="00D176FC" w:rsidRPr="00D176FC" w:rsidRDefault="00D176FC" w:rsidP="00D176FC">
            <w:pPr>
              <w:jc w:val="center"/>
              <w:rPr>
                <w:rFonts w:cs="Times New Roman"/>
              </w:rPr>
            </w:pPr>
            <w:r w:rsidRPr="00D176FC">
              <w:rPr>
                <w:rFonts w:cs="Times New Roman"/>
                <w:b/>
                <w:bCs/>
              </w:rPr>
              <w:t>в целом по городу</w:t>
            </w:r>
          </w:p>
        </w:tc>
        <w:tc>
          <w:tcPr>
            <w:tcW w:w="1037" w:type="dxa"/>
            <w:vAlign w:val="center"/>
          </w:tcPr>
          <w:p w:rsidR="00D176FC" w:rsidRPr="00D176FC" w:rsidRDefault="00D176FC" w:rsidP="00D176FC">
            <w:pPr>
              <w:jc w:val="center"/>
              <w:rPr>
                <w:rFonts w:cs="Times New Roman"/>
                <w:b/>
              </w:rPr>
            </w:pPr>
          </w:p>
        </w:tc>
        <w:tc>
          <w:tcPr>
            <w:tcW w:w="1037" w:type="dxa"/>
            <w:vAlign w:val="center"/>
          </w:tcPr>
          <w:p w:rsidR="00D176FC" w:rsidRPr="00D176FC" w:rsidRDefault="00D176FC" w:rsidP="00D176FC">
            <w:pPr>
              <w:jc w:val="center"/>
              <w:rPr>
                <w:rFonts w:cs="Times New Roman"/>
                <w:b/>
              </w:rPr>
            </w:pPr>
            <w:r w:rsidRPr="00D176FC">
              <w:rPr>
                <w:rFonts w:cs="Times New Roman"/>
                <w:b/>
              </w:rPr>
              <w:t>0,260</w:t>
            </w:r>
          </w:p>
        </w:tc>
        <w:tc>
          <w:tcPr>
            <w:tcW w:w="1037" w:type="dxa"/>
            <w:vAlign w:val="center"/>
          </w:tcPr>
          <w:p w:rsidR="00D176FC" w:rsidRPr="00D176FC" w:rsidRDefault="00D176FC" w:rsidP="00D176FC">
            <w:pPr>
              <w:jc w:val="center"/>
              <w:rPr>
                <w:rFonts w:cs="Times New Roman"/>
                <w:b/>
              </w:rPr>
            </w:pPr>
          </w:p>
        </w:tc>
        <w:tc>
          <w:tcPr>
            <w:tcW w:w="1036" w:type="dxa"/>
            <w:vAlign w:val="center"/>
          </w:tcPr>
          <w:p w:rsidR="00D176FC" w:rsidRPr="00D176FC" w:rsidRDefault="00D176FC" w:rsidP="00D176FC">
            <w:pPr>
              <w:jc w:val="center"/>
              <w:rPr>
                <w:rFonts w:cs="Times New Roman"/>
                <w:b/>
              </w:rPr>
            </w:pPr>
            <w:r w:rsidRPr="00D176FC">
              <w:rPr>
                <w:rFonts w:cs="Times New Roman"/>
                <w:b/>
              </w:rPr>
              <w:t>0,52</w:t>
            </w:r>
          </w:p>
        </w:tc>
        <w:tc>
          <w:tcPr>
            <w:tcW w:w="1037" w:type="dxa"/>
            <w:vAlign w:val="center"/>
          </w:tcPr>
          <w:p w:rsidR="00D176FC" w:rsidRPr="00D176FC" w:rsidRDefault="00D176FC" w:rsidP="00D176FC">
            <w:pPr>
              <w:jc w:val="center"/>
              <w:rPr>
                <w:rFonts w:cs="Times New Roman"/>
                <w:b/>
              </w:rPr>
            </w:pPr>
            <w:r w:rsidRPr="00D176FC">
              <w:rPr>
                <w:rFonts w:cs="Times New Roman"/>
                <w:b/>
              </w:rPr>
              <w:t>-</w:t>
            </w:r>
          </w:p>
        </w:tc>
        <w:tc>
          <w:tcPr>
            <w:tcW w:w="1037" w:type="dxa"/>
            <w:vAlign w:val="center"/>
          </w:tcPr>
          <w:p w:rsidR="00D176FC" w:rsidRPr="00D176FC" w:rsidRDefault="00D176FC" w:rsidP="00D176FC">
            <w:pPr>
              <w:jc w:val="center"/>
              <w:rPr>
                <w:rFonts w:cs="Times New Roman"/>
                <w:b/>
              </w:rPr>
            </w:pPr>
            <w:r w:rsidRPr="00D176FC">
              <w:rPr>
                <w:rFonts w:cs="Times New Roman"/>
                <w:b/>
              </w:rPr>
              <w:t>2,13</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59"/>
          <w:jc w:val="center"/>
        </w:trPr>
        <w:tc>
          <w:tcPr>
            <w:tcW w:w="219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r w:rsidRPr="00D176FC">
              <w:rPr>
                <w:rFonts w:cs="Times New Roman"/>
              </w:rPr>
              <w:t>1</w:t>
            </w:r>
          </w:p>
        </w:tc>
        <w:tc>
          <w:tcPr>
            <w:tcW w:w="1037" w:type="dxa"/>
            <w:vAlign w:val="center"/>
          </w:tcPr>
          <w:p w:rsidR="00D176FC" w:rsidRPr="00D176FC" w:rsidRDefault="00D176FC" w:rsidP="00D176FC">
            <w:pPr>
              <w:jc w:val="center"/>
              <w:rPr>
                <w:rFonts w:cs="Times New Roman"/>
              </w:rPr>
            </w:pPr>
            <w:r w:rsidRPr="00D176FC">
              <w:rPr>
                <w:rFonts w:cs="Times New Roman"/>
              </w:rPr>
              <w:t>0,20</w:t>
            </w:r>
          </w:p>
        </w:tc>
        <w:tc>
          <w:tcPr>
            <w:tcW w:w="1037" w:type="dxa"/>
            <w:vAlign w:val="center"/>
          </w:tcPr>
          <w:p w:rsidR="00D176FC" w:rsidRPr="00D176FC" w:rsidRDefault="00D176FC" w:rsidP="00D176FC">
            <w:pPr>
              <w:jc w:val="center"/>
              <w:rPr>
                <w:rFonts w:cs="Times New Roman"/>
              </w:rPr>
            </w:pPr>
            <w:r w:rsidRPr="00D176FC">
              <w:rPr>
                <w:rFonts w:cs="Times New Roman"/>
              </w:rPr>
              <w:t>2,0</w:t>
            </w:r>
          </w:p>
        </w:tc>
        <w:tc>
          <w:tcPr>
            <w:tcW w:w="1036" w:type="dxa"/>
            <w:vAlign w:val="center"/>
          </w:tcPr>
          <w:p w:rsidR="00D176FC" w:rsidRPr="00D176FC" w:rsidRDefault="00D176FC" w:rsidP="00D176FC">
            <w:pPr>
              <w:jc w:val="center"/>
              <w:rPr>
                <w:rFonts w:cs="Times New Roman"/>
              </w:rPr>
            </w:pPr>
            <w:r w:rsidRPr="00D176FC">
              <w:rPr>
                <w:rFonts w:cs="Times New Roman"/>
              </w:rPr>
              <w:t>0,40</w:t>
            </w:r>
          </w:p>
        </w:tc>
        <w:tc>
          <w:tcPr>
            <w:tcW w:w="1037" w:type="dxa"/>
            <w:vAlign w:val="center"/>
          </w:tcPr>
          <w:p w:rsidR="00D176FC" w:rsidRPr="00D176FC" w:rsidRDefault="00D176FC" w:rsidP="00D176FC">
            <w:pPr>
              <w:jc w:val="center"/>
              <w:rPr>
                <w:rFonts w:cs="Times New Roman"/>
              </w:rPr>
            </w:pPr>
            <w:r w:rsidRPr="00D176FC">
              <w:rPr>
                <w:rFonts w:cs="Times New Roman"/>
              </w:rPr>
              <w:t>-</w:t>
            </w:r>
          </w:p>
        </w:tc>
        <w:tc>
          <w:tcPr>
            <w:tcW w:w="1037" w:type="dxa"/>
            <w:vAlign w:val="center"/>
          </w:tcPr>
          <w:p w:rsidR="00D176FC" w:rsidRPr="00D176FC" w:rsidRDefault="00D176FC" w:rsidP="00D176FC">
            <w:pPr>
              <w:jc w:val="center"/>
              <w:rPr>
                <w:rFonts w:cs="Times New Roman"/>
              </w:rPr>
            </w:pPr>
            <w:r w:rsidRPr="00D176FC">
              <w:rPr>
                <w:rFonts w:cs="Times New Roman"/>
              </w:rPr>
              <w:t>0,100</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66"/>
          <w:jc w:val="center"/>
        </w:trPr>
        <w:tc>
          <w:tcPr>
            <w:tcW w:w="2197" w:type="dxa"/>
            <w:vMerge w:val="restart"/>
            <w:vAlign w:val="center"/>
          </w:tcPr>
          <w:p w:rsidR="00D176FC" w:rsidRPr="00D176FC" w:rsidRDefault="00D176FC" w:rsidP="00D176FC">
            <w:pPr>
              <w:jc w:val="center"/>
              <w:rPr>
                <w:rFonts w:cs="Times New Roman"/>
              </w:rPr>
            </w:pPr>
            <w:r w:rsidRPr="00D176FC">
              <w:rPr>
                <w:rFonts w:cs="Times New Roman"/>
                <w:b/>
                <w:bCs/>
              </w:rPr>
              <w:t>Оксид углерода</w:t>
            </w:r>
          </w:p>
        </w:tc>
        <w:tc>
          <w:tcPr>
            <w:tcW w:w="1037" w:type="dxa"/>
            <w:vAlign w:val="center"/>
          </w:tcPr>
          <w:p w:rsidR="00D176FC" w:rsidRPr="00D176FC" w:rsidRDefault="00D176FC" w:rsidP="00D176FC">
            <w:pPr>
              <w:jc w:val="center"/>
              <w:rPr>
                <w:rFonts w:cs="Times New Roman"/>
              </w:rPr>
            </w:pPr>
            <w:r w:rsidRPr="00D176FC">
              <w:rPr>
                <w:rFonts w:cs="Times New Roman"/>
              </w:rPr>
              <w:t>2</w:t>
            </w:r>
          </w:p>
        </w:tc>
        <w:tc>
          <w:tcPr>
            <w:tcW w:w="1037" w:type="dxa"/>
            <w:vAlign w:val="center"/>
          </w:tcPr>
          <w:p w:rsidR="00D176FC" w:rsidRPr="00D176FC" w:rsidRDefault="00D176FC" w:rsidP="00D176FC">
            <w:pPr>
              <w:jc w:val="center"/>
              <w:rPr>
                <w:rFonts w:cs="Times New Roman"/>
              </w:rPr>
            </w:pPr>
            <w:r w:rsidRPr="00D176FC">
              <w:rPr>
                <w:rFonts w:cs="Times New Roman"/>
              </w:rPr>
              <w:t>0,20</w:t>
            </w:r>
          </w:p>
        </w:tc>
        <w:tc>
          <w:tcPr>
            <w:tcW w:w="1037" w:type="dxa"/>
            <w:vAlign w:val="center"/>
          </w:tcPr>
          <w:p w:rsidR="00D176FC" w:rsidRPr="00D176FC" w:rsidRDefault="00D176FC" w:rsidP="00D176FC">
            <w:pPr>
              <w:jc w:val="center"/>
              <w:rPr>
                <w:rFonts w:cs="Times New Roman"/>
              </w:rPr>
            </w:pPr>
            <w:r w:rsidRPr="00D176FC">
              <w:rPr>
                <w:rFonts w:cs="Times New Roman"/>
              </w:rPr>
              <w:t>2,3</w:t>
            </w:r>
          </w:p>
        </w:tc>
        <w:tc>
          <w:tcPr>
            <w:tcW w:w="1036" w:type="dxa"/>
            <w:vAlign w:val="center"/>
          </w:tcPr>
          <w:p w:rsidR="00D176FC" w:rsidRPr="00D176FC" w:rsidRDefault="00D176FC" w:rsidP="00D176FC">
            <w:pPr>
              <w:jc w:val="center"/>
              <w:rPr>
                <w:rFonts w:cs="Times New Roman"/>
              </w:rPr>
            </w:pPr>
            <w:r w:rsidRPr="00D176FC">
              <w:rPr>
                <w:rFonts w:cs="Times New Roman"/>
              </w:rPr>
              <w:t>0,46</w:t>
            </w:r>
          </w:p>
        </w:tc>
        <w:tc>
          <w:tcPr>
            <w:tcW w:w="1037" w:type="dxa"/>
            <w:vAlign w:val="center"/>
          </w:tcPr>
          <w:p w:rsidR="00D176FC" w:rsidRPr="00D176FC" w:rsidRDefault="00D176FC" w:rsidP="00D176FC">
            <w:pPr>
              <w:jc w:val="center"/>
              <w:rPr>
                <w:rFonts w:cs="Times New Roman"/>
              </w:rPr>
            </w:pPr>
            <w:r w:rsidRPr="00D176FC">
              <w:rPr>
                <w:rFonts w:cs="Times New Roman"/>
              </w:rPr>
              <w:t>-</w:t>
            </w:r>
          </w:p>
        </w:tc>
        <w:tc>
          <w:tcPr>
            <w:tcW w:w="1037" w:type="dxa"/>
            <w:vAlign w:val="center"/>
          </w:tcPr>
          <w:p w:rsidR="00D176FC" w:rsidRPr="00D176FC" w:rsidRDefault="00D176FC" w:rsidP="00D176FC">
            <w:pPr>
              <w:jc w:val="center"/>
              <w:rPr>
                <w:rFonts w:cs="Times New Roman"/>
              </w:rPr>
            </w:pPr>
            <w:r w:rsidRPr="00D176FC">
              <w:rPr>
                <w:rFonts w:cs="Times New Roman"/>
              </w:rPr>
              <w:t>0,100</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63"/>
          <w:jc w:val="center"/>
        </w:trPr>
        <w:tc>
          <w:tcPr>
            <w:tcW w:w="2197" w:type="dxa"/>
            <w:vMerge/>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r w:rsidRPr="00D176FC">
              <w:rPr>
                <w:rFonts w:cs="Times New Roman"/>
              </w:rPr>
              <w:t>3</w:t>
            </w:r>
          </w:p>
        </w:tc>
        <w:tc>
          <w:tcPr>
            <w:tcW w:w="1037" w:type="dxa"/>
            <w:vAlign w:val="center"/>
          </w:tcPr>
          <w:p w:rsidR="00D176FC" w:rsidRPr="00D176FC" w:rsidRDefault="00D176FC" w:rsidP="00D176FC">
            <w:pPr>
              <w:jc w:val="center"/>
              <w:rPr>
                <w:rFonts w:cs="Times New Roman"/>
              </w:rPr>
            </w:pPr>
            <w:r w:rsidRPr="00D176FC">
              <w:rPr>
                <w:rFonts w:cs="Times New Roman"/>
              </w:rPr>
              <w:t>0,24</w:t>
            </w:r>
          </w:p>
        </w:tc>
        <w:tc>
          <w:tcPr>
            <w:tcW w:w="1037" w:type="dxa"/>
            <w:vAlign w:val="center"/>
          </w:tcPr>
          <w:p w:rsidR="00D176FC" w:rsidRPr="00D176FC" w:rsidRDefault="00D176FC" w:rsidP="00D176FC">
            <w:pPr>
              <w:jc w:val="center"/>
              <w:rPr>
                <w:rFonts w:cs="Times New Roman"/>
              </w:rPr>
            </w:pPr>
            <w:r w:rsidRPr="00D176FC">
              <w:rPr>
                <w:rFonts w:cs="Times New Roman"/>
              </w:rPr>
              <w:t>2,4</w:t>
            </w:r>
          </w:p>
        </w:tc>
        <w:tc>
          <w:tcPr>
            <w:tcW w:w="1036" w:type="dxa"/>
            <w:vAlign w:val="center"/>
          </w:tcPr>
          <w:p w:rsidR="00D176FC" w:rsidRPr="00D176FC" w:rsidRDefault="00D176FC" w:rsidP="00D176FC">
            <w:pPr>
              <w:jc w:val="center"/>
              <w:rPr>
                <w:rFonts w:cs="Times New Roman"/>
              </w:rPr>
            </w:pPr>
            <w:r w:rsidRPr="00D176FC">
              <w:rPr>
                <w:rFonts w:cs="Times New Roman"/>
              </w:rPr>
              <w:t>0,48</w:t>
            </w:r>
          </w:p>
        </w:tc>
        <w:tc>
          <w:tcPr>
            <w:tcW w:w="1037" w:type="dxa"/>
            <w:vAlign w:val="center"/>
          </w:tcPr>
          <w:p w:rsidR="00D176FC" w:rsidRPr="00D176FC" w:rsidRDefault="00D176FC" w:rsidP="00D176FC">
            <w:pPr>
              <w:jc w:val="center"/>
              <w:rPr>
                <w:rFonts w:cs="Times New Roman"/>
              </w:rPr>
            </w:pPr>
            <w:r w:rsidRPr="00D176FC">
              <w:rPr>
                <w:rFonts w:cs="Times New Roman"/>
              </w:rPr>
              <w:t>-</w:t>
            </w:r>
          </w:p>
        </w:tc>
        <w:tc>
          <w:tcPr>
            <w:tcW w:w="1037" w:type="dxa"/>
            <w:vAlign w:val="center"/>
          </w:tcPr>
          <w:p w:rsidR="00D176FC" w:rsidRPr="00D176FC" w:rsidRDefault="00D176FC" w:rsidP="00D176FC">
            <w:pPr>
              <w:jc w:val="center"/>
              <w:rPr>
                <w:rFonts w:cs="Times New Roman"/>
              </w:rPr>
            </w:pPr>
            <w:r w:rsidRPr="00D176FC">
              <w:rPr>
                <w:rFonts w:cs="Times New Roman"/>
              </w:rPr>
              <w:t>0,117</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63"/>
          <w:jc w:val="center"/>
        </w:trPr>
        <w:tc>
          <w:tcPr>
            <w:tcW w:w="2197" w:type="dxa"/>
            <w:vAlign w:val="center"/>
          </w:tcPr>
          <w:p w:rsidR="00D176FC" w:rsidRPr="00D176FC" w:rsidRDefault="00D176FC" w:rsidP="00D176FC">
            <w:pPr>
              <w:jc w:val="center"/>
              <w:rPr>
                <w:rFonts w:cs="Times New Roman"/>
              </w:rPr>
            </w:pPr>
            <w:r w:rsidRPr="00D176FC">
              <w:rPr>
                <w:rFonts w:cs="Times New Roman"/>
                <w:b/>
                <w:bCs/>
              </w:rPr>
              <w:lastRenderedPageBreak/>
              <w:t>в целом по городу</w:t>
            </w:r>
          </w:p>
        </w:tc>
        <w:tc>
          <w:tcPr>
            <w:tcW w:w="1037" w:type="dxa"/>
            <w:vAlign w:val="center"/>
          </w:tcPr>
          <w:p w:rsidR="00D176FC" w:rsidRPr="00D176FC" w:rsidRDefault="00D176FC" w:rsidP="00D176FC">
            <w:pPr>
              <w:jc w:val="center"/>
              <w:rPr>
                <w:rFonts w:cs="Times New Roman"/>
                <w:b/>
              </w:rPr>
            </w:pPr>
          </w:p>
        </w:tc>
        <w:tc>
          <w:tcPr>
            <w:tcW w:w="1037" w:type="dxa"/>
            <w:vAlign w:val="center"/>
          </w:tcPr>
          <w:p w:rsidR="00D176FC" w:rsidRPr="00D176FC" w:rsidRDefault="00D176FC" w:rsidP="00D176FC">
            <w:pPr>
              <w:jc w:val="center"/>
              <w:rPr>
                <w:rFonts w:cs="Times New Roman"/>
                <w:b/>
              </w:rPr>
            </w:pPr>
            <w:r w:rsidRPr="00D176FC">
              <w:rPr>
                <w:rFonts w:cs="Times New Roman"/>
                <w:b/>
              </w:rPr>
              <w:t>0,213</w:t>
            </w:r>
          </w:p>
        </w:tc>
        <w:tc>
          <w:tcPr>
            <w:tcW w:w="1037" w:type="dxa"/>
            <w:vAlign w:val="center"/>
          </w:tcPr>
          <w:p w:rsidR="00D176FC" w:rsidRPr="00D176FC" w:rsidRDefault="00D176FC" w:rsidP="00D176FC">
            <w:pPr>
              <w:jc w:val="center"/>
              <w:rPr>
                <w:rFonts w:cs="Times New Roman"/>
                <w:b/>
              </w:rPr>
            </w:pPr>
          </w:p>
        </w:tc>
        <w:tc>
          <w:tcPr>
            <w:tcW w:w="1036" w:type="dxa"/>
            <w:vAlign w:val="center"/>
          </w:tcPr>
          <w:p w:rsidR="00D176FC" w:rsidRPr="00D176FC" w:rsidRDefault="00D176FC" w:rsidP="00D176FC">
            <w:pPr>
              <w:jc w:val="center"/>
              <w:rPr>
                <w:rFonts w:cs="Times New Roman"/>
                <w:b/>
              </w:rPr>
            </w:pPr>
            <w:r w:rsidRPr="00D176FC">
              <w:rPr>
                <w:rFonts w:cs="Times New Roman"/>
                <w:b/>
              </w:rPr>
              <w:t>0,48</w:t>
            </w:r>
          </w:p>
        </w:tc>
        <w:tc>
          <w:tcPr>
            <w:tcW w:w="1037" w:type="dxa"/>
            <w:vAlign w:val="center"/>
          </w:tcPr>
          <w:p w:rsidR="00D176FC" w:rsidRPr="00D176FC" w:rsidRDefault="00D176FC" w:rsidP="00D176FC">
            <w:pPr>
              <w:jc w:val="center"/>
              <w:rPr>
                <w:rFonts w:cs="Times New Roman"/>
                <w:b/>
              </w:rPr>
            </w:pPr>
            <w:r w:rsidRPr="00D176FC">
              <w:rPr>
                <w:rFonts w:cs="Times New Roman"/>
                <w:b/>
              </w:rPr>
              <w:t>-</w:t>
            </w:r>
          </w:p>
        </w:tc>
        <w:tc>
          <w:tcPr>
            <w:tcW w:w="1037" w:type="dxa"/>
            <w:vAlign w:val="center"/>
          </w:tcPr>
          <w:p w:rsidR="00D176FC" w:rsidRPr="00D176FC" w:rsidRDefault="00D176FC" w:rsidP="00D176FC">
            <w:pPr>
              <w:jc w:val="center"/>
              <w:rPr>
                <w:rFonts w:cs="Times New Roman"/>
                <w:b/>
              </w:rPr>
            </w:pPr>
            <w:r w:rsidRPr="00D176FC">
              <w:rPr>
                <w:rFonts w:cs="Times New Roman"/>
                <w:b/>
              </w:rPr>
              <w:t>0,106</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59"/>
          <w:jc w:val="center"/>
        </w:trPr>
        <w:tc>
          <w:tcPr>
            <w:tcW w:w="219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r w:rsidRPr="00D176FC">
              <w:rPr>
                <w:rFonts w:cs="Times New Roman"/>
                <w:bCs/>
              </w:rPr>
              <w:t>1</w:t>
            </w:r>
          </w:p>
        </w:tc>
        <w:tc>
          <w:tcPr>
            <w:tcW w:w="1037" w:type="dxa"/>
            <w:vAlign w:val="center"/>
          </w:tcPr>
          <w:p w:rsidR="00D176FC" w:rsidRPr="00D176FC" w:rsidRDefault="00D176FC" w:rsidP="00D176FC">
            <w:pPr>
              <w:jc w:val="center"/>
              <w:rPr>
                <w:rFonts w:cs="Times New Roman"/>
              </w:rPr>
            </w:pPr>
            <w:r w:rsidRPr="00D176FC">
              <w:rPr>
                <w:rFonts w:cs="Times New Roman"/>
              </w:rPr>
              <w:t>0,016</w:t>
            </w:r>
          </w:p>
        </w:tc>
        <w:tc>
          <w:tcPr>
            <w:tcW w:w="1037" w:type="dxa"/>
            <w:vAlign w:val="center"/>
          </w:tcPr>
          <w:p w:rsidR="00D176FC" w:rsidRPr="00D176FC" w:rsidRDefault="00D176FC" w:rsidP="00D176FC">
            <w:pPr>
              <w:jc w:val="center"/>
              <w:rPr>
                <w:rFonts w:cs="Times New Roman"/>
              </w:rPr>
            </w:pPr>
            <w:r w:rsidRPr="00D176FC">
              <w:rPr>
                <w:rFonts w:cs="Times New Roman"/>
              </w:rPr>
              <w:t>0,016</w:t>
            </w:r>
          </w:p>
        </w:tc>
        <w:tc>
          <w:tcPr>
            <w:tcW w:w="1036" w:type="dxa"/>
            <w:vAlign w:val="center"/>
          </w:tcPr>
          <w:p w:rsidR="00D176FC" w:rsidRPr="00D176FC" w:rsidRDefault="00D176FC" w:rsidP="00D176FC">
            <w:pPr>
              <w:jc w:val="center"/>
              <w:rPr>
                <w:rFonts w:cs="Times New Roman"/>
              </w:rPr>
            </w:pPr>
            <w:r w:rsidRPr="00D176FC">
              <w:rPr>
                <w:rFonts w:cs="Times New Roman"/>
              </w:rPr>
              <w:t>0,04</w:t>
            </w:r>
          </w:p>
        </w:tc>
        <w:tc>
          <w:tcPr>
            <w:tcW w:w="1037" w:type="dxa"/>
            <w:vAlign w:val="center"/>
          </w:tcPr>
          <w:p w:rsidR="00D176FC" w:rsidRPr="00D176FC" w:rsidRDefault="00D176FC" w:rsidP="00D176FC">
            <w:pPr>
              <w:jc w:val="center"/>
              <w:rPr>
                <w:rFonts w:cs="Times New Roman"/>
              </w:rPr>
            </w:pPr>
            <w:r w:rsidRPr="00D176FC">
              <w:rPr>
                <w:rFonts w:cs="Times New Roman"/>
              </w:rPr>
              <w:t>-</w:t>
            </w:r>
          </w:p>
        </w:tc>
        <w:tc>
          <w:tcPr>
            <w:tcW w:w="1037" w:type="dxa"/>
            <w:vAlign w:val="center"/>
          </w:tcPr>
          <w:p w:rsidR="00D176FC" w:rsidRPr="00D176FC" w:rsidRDefault="00D176FC" w:rsidP="00D176FC">
            <w:pPr>
              <w:jc w:val="center"/>
              <w:rPr>
                <w:rFonts w:cs="Times New Roman"/>
              </w:rPr>
            </w:pPr>
            <w:r w:rsidRPr="00D176FC">
              <w:rPr>
                <w:rFonts w:cs="Times New Roman"/>
              </w:rPr>
              <w:t>0,267</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59"/>
          <w:jc w:val="center"/>
        </w:trPr>
        <w:tc>
          <w:tcPr>
            <w:tcW w:w="2197" w:type="dxa"/>
            <w:vMerge w:val="restart"/>
            <w:vAlign w:val="center"/>
          </w:tcPr>
          <w:p w:rsidR="00D176FC" w:rsidRPr="00D176FC" w:rsidRDefault="00D176FC" w:rsidP="00D176FC">
            <w:pPr>
              <w:jc w:val="center"/>
              <w:rPr>
                <w:rFonts w:cs="Times New Roman"/>
              </w:rPr>
            </w:pPr>
            <w:r w:rsidRPr="00D176FC">
              <w:rPr>
                <w:rFonts w:cs="Times New Roman"/>
                <w:b/>
                <w:bCs/>
              </w:rPr>
              <w:t>Оксид азота</w:t>
            </w:r>
          </w:p>
        </w:tc>
        <w:tc>
          <w:tcPr>
            <w:tcW w:w="1037" w:type="dxa"/>
            <w:vAlign w:val="center"/>
          </w:tcPr>
          <w:p w:rsidR="00D176FC" w:rsidRPr="00D176FC" w:rsidRDefault="00D176FC" w:rsidP="00D176FC">
            <w:pPr>
              <w:jc w:val="center"/>
              <w:rPr>
                <w:rFonts w:cs="Times New Roman"/>
              </w:rPr>
            </w:pPr>
            <w:r w:rsidRPr="00D176FC">
              <w:rPr>
                <w:rFonts w:cs="Times New Roman"/>
              </w:rPr>
              <w:t>2</w:t>
            </w:r>
          </w:p>
        </w:tc>
        <w:tc>
          <w:tcPr>
            <w:tcW w:w="1037" w:type="dxa"/>
            <w:vAlign w:val="center"/>
          </w:tcPr>
          <w:p w:rsidR="00D176FC" w:rsidRPr="00D176FC" w:rsidRDefault="00D176FC" w:rsidP="00D176FC">
            <w:pPr>
              <w:jc w:val="center"/>
              <w:rPr>
                <w:rFonts w:cs="Times New Roman"/>
              </w:rPr>
            </w:pPr>
            <w:r w:rsidRPr="00D176FC">
              <w:rPr>
                <w:rFonts w:cs="Times New Roman"/>
              </w:rPr>
              <w:t>0,026</w:t>
            </w:r>
          </w:p>
        </w:tc>
        <w:tc>
          <w:tcPr>
            <w:tcW w:w="1037" w:type="dxa"/>
            <w:vAlign w:val="center"/>
          </w:tcPr>
          <w:p w:rsidR="00D176FC" w:rsidRPr="00D176FC" w:rsidRDefault="00D176FC" w:rsidP="00D176FC">
            <w:pPr>
              <w:jc w:val="center"/>
              <w:rPr>
                <w:rFonts w:cs="Times New Roman"/>
              </w:rPr>
            </w:pPr>
            <w:r w:rsidRPr="00D176FC">
              <w:rPr>
                <w:rFonts w:cs="Times New Roman"/>
              </w:rPr>
              <w:t>0,027</w:t>
            </w:r>
          </w:p>
        </w:tc>
        <w:tc>
          <w:tcPr>
            <w:tcW w:w="1036" w:type="dxa"/>
            <w:vAlign w:val="center"/>
          </w:tcPr>
          <w:p w:rsidR="00D176FC" w:rsidRPr="00D176FC" w:rsidRDefault="00D176FC" w:rsidP="00D176FC">
            <w:pPr>
              <w:jc w:val="center"/>
              <w:rPr>
                <w:rFonts w:cs="Times New Roman"/>
              </w:rPr>
            </w:pPr>
            <w:r w:rsidRPr="00D176FC">
              <w:rPr>
                <w:rFonts w:cs="Times New Roman"/>
              </w:rPr>
              <w:t>0,07</w:t>
            </w:r>
          </w:p>
        </w:tc>
        <w:tc>
          <w:tcPr>
            <w:tcW w:w="1037" w:type="dxa"/>
            <w:vAlign w:val="center"/>
          </w:tcPr>
          <w:p w:rsidR="00D176FC" w:rsidRPr="00D176FC" w:rsidRDefault="00D176FC" w:rsidP="00D176FC">
            <w:pPr>
              <w:jc w:val="center"/>
              <w:rPr>
                <w:rFonts w:cs="Times New Roman"/>
              </w:rPr>
            </w:pPr>
            <w:r w:rsidRPr="00D176FC">
              <w:rPr>
                <w:rFonts w:cs="Times New Roman"/>
              </w:rPr>
              <w:t>-</w:t>
            </w:r>
          </w:p>
        </w:tc>
        <w:tc>
          <w:tcPr>
            <w:tcW w:w="1037" w:type="dxa"/>
            <w:vAlign w:val="center"/>
          </w:tcPr>
          <w:p w:rsidR="00D176FC" w:rsidRPr="00D176FC" w:rsidRDefault="00D176FC" w:rsidP="00D176FC">
            <w:pPr>
              <w:jc w:val="center"/>
              <w:rPr>
                <w:rFonts w:cs="Times New Roman"/>
              </w:rPr>
            </w:pPr>
            <w:r w:rsidRPr="00D176FC">
              <w:rPr>
                <w:rFonts w:cs="Times New Roman"/>
              </w:rPr>
              <w:t>0,433</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56"/>
          <w:jc w:val="center"/>
        </w:trPr>
        <w:tc>
          <w:tcPr>
            <w:tcW w:w="2197" w:type="dxa"/>
            <w:vMerge/>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r w:rsidRPr="00D176FC">
              <w:rPr>
                <w:rFonts w:cs="Times New Roman"/>
              </w:rPr>
              <w:t>3</w:t>
            </w:r>
          </w:p>
        </w:tc>
        <w:tc>
          <w:tcPr>
            <w:tcW w:w="1037" w:type="dxa"/>
            <w:vAlign w:val="center"/>
          </w:tcPr>
          <w:p w:rsidR="00D176FC" w:rsidRPr="00D176FC" w:rsidRDefault="00D176FC" w:rsidP="00D176FC">
            <w:pPr>
              <w:jc w:val="center"/>
              <w:rPr>
                <w:rFonts w:cs="Times New Roman"/>
              </w:rPr>
            </w:pPr>
            <w:r w:rsidRPr="00D176FC">
              <w:rPr>
                <w:rFonts w:cs="Times New Roman"/>
              </w:rPr>
              <w:t>0,019</w:t>
            </w:r>
          </w:p>
        </w:tc>
        <w:tc>
          <w:tcPr>
            <w:tcW w:w="1037" w:type="dxa"/>
            <w:vAlign w:val="center"/>
          </w:tcPr>
          <w:p w:rsidR="00D176FC" w:rsidRPr="00D176FC" w:rsidRDefault="00D176FC" w:rsidP="00D176FC">
            <w:pPr>
              <w:jc w:val="center"/>
              <w:rPr>
                <w:rFonts w:cs="Times New Roman"/>
              </w:rPr>
            </w:pPr>
            <w:r w:rsidRPr="00D176FC">
              <w:rPr>
                <w:rFonts w:cs="Times New Roman"/>
              </w:rPr>
              <w:t>0,022</w:t>
            </w:r>
          </w:p>
        </w:tc>
        <w:tc>
          <w:tcPr>
            <w:tcW w:w="1036" w:type="dxa"/>
            <w:vAlign w:val="center"/>
          </w:tcPr>
          <w:p w:rsidR="00D176FC" w:rsidRPr="00D176FC" w:rsidRDefault="00D176FC" w:rsidP="00D176FC">
            <w:pPr>
              <w:jc w:val="center"/>
              <w:rPr>
                <w:rFonts w:cs="Times New Roman"/>
              </w:rPr>
            </w:pPr>
            <w:r w:rsidRPr="00D176FC">
              <w:rPr>
                <w:rFonts w:cs="Times New Roman"/>
              </w:rPr>
              <w:t>0,06</w:t>
            </w:r>
          </w:p>
        </w:tc>
        <w:tc>
          <w:tcPr>
            <w:tcW w:w="1037" w:type="dxa"/>
            <w:vAlign w:val="center"/>
          </w:tcPr>
          <w:p w:rsidR="00D176FC" w:rsidRPr="00D176FC" w:rsidRDefault="00D176FC" w:rsidP="00D176FC">
            <w:pPr>
              <w:jc w:val="center"/>
              <w:rPr>
                <w:rFonts w:cs="Times New Roman"/>
              </w:rPr>
            </w:pPr>
            <w:r w:rsidRPr="00D176FC">
              <w:rPr>
                <w:rFonts w:cs="Times New Roman"/>
              </w:rPr>
              <w:t>-</w:t>
            </w:r>
          </w:p>
        </w:tc>
        <w:tc>
          <w:tcPr>
            <w:tcW w:w="1037" w:type="dxa"/>
            <w:vAlign w:val="center"/>
          </w:tcPr>
          <w:p w:rsidR="00D176FC" w:rsidRPr="00D176FC" w:rsidRDefault="00D176FC" w:rsidP="00D176FC">
            <w:pPr>
              <w:jc w:val="center"/>
              <w:rPr>
                <w:rFonts w:cs="Times New Roman"/>
              </w:rPr>
            </w:pPr>
            <w:r w:rsidRPr="00D176FC">
              <w:rPr>
                <w:rFonts w:cs="Times New Roman"/>
              </w:rPr>
              <w:t>0,317</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63"/>
          <w:jc w:val="center"/>
        </w:trPr>
        <w:tc>
          <w:tcPr>
            <w:tcW w:w="2197" w:type="dxa"/>
            <w:vAlign w:val="center"/>
          </w:tcPr>
          <w:p w:rsidR="00D176FC" w:rsidRPr="00D176FC" w:rsidRDefault="00D176FC" w:rsidP="00D176FC">
            <w:pPr>
              <w:jc w:val="center"/>
              <w:rPr>
                <w:rFonts w:cs="Times New Roman"/>
              </w:rPr>
            </w:pPr>
            <w:r w:rsidRPr="00D176FC">
              <w:rPr>
                <w:rFonts w:cs="Times New Roman"/>
                <w:b/>
                <w:bCs/>
              </w:rPr>
              <w:t>в целом по городу</w:t>
            </w:r>
          </w:p>
        </w:tc>
        <w:tc>
          <w:tcPr>
            <w:tcW w:w="1037" w:type="dxa"/>
            <w:vAlign w:val="center"/>
          </w:tcPr>
          <w:p w:rsidR="00D176FC" w:rsidRPr="00D176FC" w:rsidRDefault="00D176FC" w:rsidP="00D176FC">
            <w:pPr>
              <w:jc w:val="center"/>
              <w:rPr>
                <w:rFonts w:cs="Times New Roman"/>
                <w:b/>
              </w:rPr>
            </w:pPr>
          </w:p>
        </w:tc>
        <w:tc>
          <w:tcPr>
            <w:tcW w:w="1037" w:type="dxa"/>
            <w:vAlign w:val="center"/>
          </w:tcPr>
          <w:p w:rsidR="00D176FC" w:rsidRPr="00D176FC" w:rsidRDefault="00D176FC" w:rsidP="00D176FC">
            <w:pPr>
              <w:jc w:val="center"/>
              <w:rPr>
                <w:rFonts w:cs="Times New Roman"/>
                <w:b/>
              </w:rPr>
            </w:pPr>
            <w:r w:rsidRPr="00D176FC">
              <w:rPr>
                <w:rFonts w:cs="Times New Roman"/>
                <w:b/>
              </w:rPr>
              <w:t>0,020</w:t>
            </w:r>
          </w:p>
        </w:tc>
        <w:tc>
          <w:tcPr>
            <w:tcW w:w="1037" w:type="dxa"/>
            <w:vAlign w:val="center"/>
          </w:tcPr>
          <w:p w:rsidR="00D176FC" w:rsidRPr="00D176FC" w:rsidRDefault="00D176FC" w:rsidP="00D176FC">
            <w:pPr>
              <w:jc w:val="center"/>
              <w:rPr>
                <w:rFonts w:cs="Times New Roman"/>
                <w:b/>
              </w:rPr>
            </w:pPr>
          </w:p>
        </w:tc>
        <w:tc>
          <w:tcPr>
            <w:tcW w:w="1036" w:type="dxa"/>
            <w:vAlign w:val="center"/>
          </w:tcPr>
          <w:p w:rsidR="00D176FC" w:rsidRPr="00D176FC" w:rsidRDefault="00D176FC" w:rsidP="00D176FC">
            <w:pPr>
              <w:jc w:val="center"/>
              <w:rPr>
                <w:rFonts w:cs="Times New Roman"/>
                <w:b/>
              </w:rPr>
            </w:pPr>
            <w:r w:rsidRPr="00D176FC">
              <w:rPr>
                <w:rFonts w:cs="Times New Roman"/>
                <w:b/>
              </w:rPr>
              <w:t>0,07</w:t>
            </w:r>
          </w:p>
        </w:tc>
        <w:tc>
          <w:tcPr>
            <w:tcW w:w="1037" w:type="dxa"/>
            <w:vAlign w:val="center"/>
          </w:tcPr>
          <w:p w:rsidR="00D176FC" w:rsidRPr="00D176FC" w:rsidRDefault="00D176FC" w:rsidP="00D176FC">
            <w:pPr>
              <w:jc w:val="center"/>
              <w:rPr>
                <w:rFonts w:cs="Times New Roman"/>
                <w:b/>
              </w:rPr>
            </w:pPr>
            <w:r w:rsidRPr="00D176FC">
              <w:rPr>
                <w:rFonts w:cs="Times New Roman"/>
                <w:b/>
              </w:rPr>
              <w:t>-</w:t>
            </w:r>
          </w:p>
        </w:tc>
        <w:tc>
          <w:tcPr>
            <w:tcW w:w="1037" w:type="dxa"/>
            <w:vAlign w:val="center"/>
          </w:tcPr>
          <w:p w:rsidR="00D176FC" w:rsidRPr="00D176FC" w:rsidRDefault="00D176FC" w:rsidP="00D176FC">
            <w:pPr>
              <w:jc w:val="center"/>
              <w:rPr>
                <w:rFonts w:cs="Times New Roman"/>
                <w:b/>
              </w:rPr>
            </w:pPr>
            <w:r w:rsidRPr="00D176FC">
              <w:rPr>
                <w:rFonts w:cs="Times New Roman"/>
                <w:b/>
              </w:rPr>
              <w:t>0,333</w:t>
            </w:r>
          </w:p>
        </w:tc>
        <w:tc>
          <w:tcPr>
            <w:tcW w:w="1037" w:type="dxa"/>
            <w:vAlign w:val="center"/>
          </w:tcPr>
          <w:p w:rsidR="00D176FC" w:rsidRPr="00D176FC" w:rsidRDefault="00D176FC" w:rsidP="00D176FC">
            <w:pPr>
              <w:jc w:val="center"/>
              <w:rPr>
                <w:rFonts w:cs="Times New Roman"/>
              </w:rPr>
            </w:pPr>
          </w:p>
        </w:tc>
      </w:tr>
      <w:tr w:rsidR="00D176FC" w:rsidRPr="00D176FC" w:rsidTr="00D176FC">
        <w:trPr>
          <w:trHeight w:val="263"/>
          <w:jc w:val="center"/>
        </w:trPr>
        <w:tc>
          <w:tcPr>
            <w:tcW w:w="2197" w:type="dxa"/>
            <w:vAlign w:val="center"/>
          </w:tcPr>
          <w:p w:rsidR="00D176FC" w:rsidRPr="00D176FC" w:rsidRDefault="00D176FC" w:rsidP="00D176FC">
            <w:pPr>
              <w:jc w:val="center"/>
              <w:rPr>
                <w:rFonts w:cs="Times New Roman"/>
              </w:rPr>
            </w:pPr>
            <w:r w:rsidRPr="00D176FC">
              <w:rPr>
                <w:rFonts w:cs="Times New Roman"/>
                <w:b/>
                <w:bCs/>
              </w:rPr>
              <w:t>СИ</w:t>
            </w: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6"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r w:rsidRPr="00D176FC">
              <w:rPr>
                <w:rFonts w:cs="Times New Roman"/>
              </w:rPr>
              <w:t>0,52</w:t>
            </w:r>
          </w:p>
        </w:tc>
      </w:tr>
      <w:tr w:rsidR="00D176FC" w:rsidRPr="00D176FC" w:rsidTr="00D176FC">
        <w:trPr>
          <w:trHeight w:val="259"/>
          <w:jc w:val="center"/>
        </w:trPr>
        <w:tc>
          <w:tcPr>
            <w:tcW w:w="2197" w:type="dxa"/>
            <w:vAlign w:val="center"/>
          </w:tcPr>
          <w:p w:rsidR="00D176FC" w:rsidRPr="00D176FC" w:rsidRDefault="00D176FC" w:rsidP="00D176FC">
            <w:pPr>
              <w:jc w:val="center"/>
              <w:rPr>
                <w:rFonts w:cs="Times New Roman"/>
              </w:rPr>
            </w:pPr>
            <w:r w:rsidRPr="00D176FC">
              <w:rPr>
                <w:rFonts w:cs="Times New Roman"/>
                <w:b/>
                <w:bCs/>
              </w:rPr>
              <w:t>НП</w:t>
            </w: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6"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r w:rsidRPr="00D176FC">
              <w:rPr>
                <w:rFonts w:cs="Times New Roman"/>
              </w:rPr>
              <w:t>-</w:t>
            </w:r>
          </w:p>
        </w:tc>
      </w:tr>
      <w:tr w:rsidR="00D176FC" w:rsidRPr="00D176FC" w:rsidTr="00D176FC">
        <w:trPr>
          <w:trHeight w:val="284"/>
          <w:jc w:val="center"/>
        </w:trPr>
        <w:tc>
          <w:tcPr>
            <w:tcW w:w="2197" w:type="dxa"/>
            <w:vAlign w:val="center"/>
          </w:tcPr>
          <w:p w:rsidR="00D176FC" w:rsidRPr="00D176FC" w:rsidRDefault="00D176FC" w:rsidP="00D176FC">
            <w:pPr>
              <w:jc w:val="center"/>
              <w:rPr>
                <w:rFonts w:cs="Times New Roman"/>
              </w:rPr>
            </w:pPr>
            <w:r w:rsidRPr="00D176FC">
              <w:rPr>
                <w:rFonts w:cs="Times New Roman"/>
                <w:b/>
                <w:bCs/>
              </w:rPr>
              <w:t>ИЗА</w:t>
            </w: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6"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p>
        </w:tc>
        <w:tc>
          <w:tcPr>
            <w:tcW w:w="1037" w:type="dxa"/>
            <w:vAlign w:val="center"/>
          </w:tcPr>
          <w:p w:rsidR="00D176FC" w:rsidRPr="00D176FC" w:rsidRDefault="00D176FC" w:rsidP="00D176FC">
            <w:pPr>
              <w:jc w:val="center"/>
              <w:rPr>
                <w:rFonts w:cs="Times New Roman"/>
              </w:rPr>
            </w:pPr>
            <w:r w:rsidRPr="00D176FC">
              <w:rPr>
                <w:rFonts w:cs="Times New Roman"/>
              </w:rPr>
              <w:t>2,57</w:t>
            </w:r>
          </w:p>
        </w:tc>
      </w:tr>
    </w:tbl>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Результаты исследований показали, что уровень загрязнения атмосферного воздуха низкий 0 ≤ ИЗА ≤ 5</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По всем показателям не обнаружено превышений нормативов ПДК, что соответствует ГН 2.1.6.1338-03 «Предельно допустимые концентрации (ПДК) загрязняющих веществ в атмосферном воздухе населенных мест». На основании проведенных исследований и в соответствие с СанПиНом 2.2.1/2.1.1.1200-03</w:t>
      </w:r>
      <w:r w:rsidR="00D70B0E">
        <w:rPr>
          <w:rFonts w:ascii="Times New Roman" w:hAnsi="Times New Roman"/>
          <w:sz w:val="24"/>
          <w:szCs w:val="24"/>
        </w:rPr>
        <w:t xml:space="preserve"> </w:t>
      </w:r>
      <w:r w:rsidRPr="00D70B0E">
        <w:rPr>
          <w:rFonts w:ascii="Times New Roman" w:hAnsi="Times New Roman"/>
          <w:sz w:val="24"/>
          <w:szCs w:val="24"/>
        </w:rPr>
        <w:t>установлены санитарно-защитные зоны производственных объектов.</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В соответствии с «Методическими указаниями по предупредительному государственному санитарному надзору за районной планировкой» проводится оценка потенциала самоочищения природной среды (ПСПС).</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Самоочищающаяся способность атмосферы определяется по метеорологическому потенциалу загрязнения атмосферы (ПЗА), предложенному Э.Ю. Безуглой (1977 г.), и по метеорологическому потенциалу атмосферы, разработанному Т.С. Селегей (1987 г.).</w:t>
      </w:r>
    </w:p>
    <w:p w:rsidR="00D176FC"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г. Сухиничи</w:t>
      </w:r>
      <w:r w:rsidR="00D70B0E">
        <w:rPr>
          <w:rFonts w:ascii="Times New Roman" w:hAnsi="Times New Roman"/>
          <w:sz w:val="24"/>
          <w:szCs w:val="24"/>
        </w:rPr>
        <w:t xml:space="preserve"> </w:t>
      </w:r>
      <w:r w:rsidRPr="00D70B0E">
        <w:rPr>
          <w:rFonts w:ascii="Times New Roman" w:hAnsi="Times New Roman"/>
          <w:sz w:val="24"/>
          <w:szCs w:val="24"/>
        </w:rPr>
        <w:t>данный показатель является «умеренным».</w:t>
      </w:r>
    </w:p>
    <w:p w:rsidR="00D70B0E" w:rsidRPr="00D70B0E" w:rsidRDefault="00D70B0E" w:rsidP="00D70B0E">
      <w:pPr>
        <w:pStyle w:val="1fa"/>
        <w:ind w:firstLine="567"/>
        <w:jc w:val="both"/>
        <w:rPr>
          <w:rFonts w:ascii="Times New Roman" w:hAnsi="Times New Roman"/>
          <w:sz w:val="24"/>
          <w:szCs w:val="24"/>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76"/>
        <w:gridCol w:w="1086"/>
        <w:gridCol w:w="1007"/>
        <w:gridCol w:w="994"/>
        <w:gridCol w:w="1197"/>
        <w:gridCol w:w="1530"/>
        <w:gridCol w:w="1216"/>
      </w:tblGrid>
      <w:tr w:rsidR="00D176FC" w:rsidRPr="002E7F87" w:rsidTr="00D70B0E">
        <w:tc>
          <w:tcPr>
            <w:tcW w:w="1548" w:type="dxa"/>
            <w:vMerge w:val="restart"/>
            <w:vAlign w:val="center"/>
          </w:tcPr>
          <w:p w:rsidR="00D176FC" w:rsidRPr="00BB47F5" w:rsidRDefault="00D176FC" w:rsidP="00D70B0E">
            <w:pPr>
              <w:ind w:right="-108"/>
              <w:jc w:val="center"/>
              <w:rPr>
                <w:b/>
              </w:rPr>
            </w:pPr>
            <w:r w:rsidRPr="00BB47F5">
              <w:rPr>
                <w:b/>
              </w:rPr>
              <w:t>ПЗА</w:t>
            </w:r>
          </w:p>
        </w:tc>
        <w:tc>
          <w:tcPr>
            <w:tcW w:w="3569" w:type="dxa"/>
            <w:gridSpan w:val="3"/>
            <w:vAlign w:val="center"/>
          </w:tcPr>
          <w:p w:rsidR="00D176FC" w:rsidRPr="00BB47F5" w:rsidRDefault="00D176FC" w:rsidP="00D70B0E">
            <w:pPr>
              <w:ind w:left="566" w:hanging="283"/>
              <w:jc w:val="center"/>
              <w:rPr>
                <w:b/>
              </w:rPr>
            </w:pPr>
            <w:r w:rsidRPr="00BB47F5">
              <w:rPr>
                <w:b/>
              </w:rPr>
              <w:t>Приземные инверсии</w:t>
            </w:r>
          </w:p>
        </w:tc>
        <w:tc>
          <w:tcPr>
            <w:tcW w:w="2191" w:type="dxa"/>
            <w:gridSpan w:val="2"/>
            <w:vAlign w:val="center"/>
          </w:tcPr>
          <w:p w:rsidR="00D176FC" w:rsidRPr="00BB47F5" w:rsidRDefault="00D176FC" w:rsidP="00D70B0E">
            <w:pPr>
              <w:ind w:left="566" w:hanging="463"/>
              <w:jc w:val="center"/>
              <w:rPr>
                <w:b/>
              </w:rPr>
            </w:pPr>
            <w:r w:rsidRPr="00BB47F5">
              <w:rPr>
                <w:b/>
              </w:rPr>
              <w:t>Повторяемость</w:t>
            </w:r>
          </w:p>
        </w:tc>
        <w:tc>
          <w:tcPr>
            <w:tcW w:w="1530" w:type="dxa"/>
            <w:vMerge w:val="restart"/>
            <w:vAlign w:val="center"/>
          </w:tcPr>
          <w:p w:rsidR="00D176FC" w:rsidRPr="00BB47F5" w:rsidRDefault="00D176FC" w:rsidP="00D70B0E">
            <w:pPr>
              <w:ind w:left="72"/>
              <w:jc w:val="center"/>
              <w:rPr>
                <w:b/>
              </w:rPr>
            </w:pPr>
            <w:r w:rsidRPr="00BB47F5">
              <w:rPr>
                <w:b/>
              </w:rPr>
              <w:t>Высота слоя перемешивания (км)</w:t>
            </w:r>
          </w:p>
        </w:tc>
        <w:tc>
          <w:tcPr>
            <w:tcW w:w="1216" w:type="dxa"/>
            <w:vMerge w:val="restart"/>
            <w:vAlign w:val="center"/>
          </w:tcPr>
          <w:p w:rsidR="00D176FC" w:rsidRPr="00BB47F5" w:rsidRDefault="00D176FC" w:rsidP="00D70B0E">
            <w:pPr>
              <w:ind w:left="-18" w:right="-62" w:firstLine="18"/>
              <w:jc w:val="center"/>
              <w:rPr>
                <w:b/>
              </w:rPr>
            </w:pPr>
            <w:r w:rsidRPr="00BB47F5">
              <w:rPr>
                <w:b/>
              </w:rPr>
              <w:t>Продолжительность тумана (часы)</w:t>
            </w:r>
          </w:p>
        </w:tc>
      </w:tr>
      <w:tr w:rsidR="00D176FC" w:rsidRPr="002E7F87" w:rsidTr="00D70B0E">
        <w:tc>
          <w:tcPr>
            <w:tcW w:w="1548" w:type="dxa"/>
            <w:vMerge/>
          </w:tcPr>
          <w:p w:rsidR="00D176FC" w:rsidRPr="002E7F87" w:rsidRDefault="00D176FC" w:rsidP="00FB2016">
            <w:pPr>
              <w:ind w:right="-108"/>
            </w:pPr>
          </w:p>
        </w:tc>
        <w:tc>
          <w:tcPr>
            <w:tcW w:w="1476" w:type="dxa"/>
            <w:vAlign w:val="center"/>
          </w:tcPr>
          <w:p w:rsidR="00D176FC" w:rsidRPr="00BB47F5" w:rsidRDefault="00D176FC" w:rsidP="00D70B0E">
            <w:pPr>
              <w:ind w:left="-108" w:firstLine="108"/>
              <w:jc w:val="center"/>
              <w:rPr>
                <w:b/>
              </w:rPr>
            </w:pPr>
            <w:r w:rsidRPr="00BB47F5">
              <w:rPr>
                <w:b/>
              </w:rPr>
              <w:t>Повторяемость</w:t>
            </w:r>
          </w:p>
          <w:p w:rsidR="00D176FC" w:rsidRPr="00BB47F5" w:rsidRDefault="00D176FC" w:rsidP="00D70B0E">
            <w:pPr>
              <w:ind w:left="-108" w:firstLine="108"/>
              <w:jc w:val="center"/>
              <w:rPr>
                <w:b/>
              </w:rPr>
            </w:pPr>
            <w:r w:rsidRPr="00BB47F5">
              <w:rPr>
                <w:b/>
              </w:rPr>
              <w:t>(%)</w:t>
            </w:r>
          </w:p>
        </w:tc>
        <w:tc>
          <w:tcPr>
            <w:tcW w:w="1086" w:type="dxa"/>
            <w:vAlign w:val="center"/>
          </w:tcPr>
          <w:p w:rsidR="00D176FC" w:rsidRPr="00BB47F5" w:rsidRDefault="00D176FC" w:rsidP="00D70B0E">
            <w:pPr>
              <w:ind w:left="36" w:hanging="36"/>
              <w:jc w:val="center"/>
              <w:rPr>
                <w:b/>
              </w:rPr>
            </w:pPr>
            <w:r w:rsidRPr="00BB47F5">
              <w:rPr>
                <w:b/>
              </w:rPr>
              <w:t>Мощность</w:t>
            </w:r>
          </w:p>
          <w:p w:rsidR="00D176FC" w:rsidRPr="00BB47F5" w:rsidRDefault="00D176FC" w:rsidP="00D70B0E">
            <w:pPr>
              <w:ind w:left="36" w:hanging="36"/>
              <w:jc w:val="center"/>
              <w:rPr>
                <w:b/>
              </w:rPr>
            </w:pPr>
            <w:r w:rsidRPr="00BB47F5">
              <w:rPr>
                <w:b/>
              </w:rPr>
              <w:t>(км)</w:t>
            </w:r>
          </w:p>
        </w:tc>
        <w:tc>
          <w:tcPr>
            <w:tcW w:w="1007" w:type="dxa"/>
            <w:vAlign w:val="center"/>
          </w:tcPr>
          <w:p w:rsidR="00D176FC" w:rsidRPr="00BB47F5" w:rsidRDefault="00D176FC" w:rsidP="00D70B0E">
            <w:pPr>
              <w:ind w:left="15" w:right="-139" w:hanging="59"/>
              <w:jc w:val="center"/>
              <w:rPr>
                <w:b/>
              </w:rPr>
            </w:pPr>
            <w:r w:rsidRPr="00BB47F5">
              <w:rPr>
                <w:b/>
              </w:rPr>
              <w:t>Интенсивность</w:t>
            </w:r>
          </w:p>
          <w:p w:rsidR="00D176FC" w:rsidRPr="00BB47F5" w:rsidRDefault="00D176FC" w:rsidP="00D70B0E">
            <w:pPr>
              <w:ind w:left="30" w:hanging="283"/>
              <w:jc w:val="center"/>
              <w:rPr>
                <w:b/>
              </w:rPr>
            </w:pPr>
            <w:r w:rsidRPr="00BB47F5">
              <w:rPr>
                <w:b/>
              </w:rPr>
              <w:t>(С</w:t>
            </w:r>
            <w:r w:rsidRPr="00BB47F5">
              <w:rPr>
                <w:b/>
                <w:vertAlign w:val="superscript"/>
              </w:rPr>
              <w:t>0</w:t>
            </w:r>
            <w:r w:rsidRPr="00BB47F5">
              <w:rPr>
                <w:b/>
              </w:rPr>
              <w:t>)</w:t>
            </w:r>
          </w:p>
        </w:tc>
        <w:tc>
          <w:tcPr>
            <w:tcW w:w="994" w:type="dxa"/>
            <w:vAlign w:val="center"/>
          </w:tcPr>
          <w:p w:rsidR="00D176FC" w:rsidRPr="00BB47F5" w:rsidRDefault="00D176FC" w:rsidP="00D70B0E">
            <w:pPr>
              <w:ind w:left="-77"/>
              <w:jc w:val="center"/>
              <w:rPr>
                <w:b/>
              </w:rPr>
            </w:pPr>
            <w:r w:rsidRPr="00BB47F5">
              <w:rPr>
                <w:b/>
              </w:rPr>
              <w:t>Скорость ветра</w:t>
            </w:r>
          </w:p>
          <w:p w:rsidR="00D176FC" w:rsidRPr="00BB47F5" w:rsidRDefault="00D176FC" w:rsidP="00D70B0E">
            <w:pPr>
              <w:ind w:left="-77"/>
              <w:jc w:val="center"/>
              <w:rPr>
                <w:b/>
              </w:rPr>
            </w:pPr>
            <w:r w:rsidRPr="00BB47F5">
              <w:rPr>
                <w:b/>
              </w:rPr>
              <w:t>(0-1м/с)</w:t>
            </w:r>
          </w:p>
        </w:tc>
        <w:tc>
          <w:tcPr>
            <w:tcW w:w="1197" w:type="dxa"/>
            <w:vAlign w:val="center"/>
          </w:tcPr>
          <w:p w:rsidR="00D176FC" w:rsidRPr="00BB47F5" w:rsidRDefault="00D176FC" w:rsidP="00D70B0E">
            <w:pPr>
              <w:ind w:left="9" w:hanging="9"/>
              <w:jc w:val="center"/>
              <w:rPr>
                <w:b/>
              </w:rPr>
            </w:pPr>
            <w:r w:rsidRPr="00BB47F5">
              <w:rPr>
                <w:b/>
              </w:rPr>
              <w:t>Застой воздуха</w:t>
            </w:r>
          </w:p>
        </w:tc>
        <w:tc>
          <w:tcPr>
            <w:tcW w:w="1530" w:type="dxa"/>
            <w:vMerge/>
          </w:tcPr>
          <w:p w:rsidR="00D176FC" w:rsidRPr="002E7F87" w:rsidRDefault="00D176FC" w:rsidP="00FB2016">
            <w:pPr>
              <w:ind w:left="566" w:hanging="283"/>
            </w:pPr>
          </w:p>
        </w:tc>
        <w:tc>
          <w:tcPr>
            <w:tcW w:w="1216" w:type="dxa"/>
            <w:vMerge/>
          </w:tcPr>
          <w:p w:rsidR="00D176FC" w:rsidRPr="002E7F87" w:rsidRDefault="00D176FC" w:rsidP="00FB2016">
            <w:pPr>
              <w:ind w:left="566" w:hanging="283"/>
            </w:pPr>
          </w:p>
        </w:tc>
      </w:tr>
      <w:tr w:rsidR="00D176FC" w:rsidRPr="002E7F87" w:rsidTr="00FB2016">
        <w:trPr>
          <w:trHeight w:val="405"/>
        </w:trPr>
        <w:tc>
          <w:tcPr>
            <w:tcW w:w="1548" w:type="dxa"/>
            <w:vAlign w:val="center"/>
          </w:tcPr>
          <w:p w:rsidR="00D176FC" w:rsidRPr="002E7F87" w:rsidRDefault="00D176FC" w:rsidP="00FB2016">
            <w:pPr>
              <w:ind w:right="-108"/>
              <w:jc w:val="center"/>
            </w:pPr>
            <w:r w:rsidRPr="002E7F87">
              <w:t>Умеренный</w:t>
            </w:r>
          </w:p>
        </w:tc>
        <w:tc>
          <w:tcPr>
            <w:tcW w:w="1476" w:type="dxa"/>
            <w:vAlign w:val="center"/>
          </w:tcPr>
          <w:p w:rsidR="00D176FC" w:rsidRPr="002E7F87" w:rsidRDefault="00D176FC" w:rsidP="00FB2016">
            <w:pPr>
              <w:ind w:left="72" w:hanging="72"/>
              <w:jc w:val="center"/>
            </w:pPr>
            <w:r w:rsidRPr="002E7F87">
              <w:t>30-40</w:t>
            </w:r>
          </w:p>
        </w:tc>
        <w:tc>
          <w:tcPr>
            <w:tcW w:w="1086" w:type="dxa"/>
            <w:vAlign w:val="center"/>
          </w:tcPr>
          <w:p w:rsidR="00D176FC" w:rsidRPr="002E7F87" w:rsidRDefault="00D176FC" w:rsidP="00FB2016">
            <w:pPr>
              <w:ind w:left="36" w:hanging="36"/>
              <w:jc w:val="center"/>
            </w:pPr>
            <w:r w:rsidRPr="002E7F87">
              <w:t>0,4-0,5</w:t>
            </w:r>
          </w:p>
        </w:tc>
        <w:tc>
          <w:tcPr>
            <w:tcW w:w="1007" w:type="dxa"/>
            <w:vAlign w:val="center"/>
          </w:tcPr>
          <w:p w:rsidR="00D176FC" w:rsidRPr="002E7F87" w:rsidRDefault="00D176FC" w:rsidP="00FB2016">
            <w:pPr>
              <w:ind w:left="30" w:hanging="283"/>
              <w:jc w:val="center"/>
            </w:pPr>
            <w:r w:rsidRPr="002E7F87">
              <w:t>3-5</w:t>
            </w:r>
          </w:p>
        </w:tc>
        <w:tc>
          <w:tcPr>
            <w:tcW w:w="994" w:type="dxa"/>
            <w:vAlign w:val="center"/>
          </w:tcPr>
          <w:p w:rsidR="00D176FC" w:rsidRPr="002E7F87" w:rsidRDefault="00D176FC" w:rsidP="00FB2016">
            <w:pPr>
              <w:ind w:left="-77"/>
              <w:jc w:val="center"/>
            </w:pPr>
            <w:r w:rsidRPr="002E7F87">
              <w:t>20-30</w:t>
            </w:r>
          </w:p>
        </w:tc>
        <w:tc>
          <w:tcPr>
            <w:tcW w:w="1197" w:type="dxa"/>
            <w:vAlign w:val="center"/>
          </w:tcPr>
          <w:p w:rsidR="00D176FC" w:rsidRPr="002E7F87" w:rsidRDefault="00D176FC" w:rsidP="00FB2016">
            <w:pPr>
              <w:ind w:left="9" w:hanging="9"/>
              <w:jc w:val="center"/>
            </w:pPr>
            <w:r w:rsidRPr="002E7F87">
              <w:t>7-12</w:t>
            </w:r>
          </w:p>
        </w:tc>
        <w:tc>
          <w:tcPr>
            <w:tcW w:w="1530" w:type="dxa"/>
            <w:vAlign w:val="center"/>
          </w:tcPr>
          <w:p w:rsidR="00D176FC" w:rsidRPr="002E7F87" w:rsidRDefault="00D176FC" w:rsidP="00FB2016">
            <w:pPr>
              <w:ind w:left="566" w:hanging="283"/>
              <w:jc w:val="center"/>
            </w:pPr>
            <w:r w:rsidRPr="002E7F87">
              <w:t>0,8-1,0</w:t>
            </w:r>
          </w:p>
        </w:tc>
        <w:tc>
          <w:tcPr>
            <w:tcW w:w="1216" w:type="dxa"/>
            <w:vAlign w:val="center"/>
          </w:tcPr>
          <w:p w:rsidR="00D176FC" w:rsidRPr="002E7F87" w:rsidRDefault="00D176FC" w:rsidP="00FB2016">
            <w:pPr>
              <w:ind w:left="566" w:hanging="566"/>
              <w:jc w:val="center"/>
            </w:pPr>
            <w:r w:rsidRPr="002E7F87">
              <w:t>100-550</w:t>
            </w:r>
          </w:p>
        </w:tc>
      </w:tr>
    </w:tbl>
    <w:p w:rsid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70B0E" w:rsidRDefault="00D70B0E" w:rsidP="00D70B0E">
      <w:pPr>
        <w:pStyle w:val="1fa"/>
        <w:ind w:firstLine="567"/>
        <w:jc w:val="both"/>
        <w:rPr>
          <w:rFonts w:ascii="Times New Roman" w:hAnsi="Times New Roman"/>
          <w:sz w:val="24"/>
          <w:szCs w:val="24"/>
        </w:rPr>
      </w:pPr>
    </w:p>
    <w:p w:rsidR="00D176FC" w:rsidRPr="00D70B0E" w:rsidRDefault="00D176FC" w:rsidP="00D70B0E">
      <w:pPr>
        <w:pStyle w:val="1fa"/>
        <w:ind w:firstLine="567"/>
        <w:jc w:val="center"/>
        <w:rPr>
          <w:rFonts w:ascii="Times New Roman" w:hAnsi="Times New Roman"/>
          <w:sz w:val="24"/>
          <w:szCs w:val="24"/>
        </w:rPr>
      </w:pPr>
      <w:r w:rsidRPr="00D70B0E">
        <w:rPr>
          <w:rFonts w:ascii="Times New Roman" w:hAnsi="Times New Roman"/>
          <w:sz w:val="24"/>
          <w:szCs w:val="24"/>
        </w:rPr>
        <w:t>Рш + Рт</w:t>
      </w:r>
    </w:p>
    <w:p w:rsidR="00D176FC" w:rsidRDefault="00D176FC" w:rsidP="00D70B0E">
      <w:pPr>
        <w:pStyle w:val="1fa"/>
        <w:ind w:firstLine="567"/>
        <w:jc w:val="center"/>
        <w:rPr>
          <w:rFonts w:ascii="Times New Roman" w:hAnsi="Times New Roman"/>
          <w:sz w:val="24"/>
          <w:szCs w:val="24"/>
        </w:rPr>
      </w:pPr>
      <w:r w:rsidRPr="00D70B0E">
        <w:rPr>
          <w:rFonts w:ascii="Times New Roman" w:hAnsi="Times New Roman"/>
          <w:sz w:val="24"/>
          <w:szCs w:val="24"/>
        </w:rPr>
        <w:t>Км =</w:t>
      </w:r>
      <w:r w:rsidR="00D70B0E">
        <w:rPr>
          <w:rFonts w:ascii="Times New Roman" w:hAnsi="Times New Roman"/>
          <w:sz w:val="24"/>
          <w:szCs w:val="24"/>
        </w:rPr>
        <w:t xml:space="preserve"> </w:t>
      </w:r>
      <w:r w:rsidRPr="00D70B0E">
        <w:rPr>
          <w:rFonts w:ascii="Times New Roman" w:hAnsi="Times New Roman"/>
          <w:sz w:val="24"/>
          <w:szCs w:val="24"/>
        </w:rPr>
        <w:t>Ро + Рв</w:t>
      </w:r>
    </w:p>
    <w:p w:rsidR="00D70B0E" w:rsidRPr="00D70B0E" w:rsidRDefault="00D70B0E" w:rsidP="00D70B0E">
      <w:pPr>
        <w:pStyle w:val="1fa"/>
        <w:ind w:firstLine="567"/>
        <w:jc w:val="center"/>
        <w:rPr>
          <w:rFonts w:ascii="Times New Roman" w:hAnsi="Times New Roman"/>
          <w:sz w:val="24"/>
          <w:szCs w:val="24"/>
        </w:rPr>
      </w:pPr>
    </w:p>
    <w:p w:rsidR="00D176FC" w:rsidRPr="00D70B0E" w:rsidRDefault="00D70B0E" w:rsidP="00D70B0E">
      <w:pPr>
        <w:pStyle w:val="1fa"/>
        <w:ind w:firstLine="567"/>
        <w:jc w:val="both"/>
        <w:rPr>
          <w:rFonts w:ascii="Times New Roman" w:hAnsi="Times New Roman"/>
          <w:sz w:val="24"/>
          <w:szCs w:val="24"/>
        </w:rPr>
      </w:pPr>
      <w:r>
        <w:rPr>
          <w:rFonts w:ascii="Times New Roman" w:hAnsi="Times New Roman"/>
          <w:sz w:val="24"/>
          <w:szCs w:val="24"/>
        </w:rPr>
        <w:t xml:space="preserve"> </w:t>
      </w:r>
      <w:r w:rsidR="00D176FC" w:rsidRPr="00D70B0E">
        <w:rPr>
          <w:rFonts w:ascii="Times New Roman" w:hAnsi="Times New Roman"/>
          <w:sz w:val="24"/>
          <w:szCs w:val="24"/>
        </w:rPr>
        <w:t>где:</w:t>
      </w:r>
      <w:r>
        <w:rPr>
          <w:rFonts w:ascii="Times New Roman" w:hAnsi="Times New Roman"/>
          <w:sz w:val="24"/>
          <w:szCs w:val="24"/>
        </w:rPr>
        <w:t xml:space="preserve"> </w:t>
      </w:r>
      <w:r w:rsidR="00D176FC" w:rsidRPr="00D70B0E">
        <w:rPr>
          <w:rFonts w:ascii="Times New Roman" w:hAnsi="Times New Roman"/>
          <w:sz w:val="24"/>
          <w:szCs w:val="24"/>
        </w:rPr>
        <w:t>Км - метеорологический потенциал атмосферы (МПА);</w:t>
      </w:r>
    </w:p>
    <w:p w:rsidR="00D176FC" w:rsidRPr="00D70B0E" w:rsidRDefault="00D70B0E" w:rsidP="00D70B0E">
      <w:pPr>
        <w:pStyle w:val="1fa"/>
        <w:ind w:firstLine="567"/>
        <w:jc w:val="both"/>
        <w:rPr>
          <w:rFonts w:ascii="Times New Roman" w:hAnsi="Times New Roman"/>
          <w:sz w:val="24"/>
          <w:szCs w:val="24"/>
        </w:rPr>
      </w:pPr>
      <w:r>
        <w:rPr>
          <w:rFonts w:ascii="Times New Roman" w:hAnsi="Times New Roman"/>
          <w:sz w:val="24"/>
          <w:szCs w:val="24"/>
        </w:rPr>
        <w:t xml:space="preserve"> </w:t>
      </w:r>
      <w:r w:rsidR="00D176FC" w:rsidRPr="00D70B0E">
        <w:rPr>
          <w:rFonts w:ascii="Times New Roman" w:hAnsi="Times New Roman"/>
          <w:sz w:val="24"/>
          <w:szCs w:val="24"/>
        </w:rPr>
        <w:tab/>
      </w:r>
      <w:r>
        <w:rPr>
          <w:rFonts w:ascii="Times New Roman" w:hAnsi="Times New Roman"/>
          <w:sz w:val="24"/>
          <w:szCs w:val="24"/>
        </w:rPr>
        <w:t xml:space="preserve"> </w:t>
      </w:r>
      <w:r w:rsidR="00D176FC" w:rsidRPr="00D70B0E">
        <w:rPr>
          <w:rFonts w:ascii="Times New Roman" w:hAnsi="Times New Roman"/>
          <w:sz w:val="24"/>
          <w:szCs w:val="24"/>
        </w:rPr>
        <w:t>Рш - повторяемость скоростей ветра 0 - 1 м/с, %;</w:t>
      </w:r>
    </w:p>
    <w:p w:rsidR="00D176FC" w:rsidRPr="00D70B0E" w:rsidRDefault="00D70B0E" w:rsidP="00D70B0E">
      <w:pPr>
        <w:pStyle w:val="1fa"/>
        <w:ind w:firstLine="567"/>
        <w:jc w:val="both"/>
        <w:rPr>
          <w:rFonts w:ascii="Times New Roman" w:hAnsi="Times New Roman"/>
          <w:sz w:val="24"/>
          <w:szCs w:val="24"/>
        </w:rPr>
      </w:pPr>
      <w:r>
        <w:rPr>
          <w:rFonts w:ascii="Times New Roman" w:hAnsi="Times New Roman"/>
          <w:sz w:val="24"/>
          <w:szCs w:val="24"/>
        </w:rPr>
        <w:t xml:space="preserve"> </w:t>
      </w:r>
      <w:r w:rsidR="00D176FC" w:rsidRPr="00D70B0E">
        <w:rPr>
          <w:rFonts w:ascii="Times New Roman" w:hAnsi="Times New Roman"/>
          <w:sz w:val="24"/>
          <w:szCs w:val="24"/>
        </w:rPr>
        <w:t>Рт</w:t>
      </w:r>
      <w:r>
        <w:rPr>
          <w:rFonts w:ascii="Times New Roman" w:hAnsi="Times New Roman"/>
          <w:sz w:val="24"/>
          <w:szCs w:val="24"/>
        </w:rPr>
        <w:t xml:space="preserve"> </w:t>
      </w:r>
      <w:r w:rsidR="00D176FC" w:rsidRPr="00D70B0E">
        <w:rPr>
          <w:rFonts w:ascii="Times New Roman" w:hAnsi="Times New Roman"/>
          <w:sz w:val="24"/>
          <w:szCs w:val="24"/>
        </w:rPr>
        <w:t>- повторяемость дней с туманами, %;</w:t>
      </w:r>
    </w:p>
    <w:p w:rsidR="00D176FC" w:rsidRPr="00D70B0E" w:rsidRDefault="00D70B0E" w:rsidP="00D70B0E">
      <w:pPr>
        <w:pStyle w:val="1fa"/>
        <w:ind w:firstLine="567"/>
        <w:jc w:val="both"/>
        <w:rPr>
          <w:rFonts w:ascii="Times New Roman" w:hAnsi="Times New Roman"/>
          <w:sz w:val="24"/>
          <w:szCs w:val="24"/>
        </w:rPr>
      </w:pPr>
      <w:r>
        <w:rPr>
          <w:rFonts w:ascii="Times New Roman" w:hAnsi="Times New Roman"/>
          <w:sz w:val="24"/>
          <w:szCs w:val="24"/>
        </w:rPr>
        <w:t xml:space="preserve"> </w:t>
      </w:r>
      <w:r w:rsidR="00D176FC" w:rsidRPr="00D70B0E">
        <w:rPr>
          <w:rFonts w:ascii="Times New Roman" w:hAnsi="Times New Roman"/>
          <w:sz w:val="24"/>
          <w:szCs w:val="24"/>
        </w:rPr>
        <w:t>Ро</w:t>
      </w:r>
      <w:r>
        <w:rPr>
          <w:rFonts w:ascii="Times New Roman" w:hAnsi="Times New Roman"/>
          <w:sz w:val="24"/>
          <w:szCs w:val="24"/>
        </w:rPr>
        <w:t xml:space="preserve"> </w:t>
      </w:r>
      <w:r w:rsidR="00D176FC" w:rsidRPr="00D70B0E">
        <w:rPr>
          <w:rFonts w:ascii="Times New Roman" w:hAnsi="Times New Roman"/>
          <w:sz w:val="24"/>
          <w:szCs w:val="24"/>
        </w:rPr>
        <w:t>- повторяемость дней с осадками 0,5 мм, %;</w:t>
      </w:r>
    </w:p>
    <w:p w:rsidR="00D176FC" w:rsidRPr="00D70B0E" w:rsidRDefault="00D70B0E" w:rsidP="00D70B0E">
      <w:pPr>
        <w:pStyle w:val="1fa"/>
        <w:ind w:firstLine="567"/>
        <w:jc w:val="both"/>
        <w:rPr>
          <w:rFonts w:ascii="Times New Roman" w:hAnsi="Times New Roman"/>
          <w:sz w:val="24"/>
          <w:szCs w:val="24"/>
        </w:rPr>
      </w:pPr>
      <w:r>
        <w:rPr>
          <w:rFonts w:ascii="Times New Roman" w:hAnsi="Times New Roman"/>
          <w:sz w:val="24"/>
          <w:szCs w:val="24"/>
        </w:rPr>
        <w:t xml:space="preserve"> </w:t>
      </w:r>
      <w:r w:rsidR="00D176FC" w:rsidRPr="00D70B0E">
        <w:rPr>
          <w:rFonts w:ascii="Times New Roman" w:hAnsi="Times New Roman"/>
          <w:sz w:val="24"/>
          <w:szCs w:val="24"/>
        </w:rPr>
        <w:t>Рв</w:t>
      </w:r>
      <w:r>
        <w:rPr>
          <w:rFonts w:ascii="Times New Roman" w:hAnsi="Times New Roman"/>
          <w:sz w:val="24"/>
          <w:szCs w:val="24"/>
        </w:rPr>
        <w:t xml:space="preserve"> </w:t>
      </w:r>
      <w:r w:rsidR="00D176FC" w:rsidRPr="00D70B0E">
        <w:rPr>
          <w:rFonts w:ascii="Times New Roman" w:hAnsi="Times New Roman"/>
          <w:sz w:val="24"/>
          <w:szCs w:val="24"/>
        </w:rPr>
        <w:t>- повторяемость скоростей ветра более 6 м/с, %.</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При</w:t>
      </w:r>
      <w:r w:rsidR="00D70B0E">
        <w:rPr>
          <w:rFonts w:ascii="Times New Roman" w:hAnsi="Times New Roman"/>
          <w:sz w:val="24"/>
          <w:szCs w:val="24"/>
        </w:rPr>
        <w:t xml:space="preserve"> </w:t>
      </w:r>
      <w:r w:rsidRPr="00D70B0E">
        <w:rPr>
          <w:rFonts w:ascii="Times New Roman" w:hAnsi="Times New Roman"/>
          <w:sz w:val="24"/>
          <w:szCs w:val="24"/>
        </w:rPr>
        <w:t>Км</w:t>
      </w:r>
      <w:r w:rsidR="00D70B0E">
        <w:rPr>
          <w:rFonts w:ascii="Times New Roman" w:hAnsi="Times New Roman"/>
          <w:sz w:val="24"/>
          <w:szCs w:val="24"/>
        </w:rPr>
        <w:t xml:space="preserve"> </w:t>
      </w:r>
      <w:r w:rsidRPr="00D70B0E">
        <w:rPr>
          <w:rFonts w:ascii="Times New Roman" w:hAnsi="Times New Roman"/>
          <w:sz w:val="24"/>
          <w:szCs w:val="24"/>
        </w:rPr>
        <w:t>&gt; 1 преобладают процессы, способствующие</w:t>
      </w:r>
      <w:r w:rsidR="00D70B0E">
        <w:rPr>
          <w:rFonts w:ascii="Times New Roman" w:hAnsi="Times New Roman"/>
          <w:sz w:val="24"/>
          <w:szCs w:val="24"/>
        </w:rPr>
        <w:t xml:space="preserve"> </w:t>
      </w:r>
      <w:r w:rsidRPr="00D70B0E">
        <w:rPr>
          <w:rFonts w:ascii="Times New Roman" w:hAnsi="Times New Roman"/>
          <w:sz w:val="24"/>
          <w:szCs w:val="24"/>
        </w:rPr>
        <w:t>накапливанию вредных</w:t>
      </w:r>
      <w:r w:rsidR="00D70B0E">
        <w:rPr>
          <w:rFonts w:ascii="Times New Roman" w:hAnsi="Times New Roman"/>
          <w:sz w:val="24"/>
          <w:szCs w:val="24"/>
        </w:rPr>
        <w:t xml:space="preserve"> </w:t>
      </w:r>
      <w:r w:rsidRPr="00D70B0E">
        <w:rPr>
          <w:rFonts w:ascii="Times New Roman" w:hAnsi="Times New Roman"/>
          <w:sz w:val="24"/>
          <w:szCs w:val="24"/>
        </w:rPr>
        <w:t>примесей, но условия для</w:t>
      </w:r>
      <w:r w:rsidR="00D70B0E">
        <w:rPr>
          <w:rFonts w:ascii="Times New Roman" w:hAnsi="Times New Roman"/>
          <w:sz w:val="24"/>
          <w:szCs w:val="24"/>
        </w:rPr>
        <w:t xml:space="preserve"> </w:t>
      </w:r>
      <w:r w:rsidRPr="00D70B0E">
        <w:rPr>
          <w:rFonts w:ascii="Times New Roman" w:hAnsi="Times New Roman"/>
          <w:sz w:val="24"/>
          <w:szCs w:val="24"/>
        </w:rPr>
        <w:t>рассеивания благоприятные;</w:t>
      </w:r>
      <w:r w:rsidR="00D70B0E">
        <w:rPr>
          <w:rFonts w:ascii="Times New Roman" w:hAnsi="Times New Roman"/>
          <w:sz w:val="24"/>
          <w:szCs w:val="24"/>
        </w:rPr>
        <w:t xml:space="preserve"> </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При</w:t>
      </w:r>
      <w:r w:rsidR="00D70B0E">
        <w:rPr>
          <w:rFonts w:ascii="Times New Roman" w:hAnsi="Times New Roman"/>
          <w:sz w:val="24"/>
          <w:szCs w:val="24"/>
        </w:rPr>
        <w:t xml:space="preserve"> </w:t>
      </w:r>
      <w:r w:rsidRPr="00D70B0E">
        <w:rPr>
          <w:rFonts w:ascii="Times New Roman" w:hAnsi="Times New Roman"/>
          <w:sz w:val="24"/>
          <w:szCs w:val="24"/>
        </w:rPr>
        <w:t>Км</w:t>
      </w:r>
      <w:r w:rsidR="00D70B0E">
        <w:rPr>
          <w:rFonts w:ascii="Times New Roman" w:hAnsi="Times New Roman"/>
          <w:sz w:val="24"/>
          <w:szCs w:val="24"/>
        </w:rPr>
        <w:t xml:space="preserve"> </w:t>
      </w:r>
      <w:r w:rsidRPr="00D70B0E">
        <w:rPr>
          <w:rFonts w:ascii="Times New Roman" w:hAnsi="Times New Roman"/>
          <w:sz w:val="24"/>
          <w:szCs w:val="24"/>
        </w:rPr>
        <w:t>&lt; 1 преобладают</w:t>
      </w:r>
      <w:r w:rsidR="00D70B0E">
        <w:rPr>
          <w:rFonts w:ascii="Times New Roman" w:hAnsi="Times New Roman"/>
          <w:sz w:val="24"/>
          <w:szCs w:val="24"/>
        </w:rPr>
        <w:t xml:space="preserve"> </w:t>
      </w:r>
      <w:r w:rsidRPr="00D70B0E">
        <w:rPr>
          <w:rFonts w:ascii="Times New Roman" w:hAnsi="Times New Roman"/>
          <w:sz w:val="24"/>
          <w:szCs w:val="24"/>
        </w:rPr>
        <w:t>процессы</w:t>
      </w:r>
      <w:r w:rsidR="00D70B0E">
        <w:rPr>
          <w:rFonts w:ascii="Times New Roman" w:hAnsi="Times New Roman"/>
          <w:sz w:val="24"/>
          <w:szCs w:val="24"/>
        </w:rPr>
        <w:t xml:space="preserve"> </w:t>
      </w:r>
      <w:r w:rsidRPr="00D70B0E">
        <w:rPr>
          <w:rFonts w:ascii="Times New Roman" w:hAnsi="Times New Roman"/>
          <w:sz w:val="24"/>
          <w:szCs w:val="24"/>
        </w:rPr>
        <w:t>самоочищения</w:t>
      </w:r>
      <w:r w:rsidR="00D70B0E">
        <w:rPr>
          <w:rFonts w:ascii="Times New Roman" w:hAnsi="Times New Roman"/>
          <w:sz w:val="24"/>
          <w:szCs w:val="24"/>
        </w:rPr>
        <w:t xml:space="preserve"> </w:t>
      </w:r>
      <w:r w:rsidRPr="00D70B0E">
        <w:rPr>
          <w:rFonts w:ascii="Times New Roman" w:hAnsi="Times New Roman"/>
          <w:sz w:val="24"/>
          <w:szCs w:val="24"/>
        </w:rPr>
        <w:t>атмосферы;</w:t>
      </w:r>
      <w:r w:rsidR="00D70B0E">
        <w:rPr>
          <w:rFonts w:ascii="Times New Roman" w:hAnsi="Times New Roman"/>
          <w:sz w:val="24"/>
          <w:szCs w:val="24"/>
        </w:rPr>
        <w:t xml:space="preserve"> </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При К</w:t>
      </w:r>
      <w:r w:rsidR="00D70B0E">
        <w:rPr>
          <w:rFonts w:ascii="Times New Roman" w:hAnsi="Times New Roman"/>
          <w:sz w:val="24"/>
          <w:szCs w:val="24"/>
        </w:rPr>
        <w:t xml:space="preserve"> </w:t>
      </w:r>
      <w:r w:rsidRPr="00D70B0E">
        <w:rPr>
          <w:rFonts w:ascii="Times New Roman" w:hAnsi="Times New Roman"/>
          <w:sz w:val="24"/>
          <w:szCs w:val="24"/>
        </w:rPr>
        <w:t>= 1 - 3 – неблагоприятные;</w:t>
      </w:r>
      <w:r w:rsidR="00D70B0E">
        <w:rPr>
          <w:rFonts w:ascii="Times New Roman" w:hAnsi="Times New Roman"/>
          <w:sz w:val="24"/>
          <w:szCs w:val="24"/>
        </w:rPr>
        <w:t xml:space="preserve"> </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При</w:t>
      </w:r>
      <w:r w:rsidR="00D70B0E">
        <w:rPr>
          <w:rFonts w:ascii="Times New Roman" w:hAnsi="Times New Roman"/>
          <w:sz w:val="24"/>
          <w:szCs w:val="24"/>
        </w:rPr>
        <w:t xml:space="preserve"> </w:t>
      </w:r>
      <w:r w:rsidRPr="00D70B0E">
        <w:rPr>
          <w:rFonts w:ascii="Times New Roman" w:hAnsi="Times New Roman"/>
          <w:sz w:val="24"/>
          <w:szCs w:val="24"/>
        </w:rPr>
        <w:t>К</w:t>
      </w:r>
      <w:r w:rsidR="00D70B0E">
        <w:rPr>
          <w:rFonts w:ascii="Times New Roman" w:hAnsi="Times New Roman"/>
          <w:sz w:val="24"/>
          <w:szCs w:val="24"/>
        </w:rPr>
        <w:t xml:space="preserve"> </w:t>
      </w:r>
      <w:r w:rsidRPr="00D70B0E">
        <w:rPr>
          <w:rFonts w:ascii="Times New Roman" w:hAnsi="Times New Roman"/>
          <w:sz w:val="24"/>
          <w:szCs w:val="24"/>
        </w:rPr>
        <w:t>&gt; 3</w:t>
      </w:r>
      <w:r w:rsidR="00D70B0E">
        <w:rPr>
          <w:rFonts w:ascii="Times New Roman" w:hAnsi="Times New Roman"/>
          <w:sz w:val="24"/>
          <w:szCs w:val="24"/>
        </w:rPr>
        <w:t xml:space="preserve"> </w:t>
      </w:r>
      <w:r w:rsidRPr="00D70B0E">
        <w:rPr>
          <w:rFonts w:ascii="Times New Roman" w:hAnsi="Times New Roman"/>
          <w:sz w:val="24"/>
          <w:szCs w:val="24"/>
        </w:rPr>
        <w:t>- крайне неблагоприятные;</w:t>
      </w:r>
    </w:p>
    <w:p w:rsidR="00D176FC" w:rsidRPr="00963E4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 xml:space="preserve">Км составляет около 0,5±. Следовательно, можно сделать вывод о том, что в атмосферном воздухе преобладают процессы самоочищения. </w:t>
      </w:r>
    </w:p>
    <w:p w:rsidR="00D70B0E" w:rsidRPr="00963E4E" w:rsidRDefault="00D70B0E" w:rsidP="00D70B0E">
      <w:pPr>
        <w:pStyle w:val="1fa"/>
        <w:ind w:firstLine="567"/>
        <w:jc w:val="both"/>
        <w:rPr>
          <w:rFonts w:ascii="Times New Roman" w:hAnsi="Times New Roman"/>
          <w:sz w:val="24"/>
          <w:szCs w:val="24"/>
        </w:rPr>
      </w:pPr>
    </w:p>
    <w:p w:rsidR="00D176FC" w:rsidRPr="00D70B0E" w:rsidRDefault="00D176FC" w:rsidP="00D70B0E">
      <w:pPr>
        <w:pStyle w:val="1fa"/>
        <w:ind w:firstLine="567"/>
        <w:jc w:val="both"/>
        <w:rPr>
          <w:rFonts w:ascii="Times New Roman" w:hAnsi="Times New Roman"/>
          <w:b/>
          <w:sz w:val="24"/>
          <w:szCs w:val="24"/>
        </w:rPr>
      </w:pPr>
      <w:r w:rsidRPr="00D70B0E">
        <w:rPr>
          <w:rFonts w:ascii="Times New Roman" w:hAnsi="Times New Roman"/>
          <w:b/>
          <w:sz w:val="24"/>
          <w:szCs w:val="24"/>
        </w:rPr>
        <w:t>Состояние поверхностных и подземных вод</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 xml:space="preserve">Мониторинг состояния поверхностных водных объектов осуществляется ГУ «Калужский центр по гидрометеорологии и мониторингу окружающей среды» Он проводит исследования химического состава поверхностных вод бассейна р. Ока на реке Брынь </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Основными источниками загрязнения водных объектов являются предприятия г. Сухиничи (в пе</w:t>
      </w:r>
      <w:r w:rsidRPr="00C374B5">
        <w:rPr>
          <w:rFonts w:ascii="Times New Roman" w:hAnsi="Times New Roman"/>
          <w:sz w:val="24"/>
          <w:szCs w:val="24"/>
        </w:rPr>
        <w:t xml:space="preserve">рвую очередь ООО «Калужский областной водоканал») автомобильный </w:t>
      </w:r>
      <w:r w:rsidR="00F25012" w:rsidRPr="00C374B5">
        <w:rPr>
          <w:rFonts w:ascii="Times New Roman" w:hAnsi="Times New Roman"/>
          <w:sz w:val="24"/>
          <w:szCs w:val="24"/>
        </w:rPr>
        <w:t xml:space="preserve">и железнодорожный </w:t>
      </w:r>
      <w:r w:rsidRPr="00D70B0E">
        <w:rPr>
          <w:rFonts w:ascii="Times New Roman" w:hAnsi="Times New Roman"/>
          <w:sz w:val="24"/>
          <w:szCs w:val="24"/>
        </w:rPr>
        <w:t xml:space="preserve">транспорт. </w:t>
      </w:r>
    </w:p>
    <w:p w:rsidR="00D176FC" w:rsidRPr="00D70B0E" w:rsidRDefault="00D176FC" w:rsidP="00D70B0E">
      <w:pPr>
        <w:pStyle w:val="1fa"/>
        <w:ind w:firstLine="567"/>
        <w:jc w:val="both"/>
        <w:rPr>
          <w:rFonts w:ascii="Times New Roman" w:hAnsi="Times New Roman"/>
          <w:i/>
          <w:sz w:val="24"/>
          <w:szCs w:val="24"/>
        </w:rPr>
      </w:pPr>
      <w:r w:rsidRPr="00D70B0E">
        <w:rPr>
          <w:rFonts w:ascii="Times New Roman" w:hAnsi="Times New Roman"/>
          <w:i/>
          <w:sz w:val="24"/>
          <w:szCs w:val="24"/>
        </w:rPr>
        <w:t>Состояние поверхностных вод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7"/>
        <w:gridCol w:w="1262"/>
        <w:gridCol w:w="1263"/>
        <w:gridCol w:w="1263"/>
        <w:gridCol w:w="1263"/>
      </w:tblGrid>
      <w:tr w:rsidR="00D176FC" w:rsidRPr="00D70B0E" w:rsidTr="00D70B0E">
        <w:trPr>
          <w:tblHeader/>
        </w:trPr>
        <w:tc>
          <w:tcPr>
            <w:tcW w:w="4417" w:type="dxa"/>
            <w:vMerge w:val="restart"/>
            <w:vAlign w:val="center"/>
          </w:tcPr>
          <w:p w:rsidR="00D176FC" w:rsidRPr="00D70B0E" w:rsidRDefault="00D176FC" w:rsidP="00D70B0E">
            <w:pPr>
              <w:pStyle w:val="Main"/>
              <w:ind w:firstLine="0"/>
              <w:jc w:val="center"/>
              <w:rPr>
                <w:b/>
                <w:szCs w:val="24"/>
              </w:rPr>
            </w:pPr>
            <w:r w:rsidRPr="00D70B0E">
              <w:rPr>
                <w:b/>
                <w:szCs w:val="24"/>
              </w:rPr>
              <w:t>Индикатор</w:t>
            </w:r>
          </w:p>
        </w:tc>
        <w:tc>
          <w:tcPr>
            <w:tcW w:w="2525" w:type="dxa"/>
            <w:gridSpan w:val="2"/>
            <w:vAlign w:val="center"/>
          </w:tcPr>
          <w:p w:rsidR="00D176FC" w:rsidRPr="00D70B0E" w:rsidRDefault="00D176FC" w:rsidP="00D70B0E">
            <w:pPr>
              <w:pStyle w:val="Main"/>
              <w:ind w:firstLine="0"/>
              <w:jc w:val="center"/>
              <w:rPr>
                <w:b/>
                <w:szCs w:val="24"/>
              </w:rPr>
            </w:pPr>
            <w:r w:rsidRPr="00D70B0E">
              <w:rPr>
                <w:b/>
                <w:szCs w:val="24"/>
              </w:rPr>
              <w:t>Точка №1 на р. Брынь</w:t>
            </w:r>
          </w:p>
        </w:tc>
        <w:tc>
          <w:tcPr>
            <w:tcW w:w="2526" w:type="dxa"/>
            <w:gridSpan w:val="2"/>
            <w:vAlign w:val="center"/>
          </w:tcPr>
          <w:p w:rsidR="00D176FC" w:rsidRPr="00D70B0E" w:rsidRDefault="00D176FC" w:rsidP="00D70B0E">
            <w:pPr>
              <w:pStyle w:val="Main"/>
              <w:ind w:firstLine="0"/>
              <w:jc w:val="center"/>
              <w:rPr>
                <w:b/>
                <w:szCs w:val="24"/>
              </w:rPr>
            </w:pPr>
            <w:r w:rsidRPr="00D70B0E">
              <w:rPr>
                <w:b/>
                <w:szCs w:val="24"/>
              </w:rPr>
              <w:t>Точка №2 на р. Брынь</w:t>
            </w:r>
          </w:p>
        </w:tc>
      </w:tr>
      <w:tr w:rsidR="00D176FC" w:rsidRPr="00D70B0E" w:rsidTr="00D70B0E">
        <w:trPr>
          <w:tblHeader/>
        </w:trPr>
        <w:tc>
          <w:tcPr>
            <w:tcW w:w="4417" w:type="dxa"/>
            <w:vMerge/>
            <w:vAlign w:val="center"/>
          </w:tcPr>
          <w:p w:rsidR="00D176FC" w:rsidRPr="00D70B0E" w:rsidRDefault="00D176FC" w:rsidP="00D70B0E">
            <w:pPr>
              <w:pStyle w:val="Main"/>
              <w:ind w:firstLine="0"/>
              <w:jc w:val="center"/>
              <w:rPr>
                <w:b/>
                <w:szCs w:val="24"/>
              </w:rPr>
            </w:pPr>
          </w:p>
        </w:tc>
        <w:tc>
          <w:tcPr>
            <w:tcW w:w="1262" w:type="dxa"/>
            <w:vAlign w:val="center"/>
          </w:tcPr>
          <w:p w:rsidR="00D176FC" w:rsidRPr="00D70B0E" w:rsidRDefault="00D176FC" w:rsidP="00D70B0E">
            <w:pPr>
              <w:pStyle w:val="Main"/>
              <w:ind w:firstLine="0"/>
              <w:jc w:val="center"/>
              <w:rPr>
                <w:b/>
                <w:szCs w:val="24"/>
              </w:rPr>
            </w:pPr>
            <w:r w:rsidRPr="00D70B0E">
              <w:rPr>
                <w:b/>
                <w:szCs w:val="24"/>
              </w:rPr>
              <w:t>2013г</w:t>
            </w:r>
          </w:p>
        </w:tc>
        <w:tc>
          <w:tcPr>
            <w:tcW w:w="1263" w:type="dxa"/>
            <w:vAlign w:val="center"/>
          </w:tcPr>
          <w:p w:rsidR="00D176FC" w:rsidRPr="00D70B0E" w:rsidRDefault="00D176FC" w:rsidP="00D70B0E">
            <w:pPr>
              <w:pStyle w:val="Main"/>
              <w:ind w:firstLine="0"/>
              <w:jc w:val="center"/>
              <w:rPr>
                <w:b/>
                <w:szCs w:val="24"/>
              </w:rPr>
            </w:pPr>
            <w:r w:rsidRPr="00D70B0E">
              <w:rPr>
                <w:b/>
                <w:szCs w:val="24"/>
              </w:rPr>
              <w:t>2010г.</w:t>
            </w:r>
          </w:p>
        </w:tc>
        <w:tc>
          <w:tcPr>
            <w:tcW w:w="1263" w:type="dxa"/>
            <w:vAlign w:val="center"/>
          </w:tcPr>
          <w:p w:rsidR="00D176FC" w:rsidRPr="00D70B0E" w:rsidRDefault="00D176FC" w:rsidP="00D70B0E">
            <w:pPr>
              <w:pStyle w:val="Main"/>
              <w:ind w:firstLine="0"/>
              <w:jc w:val="center"/>
              <w:rPr>
                <w:b/>
                <w:szCs w:val="24"/>
              </w:rPr>
            </w:pPr>
            <w:r w:rsidRPr="00D70B0E">
              <w:rPr>
                <w:b/>
                <w:szCs w:val="24"/>
              </w:rPr>
              <w:t>2013г.</w:t>
            </w:r>
          </w:p>
        </w:tc>
        <w:tc>
          <w:tcPr>
            <w:tcW w:w="1263" w:type="dxa"/>
            <w:vAlign w:val="center"/>
          </w:tcPr>
          <w:p w:rsidR="00D176FC" w:rsidRPr="00D70B0E" w:rsidRDefault="00D176FC" w:rsidP="00D70B0E">
            <w:pPr>
              <w:pStyle w:val="Main"/>
              <w:ind w:firstLine="0"/>
              <w:jc w:val="center"/>
              <w:rPr>
                <w:b/>
                <w:szCs w:val="24"/>
              </w:rPr>
            </w:pPr>
            <w:r w:rsidRPr="00D70B0E">
              <w:rPr>
                <w:b/>
                <w:szCs w:val="24"/>
              </w:rPr>
              <w:t>2010г.</w:t>
            </w:r>
          </w:p>
        </w:tc>
      </w:tr>
      <w:tr w:rsidR="00D176FC" w:rsidRPr="00D70B0E" w:rsidTr="00D70B0E">
        <w:tc>
          <w:tcPr>
            <w:tcW w:w="4417" w:type="dxa"/>
          </w:tcPr>
          <w:p w:rsidR="00D176FC" w:rsidRPr="00D70B0E" w:rsidRDefault="00D176FC" w:rsidP="00FB2016">
            <w:pPr>
              <w:pStyle w:val="Main"/>
              <w:ind w:firstLine="0"/>
              <w:rPr>
                <w:szCs w:val="24"/>
              </w:rPr>
            </w:pPr>
            <w:r w:rsidRPr="00D70B0E">
              <w:rPr>
                <w:szCs w:val="24"/>
              </w:rPr>
              <w:t>БПК в поверхностных водах, доли ПДК</w:t>
            </w:r>
          </w:p>
        </w:tc>
        <w:tc>
          <w:tcPr>
            <w:tcW w:w="1262" w:type="dxa"/>
            <w:vAlign w:val="center"/>
          </w:tcPr>
          <w:p w:rsidR="00D176FC" w:rsidRPr="00D70B0E" w:rsidRDefault="00D176FC" w:rsidP="00D70B0E">
            <w:pPr>
              <w:pStyle w:val="Main"/>
              <w:ind w:firstLine="0"/>
              <w:jc w:val="center"/>
              <w:rPr>
                <w:szCs w:val="24"/>
              </w:rPr>
            </w:pPr>
            <w:r w:rsidRPr="00D70B0E">
              <w:rPr>
                <w:szCs w:val="24"/>
              </w:rPr>
              <w:t>2,000</w:t>
            </w:r>
          </w:p>
        </w:tc>
        <w:tc>
          <w:tcPr>
            <w:tcW w:w="1263" w:type="dxa"/>
            <w:vAlign w:val="center"/>
          </w:tcPr>
          <w:p w:rsidR="00D176FC" w:rsidRPr="00D70B0E" w:rsidRDefault="00D176FC" w:rsidP="00D70B0E">
            <w:pPr>
              <w:pStyle w:val="Main"/>
              <w:ind w:firstLine="0"/>
              <w:jc w:val="center"/>
              <w:rPr>
                <w:szCs w:val="24"/>
              </w:rPr>
            </w:pPr>
            <w:r w:rsidRPr="00D70B0E">
              <w:rPr>
                <w:szCs w:val="24"/>
              </w:rPr>
              <w:t>2,917</w:t>
            </w:r>
          </w:p>
        </w:tc>
        <w:tc>
          <w:tcPr>
            <w:tcW w:w="1263" w:type="dxa"/>
            <w:vAlign w:val="center"/>
          </w:tcPr>
          <w:p w:rsidR="00D176FC" w:rsidRPr="00D70B0E" w:rsidRDefault="00D176FC" w:rsidP="00D70B0E">
            <w:pPr>
              <w:pStyle w:val="Main"/>
              <w:ind w:firstLine="0"/>
              <w:jc w:val="center"/>
              <w:rPr>
                <w:szCs w:val="24"/>
              </w:rPr>
            </w:pPr>
            <w:r w:rsidRPr="00D70B0E">
              <w:rPr>
                <w:szCs w:val="24"/>
              </w:rPr>
              <w:t>1,630</w:t>
            </w:r>
          </w:p>
        </w:tc>
        <w:tc>
          <w:tcPr>
            <w:tcW w:w="1263" w:type="dxa"/>
            <w:vAlign w:val="center"/>
          </w:tcPr>
          <w:p w:rsidR="00D176FC" w:rsidRPr="00D70B0E" w:rsidRDefault="00D176FC" w:rsidP="00D70B0E">
            <w:pPr>
              <w:pStyle w:val="Main"/>
              <w:ind w:firstLine="0"/>
              <w:jc w:val="center"/>
              <w:rPr>
                <w:szCs w:val="24"/>
              </w:rPr>
            </w:pPr>
            <w:r w:rsidRPr="00D70B0E">
              <w:rPr>
                <w:szCs w:val="24"/>
              </w:rPr>
              <w:t>2,482</w:t>
            </w:r>
          </w:p>
        </w:tc>
      </w:tr>
      <w:tr w:rsidR="00D176FC" w:rsidRPr="00D70B0E" w:rsidTr="00D70B0E">
        <w:tc>
          <w:tcPr>
            <w:tcW w:w="4417" w:type="dxa"/>
          </w:tcPr>
          <w:p w:rsidR="00D176FC" w:rsidRPr="00D70B0E" w:rsidRDefault="00D176FC" w:rsidP="00FB2016">
            <w:pPr>
              <w:pStyle w:val="Main"/>
              <w:ind w:firstLine="0"/>
              <w:rPr>
                <w:szCs w:val="24"/>
              </w:rPr>
            </w:pPr>
            <w:r w:rsidRPr="00D70B0E">
              <w:rPr>
                <w:szCs w:val="24"/>
              </w:rPr>
              <w:t>Аммонийный азот в поверхностных водах, доли ПДК</w:t>
            </w:r>
          </w:p>
        </w:tc>
        <w:tc>
          <w:tcPr>
            <w:tcW w:w="1262" w:type="dxa"/>
            <w:vAlign w:val="center"/>
          </w:tcPr>
          <w:p w:rsidR="00D176FC" w:rsidRPr="00D70B0E" w:rsidRDefault="00D176FC" w:rsidP="00D70B0E">
            <w:pPr>
              <w:pStyle w:val="Main"/>
              <w:ind w:firstLine="0"/>
              <w:jc w:val="center"/>
              <w:rPr>
                <w:szCs w:val="24"/>
              </w:rPr>
            </w:pPr>
            <w:r w:rsidRPr="00D70B0E">
              <w:rPr>
                <w:szCs w:val="24"/>
              </w:rPr>
              <w:t>0,350</w:t>
            </w:r>
          </w:p>
        </w:tc>
        <w:tc>
          <w:tcPr>
            <w:tcW w:w="1263" w:type="dxa"/>
            <w:vAlign w:val="center"/>
          </w:tcPr>
          <w:p w:rsidR="00D176FC" w:rsidRPr="00D70B0E" w:rsidRDefault="00D176FC" w:rsidP="00D70B0E">
            <w:pPr>
              <w:pStyle w:val="Main"/>
              <w:ind w:firstLine="0"/>
              <w:jc w:val="center"/>
              <w:rPr>
                <w:szCs w:val="24"/>
              </w:rPr>
            </w:pPr>
            <w:r w:rsidRPr="00D70B0E">
              <w:rPr>
                <w:szCs w:val="24"/>
              </w:rPr>
              <w:t>3,020</w:t>
            </w:r>
          </w:p>
        </w:tc>
        <w:tc>
          <w:tcPr>
            <w:tcW w:w="1263" w:type="dxa"/>
            <w:vAlign w:val="center"/>
          </w:tcPr>
          <w:p w:rsidR="00D176FC" w:rsidRPr="00D70B0E" w:rsidRDefault="00D176FC" w:rsidP="00D70B0E">
            <w:pPr>
              <w:pStyle w:val="Main"/>
              <w:ind w:firstLine="0"/>
              <w:jc w:val="center"/>
              <w:rPr>
                <w:szCs w:val="24"/>
              </w:rPr>
            </w:pPr>
            <w:r w:rsidRPr="00D70B0E">
              <w:rPr>
                <w:szCs w:val="24"/>
              </w:rPr>
              <w:t>0,300</w:t>
            </w:r>
          </w:p>
        </w:tc>
        <w:tc>
          <w:tcPr>
            <w:tcW w:w="1263" w:type="dxa"/>
            <w:vAlign w:val="center"/>
          </w:tcPr>
          <w:p w:rsidR="00D176FC" w:rsidRPr="00D70B0E" w:rsidRDefault="00D176FC" w:rsidP="00D70B0E">
            <w:pPr>
              <w:pStyle w:val="Main"/>
              <w:ind w:firstLine="0"/>
              <w:jc w:val="center"/>
              <w:rPr>
                <w:szCs w:val="24"/>
              </w:rPr>
            </w:pPr>
            <w:r w:rsidRPr="00D70B0E">
              <w:rPr>
                <w:szCs w:val="24"/>
              </w:rPr>
              <w:t>3,612</w:t>
            </w:r>
          </w:p>
        </w:tc>
      </w:tr>
      <w:tr w:rsidR="00D176FC" w:rsidRPr="00D70B0E" w:rsidTr="00D70B0E">
        <w:tc>
          <w:tcPr>
            <w:tcW w:w="4417" w:type="dxa"/>
          </w:tcPr>
          <w:p w:rsidR="00D176FC" w:rsidRPr="00D70B0E" w:rsidRDefault="00D176FC" w:rsidP="00FB2016">
            <w:pPr>
              <w:pStyle w:val="Main"/>
              <w:ind w:firstLine="0"/>
              <w:rPr>
                <w:szCs w:val="24"/>
              </w:rPr>
            </w:pPr>
            <w:r w:rsidRPr="00D70B0E">
              <w:rPr>
                <w:szCs w:val="24"/>
              </w:rPr>
              <w:t>Нитриты в поверхностных водах, доли ПДК</w:t>
            </w:r>
          </w:p>
        </w:tc>
        <w:tc>
          <w:tcPr>
            <w:tcW w:w="1262" w:type="dxa"/>
            <w:vAlign w:val="center"/>
          </w:tcPr>
          <w:p w:rsidR="00D176FC" w:rsidRPr="00D70B0E" w:rsidRDefault="00D176FC" w:rsidP="00D70B0E">
            <w:pPr>
              <w:pStyle w:val="Main"/>
              <w:ind w:firstLine="0"/>
              <w:jc w:val="center"/>
              <w:rPr>
                <w:szCs w:val="24"/>
              </w:rPr>
            </w:pPr>
            <w:r w:rsidRPr="00D70B0E">
              <w:rPr>
                <w:szCs w:val="24"/>
              </w:rPr>
              <w:t>0,050</w:t>
            </w:r>
          </w:p>
        </w:tc>
        <w:tc>
          <w:tcPr>
            <w:tcW w:w="1263" w:type="dxa"/>
            <w:vAlign w:val="center"/>
          </w:tcPr>
          <w:p w:rsidR="00D176FC" w:rsidRPr="00D70B0E" w:rsidRDefault="00D176FC" w:rsidP="00D70B0E">
            <w:pPr>
              <w:pStyle w:val="Main"/>
              <w:ind w:firstLine="0"/>
              <w:jc w:val="center"/>
              <w:rPr>
                <w:szCs w:val="24"/>
              </w:rPr>
            </w:pPr>
            <w:r w:rsidRPr="00D70B0E">
              <w:rPr>
                <w:szCs w:val="24"/>
              </w:rPr>
              <w:t>0,085</w:t>
            </w:r>
          </w:p>
        </w:tc>
        <w:tc>
          <w:tcPr>
            <w:tcW w:w="1263" w:type="dxa"/>
            <w:vAlign w:val="center"/>
          </w:tcPr>
          <w:p w:rsidR="00D176FC" w:rsidRPr="00D70B0E" w:rsidRDefault="00D176FC" w:rsidP="00D70B0E">
            <w:pPr>
              <w:pStyle w:val="Main"/>
              <w:ind w:firstLine="0"/>
              <w:jc w:val="center"/>
              <w:rPr>
                <w:szCs w:val="24"/>
              </w:rPr>
            </w:pPr>
            <w:r w:rsidRPr="00D70B0E">
              <w:rPr>
                <w:szCs w:val="24"/>
              </w:rPr>
              <w:t>0,140</w:t>
            </w:r>
          </w:p>
        </w:tc>
        <w:tc>
          <w:tcPr>
            <w:tcW w:w="1263" w:type="dxa"/>
            <w:vAlign w:val="center"/>
          </w:tcPr>
          <w:p w:rsidR="00D176FC" w:rsidRPr="00D70B0E" w:rsidRDefault="00D176FC" w:rsidP="00D70B0E">
            <w:pPr>
              <w:pStyle w:val="Main"/>
              <w:ind w:firstLine="0"/>
              <w:jc w:val="center"/>
              <w:rPr>
                <w:szCs w:val="24"/>
              </w:rPr>
            </w:pPr>
            <w:r w:rsidRPr="00D70B0E">
              <w:rPr>
                <w:szCs w:val="24"/>
              </w:rPr>
              <w:t>0,121</w:t>
            </w:r>
          </w:p>
        </w:tc>
      </w:tr>
      <w:tr w:rsidR="00D176FC" w:rsidRPr="00D70B0E" w:rsidTr="00D70B0E">
        <w:tc>
          <w:tcPr>
            <w:tcW w:w="4417" w:type="dxa"/>
          </w:tcPr>
          <w:p w:rsidR="00D176FC" w:rsidRPr="00D70B0E" w:rsidRDefault="00D176FC" w:rsidP="00FB2016">
            <w:pPr>
              <w:pStyle w:val="Main"/>
              <w:ind w:firstLine="0"/>
              <w:rPr>
                <w:szCs w:val="24"/>
              </w:rPr>
            </w:pPr>
            <w:r w:rsidRPr="00D70B0E">
              <w:rPr>
                <w:szCs w:val="24"/>
              </w:rPr>
              <w:t>Фосфаты в поверхностных водах, доли ПДК</w:t>
            </w:r>
          </w:p>
        </w:tc>
        <w:tc>
          <w:tcPr>
            <w:tcW w:w="1262" w:type="dxa"/>
            <w:vAlign w:val="center"/>
          </w:tcPr>
          <w:p w:rsidR="00D176FC" w:rsidRPr="00D70B0E" w:rsidRDefault="00D176FC" w:rsidP="00D70B0E">
            <w:pPr>
              <w:pStyle w:val="Main"/>
              <w:ind w:firstLine="0"/>
              <w:jc w:val="center"/>
              <w:rPr>
                <w:szCs w:val="24"/>
              </w:rPr>
            </w:pPr>
            <w:r w:rsidRPr="00D70B0E">
              <w:rPr>
                <w:szCs w:val="24"/>
              </w:rPr>
              <w:t>0,320</w:t>
            </w:r>
          </w:p>
        </w:tc>
        <w:tc>
          <w:tcPr>
            <w:tcW w:w="1263" w:type="dxa"/>
            <w:vAlign w:val="center"/>
          </w:tcPr>
          <w:p w:rsidR="00D176FC" w:rsidRPr="00D70B0E" w:rsidRDefault="00D176FC" w:rsidP="00D70B0E">
            <w:pPr>
              <w:pStyle w:val="Main"/>
              <w:ind w:firstLine="0"/>
              <w:jc w:val="center"/>
              <w:rPr>
                <w:szCs w:val="24"/>
              </w:rPr>
            </w:pPr>
            <w:r w:rsidRPr="00D70B0E">
              <w:rPr>
                <w:szCs w:val="24"/>
              </w:rPr>
              <w:t>1,376</w:t>
            </w:r>
          </w:p>
        </w:tc>
        <w:tc>
          <w:tcPr>
            <w:tcW w:w="1263" w:type="dxa"/>
            <w:vAlign w:val="center"/>
          </w:tcPr>
          <w:p w:rsidR="00D176FC" w:rsidRPr="00D70B0E" w:rsidRDefault="00D176FC" w:rsidP="00D70B0E">
            <w:pPr>
              <w:pStyle w:val="Main"/>
              <w:ind w:firstLine="0"/>
              <w:jc w:val="center"/>
              <w:rPr>
                <w:szCs w:val="24"/>
              </w:rPr>
            </w:pPr>
            <w:r w:rsidRPr="00D70B0E">
              <w:rPr>
                <w:szCs w:val="24"/>
              </w:rPr>
              <w:t>0,900</w:t>
            </w:r>
          </w:p>
        </w:tc>
        <w:tc>
          <w:tcPr>
            <w:tcW w:w="1263" w:type="dxa"/>
            <w:vAlign w:val="center"/>
          </w:tcPr>
          <w:p w:rsidR="00D176FC" w:rsidRPr="00D70B0E" w:rsidRDefault="00D176FC" w:rsidP="00D70B0E">
            <w:pPr>
              <w:pStyle w:val="Main"/>
              <w:ind w:firstLine="0"/>
              <w:jc w:val="center"/>
              <w:rPr>
                <w:szCs w:val="24"/>
              </w:rPr>
            </w:pPr>
            <w:r w:rsidRPr="00D70B0E">
              <w:rPr>
                <w:szCs w:val="24"/>
              </w:rPr>
              <w:t>2,659</w:t>
            </w:r>
          </w:p>
        </w:tc>
      </w:tr>
      <w:tr w:rsidR="00D176FC" w:rsidRPr="00D70B0E" w:rsidTr="00D70B0E">
        <w:tc>
          <w:tcPr>
            <w:tcW w:w="4417" w:type="dxa"/>
          </w:tcPr>
          <w:p w:rsidR="00D176FC" w:rsidRPr="00D70B0E" w:rsidRDefault="00D176FC" w:rsidP="00FB2016">
            <w:pPr>
              <w:pStyle w:val="Main"/>
              <w:ind w:firstLine="0"/>
              <w:rPr>
                <w:szCs w:val="24"/>
              </w:rPr>
            </w:pPr>
            <w:r w:rsidRPr="00D70B0E">
              <w:rPr>
                <w:szCs w:val="24"/>
              </w:rPr>
              <w:t>Нефтепродукты в поверхностных водах, доли ПДК</w:t>
            </w:r>
          </w:p>
        </w:tc>
        <w:tc>
          <w:tcPr>
            <w:tcW w:w="1262" w:type="dxa"/>
            <w:vAlign w:val="center"/>
          </w:tcPr>
          <w:p w:rsidR="00D176FC" w:rsidRPr="00D70B0E" w:rsidRDefault="00D176FC" w:rsidP="00D70B0E">
            <w:pPr>
              <w:pStyle w:val="Main"/>
              <w:ind w:firstLine="0"/>
              <w:jc w:val="center"/>
              <w:rPr>
                <w:szCs w:val="24"/>
              </w:rPr>
            </w:pPr>
            <w:r w:rsidRPr="00D70B0E">
              <w:rPr>
                <w:szCs w:val="24"/>
              </w:rPr>
              <w:t>0,640</w:t>
            </w:r>
          </w:p>
        </w:tc>
        <w:tc>
          <w:tcPr>
            <w:tcW w:w="1263" w:type="dxa"/>
            <w:vAlign w:val="center"/>
          </w:tcPr>
          <w:p w:rsidR="00D176FC" w:rsidRPr="00D70B0E" w:rsidRDefault="00D176FC" w:rsidP="00D70B0E">
            <w:pPr>
              <w:pStyle w:val="Main"/>
              <w:ind w:firstLine="0"/>
              <w:jc w:val="center"/>
              <w:rPr>
                <w:szCs w:val="24"/>
              </w:rPr>
            </w:pPr>
            <w:r w:rsidRPr="00D70B0E">
              <w:rPr>
                <w:szCs w:val="24"/>
              </w:rPr>
              <w:t>0,400</w:t>
            </w:r>
          </w:p>
        </w:tc>
        <w:tc>
          <w:tcPr>
            <w:tcW w:w="1263" w:type="dxa"/>
            <w:vAlign w:val="center"/>
          </w:tcPr>
          <w:p w:rsidR="00D176FC" w:rsidRPr="00D70B0E" w:rsidRDefault="00D176FC" w:rsidP="00D70B0E">
            <w:pPr>
              <w:pStyle w:val="Main"/>
              <w:ind w:firstLine="0"/>
              <w:jc w:val="center"/>
              <w:rPr>
                <w:szCs w:val="24"/>
              </w:rPr>
            </w:pPr>
            <w:r w:rsidRPr="00D70B0E">
              <w:rPr>
                <w:szCs w:val="24"/>
              </w:rPr>
              <w:t>0,740</w:t>
            </w:r>
          </w:p>
        </w:tc>
        <w:tc>
          <w:tcPr>
            <w:tcW w:w="1263" w:type="dxa"/>
            <w:vAlign w:val="center"/>
          </w:tcPr>
          <w:p w:rsidR="00D176FC" w:rsidRPr="00D70B0E" w:rsidRDefault="00D176FC" w:rsidP="00D70B0E">
            <w:pPr>
              <w:pStyle w:val="Main"/>
              <w:ind w:firstLine="0"/>
              <w:jc w:val="center"/>
              <w:rPr>
                <w:szCs w:val="24"/>
              </w:rPr>
            </w:pPr>
            <w:r w:rsidRPr="00D70B0E">
              <w:rPr>
                <w:szCs w:val="24"/>
              </w:rPr>
              <w:t>0,545</w:t>
            </w:r>
          </w:p>
        </w:tc>
      </w:tr>
      <w:tr w:rsidR="00D176FC" w:rsidRPr="00D70B0E" w:rsidTr="00D70B0E">
        <w:tc>
          <w:tcPr>
            <w:tcW w:w="4417" w:type="dxa"/>
          </w:tcPr>
          <w:p w:rsidR="00D176FC" w:rsidRPr="00D70B0E" w:rsidRDefault="00D176FC" w:rsidP="00FB2016">
            <w:pPr>
              <w:pStyle w:val="Main"/>
              <w:ind w:firstLine="0"/>
              <w:rPr>
                <w:szCs w:val="24"/>
              </w:rPr>
            </w:pPr>
            <w:r w:rsidRPr="00D70B0E">
              <w:rPr>
                <w:szCs w:val="24"/>
              </w:rPr>
              <w:t>Железо в поверхностных водах. Доли ПДК</w:t>
            </w:r>
          </w:p>
        </w:tc>
        <w:tc>
          <w:tcPr>
            <w:tcW w:w="1262" w:type="dxa"/>
            <w:vAlign w:val="center"/>
          </w:tcPr>
          <w:p w:rsidR="00D176FC" w:rsidRPr="00D70B0E" w:rsidRDefault="00D176FC" w:rsidP="00D70B0E">
            <w:pPr>
              <w:pStyle w:val="Main"/>
              <w:ind w:firstLine="0"/>
              <w:jc w:val="center"/>
              <w:rPr>
                <w:szCs w:val="24"/>
              </w:rPr>
            </w:pPr>
            <w:r w:rsidRPr="00D70B0E">
              <w:rPr>
                <w:szCs w:val="24"/>
              </w:rPr>
              <w:t>5,200</w:t>
            </w:r>
          </w:p>
        </w:tc>
        <w:tc>
          <w:tcPr>
            <w:tcW w:w="1263" w:type="dxa"/>
            <w:vAlign w:val="center"/>
          </w:tcPr>
          <w:p w:rsidR="00D176FC" w:rsidRPr="00D70B0E" w:rsidRDefault="00D176FC" w:rsidP="00D70B0E">
            <w:pPr>
              <w:pStyle w:val="Main"/>
              <w:ind w:firstLine="0"/>
              <w:jc w:val="center"/>
              <w:rPr>
                <w:szCs w:val="24"/>
              </w:rPr>
            </w:pPr>
            <w:r w:rsidRPr="00D70B0E">
              <w:rPr>
                <w:szCs w:val="24"/>
              </w:rPr>
              <w:t>4,012</w:t>
            </w:r>
          </w:p>
        </w:tc>
        <w:tc>
          <w:tcPr>
            <w:tcW w:w="1263" w:type="dxa"/>
            <w:vAlign w:val="center"/>
          </w:tcPr>
          <w:p w:rsidR="00D176FC" w:rsidRPr="00D70B0E" w:rsidRDefault="00D176FC" w:rsidP="00D70B0E">
            <w:pPr>
              <w:pStyle w:val="Main"/>
              <w:ind w:firstLine="0"/>
              <w:jc w:val="center"/>
              <w:rPr>
                <w:szCs w:val="24"/>
              </w:rPr>
            </w:pPr>
            <w:r w:rsidRPr="00D70B0E">
              <w:rPr>
                <w:szCs w:val="24"/>
              </w:rPr>
              <w:t>3,200</w:t>
            </w:r>
          </w:p>
        </w:tc>
        <w:tc>
          <w:tcPr>
            <w:tcW w:w="1263" w:type="dxa"/>
            <w:vAlign w:val="center"/>
          </w:tcPr>
          <w:p w:rsidR="00D176FC" w:rsidRPr="00D70B0E" w:rsidRDefault="00D176FC" w:rsidP="00D70B0E">
            <w:pPr>
              <w:pStyle w:val="Main"/>
              <w:ind w:firstLine="0"/>
              <w:jc w:val="center"/>
              <w:rPr>
                <w:szCs w:val="24"/>
              </w:rPr>
            </w:pPr>
            <w:r w:rsidRPr="00D70B0E">
              <w:rPr>
                <w:szCs w:val="24"/>
              </w:rPr>
              <w:t>4,748</w:t>
            </w:r>
          </w:p>
        </w:tc>
      </w:tr>
      <w:tr w:rsidR="00D176FC" w:rsidRPr="00D70B0E" w:rsidTr="00D70B0E">
        <w:tc>
          <w:tcPr>
            <w:tcW w:w="4417" w:type="dxa"/>
          </w:tcPr>
          <w:p w:rsidR="00D176FC" w:rsidRPr="00D70B0E" w:rsidRDefault="00D176FC" w:rsidP="00FB2016">
            <w:pPr>
              <w:pStyle w:val="Main"/>
              <w:ind w:firstLine="0"/>
              <w:rPr>
                <w:szCs w:val="24"/>
              </w:rPr>
            </w:pPr>
            <w:r w:rsidRPr="00D70B0E">
              <w:rPr>
                <w:szCs w:val="24"/>
              </w:rPr>
              <w:t>Медь в поверхностных водах, доли ПДК</w:t>
            </w:r>
          </w:p>
        </w:tc>
        <w:tc>
          <w:tcPr>
            <w:tcW w:w="1262" w:type="dxa"/>
            <w:vAlign w:val="center"/>
          </w:tcPr>
          <w:p w:rsidR="00D176FC" w:rsidRPr="00D70B0E" w:rsidRDefault="00D176FC" w:rsidP="00D70B0E">
            <w:pPr>
              <w:pStyle w:val="Main"/>
              <w:ind w:firstLine="0"/>
              <w:jc w:val="center"/>
              <w:rPr>
                <w:szCs w:val="24"/>
              </w:rPr>
            </w:pPr>
            <w:r w:rsidRPr="00D70B0E">
              <w:rPr>
                <w:szCs w:val="24"/>
              </w:rPr>
              <w:t>1,300</w:t>
            </w:r>
          </w:p>
        </w:tc>
        <w:tc>
          <w:tcPr>
            <w:tcW w:w="1263" w:type="dxa"/>
            <w:vAlign w:val="center"/>
          </w:tcPr>
          <w:p w:rsidR="00D176FC" w:rsidRPr="00D70B0E" w:rsidRDefault="00D176FC" w:rsidP="00D70B0E">
            <w:pPr>
              <w:pStyle w:val="Main"/>
              <w:ind w:firstLine="0"/>
              <w:jc w:val="center"/>
              <w:rPr>
                <w:szCs w:val="24"/>
              </w:rPr>
            </w:pPr>
            <w:r w:rsidRPr="00D70B0E">
              <w:rPr>
                <w:szCs w:val="24"/>
              </w:rPr>
              <w:t>-</w:t>
            </w:r>
          </w:p>
        </w:tc>
        <w:tc>
          <w:tcPr>
            <w:tcW w:w="1263" w:type="dxa"/>
            <w:vAlign w:val="center"/>
          </w:tcPr>
          <w:p w:rsidR="00D176FC" w:rsidRPr="00D70B0E" w:rsidRDefault="00D176FC" w:rsidP="00D70B0E">
            <w:pPr>
              <w:pStyle w:val="Main"/>
              <w:ind w:firstLine="0"/>
              <w:jc w:val="center"/>
              <w:rPr>
                <w:szCs w:val="24"/>
              </w:rPr>
            </w:pPr>
            <w:r w:rsidRPr="00D70B0E">
              <w:rPr>
                <w:szCs w:val="24"/>
              </w:rPr>
              <w:t>1,400</w:t>
            </w:r>
          </w:p>
        </w:tc>
        <w:tc>
          <w:tcPr>
            <w:tcW w:w="1263" w:type="dxa"/>
            <w:vAlign w:val="center"/>
          </w:tcPr>
          <w:p w:rsidR="00D176FC" w:rsidRPr="00D70B0E" w:rsidRDefault="00D176FC" w:rsidP="00D70B0E">
            <w:pPr>
              <w:pStyle w:val="Main"/>
              <w:ind w:firstLine="0"/>
              <w:jc w:val="center"/>
              <w:rPr>
                <w:szCs w:val="24"/>
              </w:rPr>
            </w:pPr>
            <w:r w:rsidRPr="00D70B0E">
              <w:rPr>
                <w:szCs w:val="24"/>
              </w:rPr>
              <w:t>0,425</w:t>
            </w:r>
          </w:p>
        </w:tc>
      </w:tr>
    </w:tbl>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Не рекомендуется сброс поверхностного стока в водные объекты в пределах населенных пунктов в местах, специально отведенных для пляжей, в замкнутые лощины и низины, подверженные заболачиванию, заболоченную пойму реки, размываемые овраги, если не предусмотрены мероприятия по укреплению их русла и берегов.</w:t>
      </w:r>
    </w:p>
    <w:p w:rsidR="00D176FC" w:rsidRPr="00963E4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Рекомендации: в условиях высокой заболоченности необходим хорошо обустроенный дренаж поверхностных вод, развитие сети ливневой канализации, применение усовершенствованных методов очистки канализационных стоков.</w:t>
      </w:r>
    </w:p>
    <w:p w:rsidR="00D70B0E" w:rsidRPr="00963E4E" w:rsidRDefault="00D70B0E" w:rsidP="00D70B0E">
      <w:pPr>
        <w:pStyle w:val="1fa"/>
        <w:ind w:firstLine="567"/>
        <w:jc w:val="both"/>
        <w:rPr>
          <w:rFonts w:ascii="Times New Roman" w:hAnsi="Times New Roman"/>
          <w:sz w:val="24"/>
          <w:szCs w:val="24"/>
        </w:rPr>
      </w:pPr>
    </w:p>
    <w:p w:rsidR="00D176FC" w:rsidRPr="00D70B0E" w:rsidRDefault="00D176FC" w:rsidP="00D70B0E">
      <w:pPr>
        <w:pStyle w:val="1fa"/>
        <w:ind w:firstLine="567"/>
        <w:jc w:val="both"/>
        <w:rPr>
          <w:rFonts w:ascii="Times New Roman" w:hAnsi="Times New Roman"/>
          <w:b/>
          <w:sz w:val="24"/>
          <w:szCs w:val="24"/>
        </w:rPr>
      </w:pPr>
      <w:r w:rsidRPr="00D70B0E">
        <w:rPr>
          <w:rFonts w:ascii="Times New Roman" w:hAnsi="Times New Roman"/>
          <w:b/>
          <w:sz w:val="24"/>
          <w:szCs w:val="24"/>
        </w:rPr>
        <w:t>Состояние почвенного покрова</w:t>
      </w:r>
      <w:bookmarkStart w:id="32" w:name="_Toc109112658"/>
    </w:p>
    <w:bookmarkEnd w:id="32"/>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Согласно СанПиН 2.1.7.1287-03 «Санитарно-эпидeмиологичеcкие требования к качеству почвы», территория городского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 xml:space="preserve">Гигиеническая оценка почв сельскохозяйственного назначения и рекомендации по их использованию: </w:t>
      </w:r>
      <w:r w:rsidRPr="00D70B0E">
        <w:rPr>
          <w:rFonts w:ascii="Times New Roman" w:hAnsi="Times New Roman"/>
          <w:sz w:val="24"/>
          <w:szCs w:val="24"/>
        </w:rPr>
        <w:tab/>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520"/>
        <w:gridCol w:w="4663"/>
      </w:tblGrid>
      <w:tr w:rsidR="00D176FC" w:rsidRPr="00BB47F5" w:rsidTr="00D70B0E">
        <w:trPr>
          <w:jc w:val="center"/>
        </w:trPr>
        <w:tc>
          <w:tcPr>
            <w:tcW w:w="2628" w:type="dxa"/>
            <w:vAlign w:val="center"/>
          </w:tcPr>
          <w:p w:rsidR="00D176FC" w:rsidRPr="00D70B0E" w:rsidRDefault="00D176FC" w:rsidP="00D70B0E">
            <w:pPr>
              <w:ind w:left="566" w:hanging="283"/>
              <w:jc w:val="center"/>
              <w:rPr>
                <w:b/>
              </w:rPr>
            </w:pPr>
            <w:r w:rsidRPr="00D70B0E">
              <w:rPr>
                <w:b/>
              </w:rPr>
              <w:t>Характеристика загрязненности почв</w:t>
            </w:r>
          </w:p>
        </w:tc>
        <w:tc>
          <w:tcPr>
            <w:tcW w:w="2520" w:type="dxa"/>
            <w:vAlign w:val="center"/>
          </w:tcPr>
          <w:p w:rsidR="00D176FC" w:rsidRPr="00D70B0E" w:rsidRDefault="00D176FC" w:rsidP="00D70B0E">
            <w:pPr>
              <w:ind w:left="566" w:hanging="283"/>
              <w:jc w:val="center"/>
              <w:rPr>
                <w:b/>
              </w:rPr>
            </w:pPr>
            <w:r w:rsidRPr="00D70B0E">
              <w:rPr>
                <w:b/>
              </w:rPr>
              <w:t>Возможное использование территории</w:t>
            </w:r>
          </w:p>
        </w:tc>
        <w:tc>
          <w:tcPr>
            <w:tcW w:w="4663" w:type="dxa"/>
            <w:vAlign w:val="center"/>
          </w:tcPr>
          <w:p w:rsidR="00D176FC" w:rsidRPr="00D70B0E" w:rsidRDefault="00D176FC" w:rsidP="00D70B0E">
            <w:pPr>
              <w:ind w:left="566" w:hanging="283"/>
              <w:jc w:val="center"/>
              <w:rPr>
                <w:b/>
              </w:rPr>
            </w:pPr>
            <w:r w:rsidRPr="00D70B0E">
              <w:rPr>
                <w:b/>
              </w:rPr>
              <w:t>Рекомендации по оздоровлению почв</w:t>
            </w:r>
          </w:p>
        </w:tc>
      </w:tr>
      <w:tr w:rsidR="00D176FC" w:rsidRPr="00BB47F5" w:rsidTr="00D70B0E">
        <w:trPr>
          <w:jc w:val="center"/>
        </w:trPr>
        <w:tc>
          <w:tcPr>
            <w:tcW w:w="2628" w:type="dxa"/>
          </w:tcPr>
          <w:p w:rsidR="00D176FC" w:rsidRPr="00590DCD" w:rsidRDefault="00D176FC" w:rsidP="00FB2016">
            <w:r w:rsidRPr="00590DCD">
              <w:t xml:space="preserve">Содержание химических веществ в </w:t>
            </w:r>
            <w:r w:rsidRPr="00590DCD">
              <w:lastRenderedPageBreak/>
              <w:t>почве превышает фоновое, но не выше ПДК</w:t>
            </w:r>
          </w:p>
        </w:tc>
        <w:tc>
          <w:tcPr>
            <w:tcW w:w="2520" w:type="dxa"/>
          </w:tcPr>
          <w:p w:rsidR="00D176FC" w:rsidRPr="00590DCD" w:rsidRDefault="00D176FC" w:rsidP="00FB2016">
            <w:pPr>
              <w:ind w:left="50" w:firstLine="22"/>
            </w:pPr>
            <w:r w:rsidRPr="00590DCD">
              <w:lastRenderedPageBreak/>
              <w:t>Использование под любые культуры</w:t>
            </w:r>
          </w:p>
        </w:tc>
        <w:tc>
          <w:tcPr>
            <w:tcW w:w="4663" w:type="dxa"/>
          </w:tcPr>
          <w:p w:rsidR="00D176FC" w:rsidRPr="00590DCD" w:rsidRDefault="00D176FC" w:rsidP="00FB2016">
            <w:pPr>
              <w:ind w:right="-108"/>
            </w:pPr>
            <w:r w:rsidRPr="00590DCD">
              <w:t xml:space="preserve">Снижение уровня воздействия источников загрязнения почвы. Осуществление </w:t>
            </w:r>
            <w:r w:rsidRPr="00590DCD">
              <w:lastRenderedPageBreak/>
              <w:t>мероприятий по снижению доступности токсикантов для растений (известкование, внесение органических удобрений и т.п.)</w:t>
            </w:r>
          </w:p>
        </w:tc>
      </w:tr>
    </w:tbl>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lastRenderedPageBreak/>
        <w:t>На территории МО ГП «Город Сухиничи» расположены следующие объекты, влияющие на состояние почвенного покрова:</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- 3 кладбища;</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- 1 полигон ТБО</w:t>
      </w:r>
    </w:p>
    <w:p w:rsidR="00D176FC" w:rsidRPr="00963E4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Также негативное влияние на состояние почвенного покрова оказывают химические вещества, используемые для снеготаяния при уборке улиц и дорог города.</w:t>
      </w:r>
      <w:r w:rsidR="00D70B0E" w:rsidRPr="00D70B0E">
        <w:rPr>
          <w:rFonts w:ascii="Times New Roman" w:hAnsi="Times New Roman"/>
          <w:sz w:val="24"/>
          <w:szCs w:val="24"/>
        </w:rPr>
        <w:t xml:space="preserve"> </w:t>
      </w:r>
    </w:p>
    <w:p w:rsidR="00D70B0E" w:rsidRPr="00963E4E" w:rsidRDefault="00D70B0E" w:rsidP="00D70B0E">
      <w:pPr>
        <w:pStyle w:val="1fa"/>
        <w:ind w:firstLine="567"/>
        <w:jc w:val="both"/>
        <w:rPr>
          <w:rFonts w:ascii="Times New Roman" w:hAnsi="Times New Roman"/>
          <w:sz w:val="24"/>
          <w:szCs w:val="24"/>
        </w:rPr>
      </w:pPr>
    </w:p>
    <w:p w:rsidR="00D176FC" w:rsidRPr="00D70B0E" w:rsidRDefault="00D176FC" w:rsidP="00D70B0E">
      <w:pPr>
        <w:pStyle w:val="1fa"/>
        <w:ind w:firstLine="567"/>
        <w:jc w:val="both"/>
        <w:rPr>
          <w:rFonts w:ascii="Times New Roman" w:hAnsi="Times New Roman"/>
          <w:b/>
          <w:sz w:val="24"/>
          <w:szCs w:val="24"/>
        </w:rPr>
      </w:pPr>
      <w:r w:rsidRPr="00D70B0E">
        <w:rPr>
          <w:rFonts w:ascii="Times New Roman" w:hAnsi="Times New Roman"/>
          <w:b/>
          <w:sz w:val="24"/>
          <w:szCs w:val="24"/>
        </w:rPr>
        <w:t>Санитарная очистка территории</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Санитарная очистка территории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Отходы производства и потребления вывозятся на районную санкционированную свалку, расположенную в границ</w:t>
      </w:r>
      <w:r w:rsidRPr="00C374B5">
        <w:rPr>
          <w:rFonts w:ascii="Times New Roman" w:hAnsi="Times New Roman"/>
          <w:sz w:val="24"/>
          <w:szCs w:val="24"/>
        </w:rPr>
        <w:t>ах ГП «</w:t>
      </w:r>
      <w:r w:rsidR="00E82DF2" w:rsidRPr="00C374B5">
        <w:rPr>
          <w:rFonts w:ascii="Times New Roman" w:hAnsi="Times New Roman"/>
          <w:sz w:val="24"/>
          <w:szCs w:val="24"/>
        </w:rPr>
        <w:t>Г</w:t>
      </w:r>
      <w:r w:rsidRPr="00C374B5">
        <w:rPr>
          <w:rFonts w:ascii="Times New Roman" w:hAnsi="Times New Roman"/>
          <w:sz w:val="24"/>
          <w:szCs w:val="24"/>
        </w:rPr>
        <w:t>ород Сух</w:t>
      </w:r>
      <w:r w:rsidRPr="00D70B0E">
        <w:rPr>
          <w:rFonts w:ascii="Times New Roman" w:hAnsi="Times New Roman"/>
          <w:sz w:val="24"/>
          <w:szCs w:val="24"/>
        </w:rPr>
        <w:t>иничи» (з.у. с кад.№ 40:19:170201:14</w:t>
      </w:r>
      <w:r w:rsidR="00D70B0E" w:rsidRPr="00D70B0E">
        <w:rPr>
          <w:rFonts w:ascii="Times New Roman" w:hAnsi="Times New Roman"/>
          <w:sz w:val="24"/>
          <w:szCs w:val="24"/>
        </w:rPr>
        <w:t xml:space="preserve"> </w:t>
      </w:r>
      <w:r w:rsidRPr="00D70B0E">
        <w:rPr>
          <w:rFonts w:ascii="Times New Roman" w:hAnsi="Times New Roman"/>
          <w:sz w:val="24"/>
          <w:szCs w:val="24"/>
        </w:rPr>
        <w:t>и 40:19:170201:13). Эксплуатирующая организация ООО «Форум» имеет лицензию на деятельность по обезвреживанию и размещению отходов I-IV классов опасности №ОТ-09-000497(40) от 22.06.2009, действующую до 22.06.2014г.</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Удельный объем накопления ТБО для населения составляет 1,4м3/чел в год.</w:t>
      </w:r>
    </w:p>
    <w:p w:rsidR="00D176FC" w:rsidRPr="00963E4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Для привидения районной свалки в соответствие с требованиями статьи 12 Федерального закона «Об отходах производства и потребления», запрещающими размещение полигонов (свалок) в границах населенных пунктов, ООО «Форум» разработан проект «Мусороперерабатывающий объект с участком компрессирования и размещения отходов 4-5 класса опасности в г. Сухиничи Калужской области», получивший положительное заключение государственной экологической экспертизы управления Роспотребнадзора по Калужской области. Согласно СанПиН 2.2.1/2.1.1.1200-03 такой объект имеет II класс опасности с санитарно-защитной зоной 500м. Захоронение на нем отходов после сортировки и отходов, не подлежащих компостированию, запрещено.</w:t>
      </w:r>
    </w:p>
    <w:p w:rsidR="00D70B0E" w:rsidRPr="00963E4E" w:rsidRDefault="00D70B0E" w:rsidP="00D70B0E">
      <w:pPr>
        <w:pStyle w:val="1fa"/>
        <w:ind w:firstLine="567"/>
        <w:jc w:val="both"/>
        <w:rPr>
          <w:rFonts w:ascii="Times New Roman" w:hAnsi="Times New Roman"/>
          <w:sz w:val="24"/>
          <w:szCs w:val="24"/>
        </w:rPr>
      </w:pPr>
    </w:p>
    <w:p w:rsidR="00D176FC" w:rsidRPr="00D70B0E" w:rsidRDefault="00D176FC" w:rsidP="00D70B0E">
      <w:pPr>
        <w:pStyle w:val="1fa"/>
        <w:ind w:firstLine="567"/>
        <w:jc w:val="both"/>
        <w:rPr>
          <w:rFonts w:ascii="Times New Roman" w:hAnsi="Times New Roman"/>
          <w:b/>
          <w:sz w:val="24"/>
          <w:szCs w:val="24"/>
        </w:rPr>
      </w:pPr>
      <w:bookmarkStart w:id="33" w:name="_Toc241844452"/>
      <w:bookmarkStart w:id="34" w:name="_Toc249431679"/>
      <w:bookmarkStart w:id="35" w:name="_Toc254300277"/>
      <w:bookmarkStart w:id="36" w:name="_Toc260684569"/>
      <w:bookmarkStart w:id="37" w:name="_Toc266652618"/>
      <w:bookmarkStart w:id="38" w:name="_Toc294190425"/>
      <w:r w:rsidRPr="00D70B0E">
        <w:rPr>
          <w:rFonts w:ascii="Times New Roman" w:hAnsi="Times New Roman"/>
          <w:b/>
          <w:sz w:val="24"/>
          <w:szCs w:val="24"/>
        </w:rPr>
        <w:t>Санитарно-защитные зоны предприятий</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Территория санитарно-защитной зоны предназначена для:</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 снижения уровня воздействия до требуемых гигиенических нормативов по всем факторам воздействия за ее пределами;</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 создания санитарно-защитного барьера между территорией предприятия (группы предприятий) и территорией жилой застройки;</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Промышленные предприятия должны иметь утвержденные проекты санитарно-защитных зон. При отсутствии утвержденной СЗЗ принимаются нормативные размеры (по СанПиН 2.2.1/2.1.1.1200-03 в соответствии с санитарной классификацией предприятий, производств и объектов).</w:t>
      </w:r>
    </w:p>
    <w:p w:rsidR="00D176FC" w:rsidRPr="00D70B0E" w:rsidRDefault="00D176FC" w:rsidP="00D70B0E">
      <w:pPr>
        <w:pStyle w:val="1fa"/>
        <w:ind w:firstLine="567"/>
        <w:jc w:val="both"/>
        <w:rPr>
          <w:rFonts w:ascii="Times New Roman" w:hAnsi="Times New Roman"/>
          <w:i/>
          <w:sz w:val="24"/>
          <w:szCs w:val="24"/>
        </w:rPr>
      </w:pPr>
      <w:r w:rsidRPr="00D70B0E">
        <w:rPr>
          <w:rFonts w:ascii="Times New Roman" w:hAnsi="Times New Roman"/>
          <w:i/>
          <w:sz w:val="24"/>
          <w:szCs w:val="24"/>
        </w:rPr>
        <w:lastRenderedPageBreak/>
        <w:t>Размеры санитарно-защитных зон вокруг инженерных сооружений</w:t>
      </w:r>
    </w:p>
    <w:tbl>
      <w:tblPr>
        <w:tblStyle w:val="18"/>
        <w:tblW w:w="9412" w:type="dxa"/>
        <w:jc w:val="center"/>
        <w:tblLook w:val="0000"/>
      </w:tblPr>
      <w:tblGrid>
        <w:gridCol w:w="4735"/>
        <w:gridCol w:w="4677"/>
      </w:tblGrid>
      <w:tr w:rsidR="00D176FC" w:rsidRPr="00D70B0E" w:rsidTr="00D70B0E">
        <w:trPr>
          <w:trHeight w:val="675"/>
          <w:tblHeader/>
          <w:jc w:val="center"/>
        </w:trPr>
        <w:tc>
          <w:tcPr>
            <w:tcW w:w="4735" w:type="dxa"/>
            <w:vAlign w:val="center"/>
          </w:tcPr>
          <w:p w:rsidR="00D176FC" w:rsidRPr="00D70B0E" w:rsidRDefault="00D176FC" w:rsidP="00D70B0E">
            <w:pPr>
              <w:jc w:val="center"/>
              <w:rPr>
                <w:b/>
              </w:rPr>
            </w:pPr>
            <w:r w:rsidRPr="00D70B0E">
              <w:rPr>
                <w:b/>
              </w:rPr>
              <w:t>Наименование объектов инженерной инфраструктуры</w:t>
            </w:r>
          </w:p>
        </w:tc>
        <w:tc>
          <w:tcPr>
            <w:tcW w:w="4677" w:type="dxa"/>
            <w:vAlign w:val="center"/>
          </w:tcPr>
          <w:p w:rsidR="00D176FC" w:rsidRPr="00D70B0E" w:rsidRDefault="00D176FC" w:rsidP="00D70B0E">
            <w:pPr>
              <w:jc w:val="center"/>
              <w:rPr>
                <w:b/>
              </w:rPr>
            </w:pPr>
            <w:r w:rsidRPr="00D70B0E">
              <w:rPr>
                <w:b/>
              </w:rPr>
              <w:t>Размер санитарно-защитной зоны,м</w:t>
            </w:r>
          </w:p>
        </w:tc>
      </w:tr>
      <w:tr w:rsidR="00D176FC" w:rsidRPr="00D70B0E" w:rsidTr="00D70B0E">
        <w:trPr>
          <w:jc w:val="center"/>
        </w:trPr>
        <w:tc>
          <w:tcPr>
            <w:tcW w:w="4735" w:type="dxa"/>
          </w:tcPr>
          <w:p w:rsidR="00D176FC" w:rsidRPr="00D70B0E" w:rsidRDefault="00D176FC" w:rsidP="00FB2016">
            <w:pPr>
              <w:jc w:val="center"/>
            </w:pPr>
            <w:r w:rsidRPr="00D70B0E">
              <w:t>Трансформаторные пункты (подстан</w:t>
            </w:r>
            <w:r w:rsidR="001A1390">
              <w:t>ц</w:t>
            </w:r>
            <w:r w:rsidRPr="00D70B0E">
              <w:t>ии)</w:t>
            </w:r>
          </w:p>
        </w:tc>
        <w:tc>
          <w:tcPr>
            <w:tcW w:w="4677" w:type="dxa"/>
          </w:tcPr>
          <w:p w:rsidR="00D176FC" w:rsidRPr="00D70B0E" w:rsidRDefault="00D176FC" w:rsidP="00FB2016">
            <w:pPr>
              <w:jc w:val="center"/>
            </w:pPr>
            <w:r w:rsidRPr="00D70B0E">
              <w:t>10-15</w:t>
            </w:r>
          </w:p>
        </w:tc>
      </w:tr>
      <w:tr w:rsidR="00D176FC" w:rsidRPr="00D70B0E" w:rsidTr="00D70B0E">
        <w:trPr>
          <w:jc w:val="center"/>
        </w:trPr>
        <w:tc>
          <w:tcPr>
            <w:tcW w:w="4735" w:type="dxa"/>
          </w:tcPr>
          <w:p w:rsidR="00D176FC" w:rsidRPr="00D70B0E" w:rsidRDefault="00D176FC" w:rsidP="00FB2016">
            <w:pPr>
              <w:jc w:val="center"/>
            </w:pPr>
            <w:r w:rsidRPr="00D70B0E">
              <w:t>Газораспределительные пункты</w:t>
            </w:r>
          </w:p>
        </w:tc>
        <w:tc>
          <w:tcPr>
            <w:tcW w:w="4677" w:type="dxa"/>
          </w:tcPr>
          <w:p w:rsidR="00D176FC" w:rsidRPr="00D70B0E" w:rsidRDefault="00D176FC" w:rsidP="00FB2016">
            <w:pPr>
              <w:jc w:val="center"/>
            </w:pPr>
            <w:r w:rsidRPr="00D70B0E">
              <w:t>10</w:t>
            </w:r>
          </w:p>
        </w:tc>
      </w:tr>
      <w:tr w:rsidR="00D176FC" w:rsidRPr="00D70B0E" w:rsidTr="00D70B0E">
        <w:trPr>
          <w:trHeight w:val="979"/>
          <w:jc w:val="center"/>
        </w:trPr>
        <w:tc>
          <w:tcPr>
            <w:tcW w:w="4735" w:type="dxa"/>
          </w:tcPr>
          <w:p w:rsidR="00D176FC" w:rsidRPr="00D70B0E" w:rsidRDefault="00D176FC" w:rsidP="00FB2016">
            <w:pPr>
              <w:jc w:val="center"/>
            </w:pPr>
            <w:r w:rsidRPr="00D70B0E">
              <w:t>Электроподстанции</w:t>
            </w:r>
          </w:p>
        </w:tc>
        <w:tc>
          <w:tcPr>
            <w:tcW w:w="4677" w:type="dxa"/>
          </w:tcPr>
          <w:p w:rsidR="00D176FC" w:rsidRPr="00D70B0E" w:rsidRDefault="00D176FC" w:rsidP="00FB2016">
            <w:pPr>
              <w:jc w:val="center"/>
            </w:pPr>
            <w:r w:rsidRPr="00D70B0E">
              <w:t>в зависимости от количества трансформаторов от 70 до 300</w:t>
            </w:r>
          </w:p>
        </w:tc>
      </w:tr>
    </w:tbl>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(В соответствии с СанПиН 2.2.1/2.1.1.1200-03 «Санитарно-защитные зоны и санитарная классификация предприятий, сооружений и иных объектов»)</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(в соответствии с СанПиН 2.07.01-89)</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Важным и неотъемлемым элементом городской застройки являются сооружения для хранения легкового транспорта – гаражи, паркинги, стоянки, они тоже имеют свои санитарно-защитные зоны.</w:t>
      </w:r>
    </w:p>
    <w:p w:rsidR="00D176FC" w:rsidRPr="00D70B0E" w:rsidRDefault="00D176FC" w:rsidP="00D70B0E">
      <w:pPr>
        <w:pStyle w:val="1fa"/>
        <w:ind w:firstLine="567"/>
        <w:jc w:val="both"/>
        <w:rPr>
          <w:rFonts w:ascii="Times New Roman" w:hAnsi="Times New Roman"/>
          <w:sz w:val="24"/>
          <w:szCs w:val="24"/>
        </w:rPr>
      </w:pPr>
      <w:r w:rsidRPr="00D70B0E">
        <w:rPr>
          <w:rFonts w:ascii="Times New Roman" w:hAnsi="Times New Roman"/>
          <w:sz w:val="24"/>
          <w:szCs w:val="24"/>
        </w:rPr>
        <w:t>Рекомендуемые расстояния от сооружений для хранения легкового автотранспорта до объектов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59"/>
        <w:gridCol w:w="1059"/>
        <w:gridCol w:w="1059"/>
        <w:gridCol w:w="1059"/>
        <w:gridCol w:w="1059"/>
      </w:tblGrid>
      <w:tr w:rsidR="00D84E18" w:rsidRPr="00D84E18" w:rsidTr="00D84E18">
        <w:trPr>
          <w:tblHeader/>
          <w:jc w:val="center"/>
        </w:trPr>
        <w:tc>
          <w:tcPr>
            <w:tcW w:w="4219" w:type="dxa"/>
            <w:vMerge w:val="restart"/>
            <w:vAlign w:val="center"/>
          </w:tcPr>
          <w:p w:rsidR="00D84E18" w:rsidRPr="00D84E18" w:rsidRDefault="00D84E18" w:rsidP="00D84E18">
            <w:pPr>
              <w:jc w:val="center"/>
              <w:rPr>
                <w:b/>
              </w:rPr>
            </w:pPr>
            <w:r w:rsidRPr="00D84E18">
              <w:rPr>
                <w:b/>
              </w:rPr>
              <w:t>Объекты, до которых исчисляется расстояние</w:t>
            </w:r>
          </w:p>
        </w:tc>
        <w:tc>
          <w:tcPr>
            <w:tcW w:w="5295" w:type="dxa"/>
            <w:gridSpan w:val="5"/>
            <w:vAlign w:val="center"/>
          </w:tcPr>
          <w:p w:rsidR="00D84E18" w:rsidRPr="00D84E18" w:rsidRDefault="00D84E18" w:rsidP="00D84E18">
            <w:pPr>
              <w:jc w:val="center"/>
              <w:rPr>
                <w:b/>
              </w:rPr>
            </w:pPr>
            <w:r w:rsidRPr="00D84E18">
              <w:rPr>
                <w:b/>
              </w:rPr>
              <w:t>Расстояние, м</w:t>
            </w:r>
          </w:p>
        </w:tc>
      </w:tr>
      <w:tr w:rsidR="00D84E18" w:rsidRPr="00D84E18" w:rsidTr="00D84E18">
        <w:trPr>
          <w:tblHeader/>
          <w:jc w:val="center"/>
        </w:trPr>
        <w:tc>
          <w:tcPr>
            <w:tcW w:w="4219" w:type="dxa"/>
            <w:vMerge/>
            <w:vAlign w:val="center"/>
          </w:tcPr>
          <w:p w:rsidR="00D84E18" w:rsidRPr="00D84E18" w:rsidRDefault="00D84E18" w:rsidP="00D84E18">
            <w:pPr>
              <w:jc w:val="center"/>
              <w:rPr>
                <w:b/>
              </w:rPr>
            </w:pPr>
          </w:p>
        </w:tc>
        <w:tc>
          <w:tcPr>
            <w:tcW w:w="5295" w:type="dxa"/>
            <w:gridSpan w:val="5"/>
            <w:vAlign w:val="center"/>
          </w:tcPr>
          <w:p w:rsidR="00D84E18" w:rsidRPr="00D84E18" w:rsidRDefault="00D84E18" w:rsidP="00D84E18">
            <w:pPr>
              <w:jc w:val="center"/>
              <w:rPr>
                <w:b/>
              </w:rPr>
            </w:pPr>
            <w:r w:rsidRPr="00D84E18">
              <w:rPr>
                <w:b/>
              </w:rPr>
              <w:t>автостоянки (открытые площадки, паркинги) и наземные гаражи-стоянки вместимостью, машино-мест</w:t>
            </w:r>
          </w:p>
        </w:tc>
      </w:tr>
      <w:tr w:rsidR="00D84E18" w:rsidRPr="00D84E18" w:rsidTr="00D84E18">
        <w:trPr>
          <w:trHeight w:val="695"/>
          <w:tblHeader/>
          <w:jc w:val="center"/>
        </w:trPr>
        <w:tc>
          <w:tcPr>
            <w:tcW w:w="4219" w:type="dxa"/>
            <w:vMerge/>
            <w:vAlign w:val="center"/>
          </w:tcPr>
          <w:p w:rsidR="00D84E18" w:rsidRPr="00D84E18" w:rsidRDefault="00D84E18" w:rsidP="00D84E18">
            <w:pPr>
              <w:jc w:val="center"/>
              <w:rPr>
                <w:b/>
              </w:rPr>
            </w:pPr>
          </w:p>
        </w:tc>
        <w:tc>
          <w:tcPr>
            <w:tcW w:w="1059" w:type="dxa"/>
            <w:vAlign w:val="center"/>
          </w:tcPr>
          <w:p w:rsidR="00D84E18" w:rsidRPr="00D84E18" w:rsidRDefault="00D84E18" w:rsidP="00D84E18">
            <w:pPr>
              <w:jc w:val="center"/>
              <w:rPr>
                <w:b/>
              </w:rPr>
            </w:pPr>
            <w:r w:rsidRPr="00D84E18">
              <w:rPr>
                <w:b/>
              </w:rPr>
              <w:t>10 и менее</w:t>
            </w:r>
          </w:p>
        </w:tc>
        <w:tc>
          <w:tcPr>
            <w:tcW w:w="1059" w:type="dxa"/>
            <w:vAlign w:val="center"/>
          </w:tcPr>
          <w:p w:rsidR="00D84E18" w:rsidRPr="00D84E18" w:rsidRDefault="00D84E18" w:rsidP="00D84E18">
            <w:pPr>
              <w:jc w:val="center"/>
              <w:rPr>
                <w:b/>
              </w:rPr>
            </w:pPr>
            <w:r w:rsidRPr="00D84E18">
              <w:rPr>
                <w:b/>
              </w:rPr>
              <w:t>11-50</w:t>
            </w:r>
          </w:p>
        </w:tc>
        <w:tc>
          <w:tcPr>
            <w:tcW w:w="1059" w:type="dxa"/>
            <w:vAlign w:val="center"/>
          </w:tcPr>
          <w:p w:rsidR="00D84E18" w:rsidRPr="00D84E18" w:rsidRDefault="00D84E18" w:rsidP="00D84E18">
            <w:pPr>
              <w:jc w:val="center"/>
              <w:rPr>
                <w:b/>
              </w:rPr>
            </w:pPr>
            <w:r w:rsidRPr="00D84E18">
              <w:rPr>
                <w:b/>
              </w:rPr>
              <w:t>51-100</w:t>
            </w:r>
          </w:p>
        </w:tc>
        <w:tc>
          <w:tcPr>
            <w:tcW w:w="1059" w:type="dxa"/>
            <w:vAlign w:val="center"/>
          </w:tcPr>
          <w:p w:rsidR="00D84E18" w:rsidRPr="00D84E18" w:rsidRDefault="00D84E18" w:rsidP="00D84E18">
            <w:pPr>
              <w:jc w:val="center"/>
              <w:rPr>
                <w:b/>
              </w:rPr>
            </w:pPr>
            <w:r w:rsidRPr="00D84E18">
              <w:rPr>
                <w:b/>
              </w:rPr>
              <w:t>101-300</w:t>
            </w:r>
          </w:p>
        </w:tc>
        <w:tc>
          <w:tcPr>
            <w:tcW w:w="1059" w:type="dxa"/>
            <w:vAlign w:val="center"/>
          </w:tcPr>
          <w:p w:rsidR="00D84E18" w:rsidRPr="00D84E18" w:rsidRDefault="00D84E18" w:rsidP="00D84E18">
            <w:pPr>
              <w:jc w:val="center"/>
              <w:rPr>
                <w:b/>
              </w:rPr>
            </w:pPr>
            <w:r w:rsidRPr="00D84E18">
              <w:rPr>
                <w:b/>
              </w:rPr>
              <w:t>Более 300</w:t>
            </w:r>
          </w:p>
        </w:tc>
      </w:tr>
      <w:tr w:rsidR="00D176FC" w:rsidRPr="00D84E18" w:rsidTr="00D84E18">
        <w:trPr>
          <w:trHeight w:val="695"/>
          <w:jc w:val="center"/>
        </w:trPr>
        <w:tc>
          <w:tcPr>
            <w:tcW w:w="4219" w:type="dxa"/>
          </w:tcPr>
          <w:p w:rsidR="00D176FC" w:rsidRPr="00D84E18" w:rsidRDefault="00D176FC" w:rsidP="00D84E18">
            <w:pPr>
              <w:jc w:val="center"/>
            </w:pPr>
            <w:r w:rsidRPr="00D84E18">
              <w:t>Фасады жилых домов и торцы с окнами</w:t>
            </w:r>
          </w:p>
        </w:tc>
        <w:tc>
          <w:tcPr>
            <w:tcW w:w="1059" w:type="dxa"/>
            <w:vAlign w:val="center"/>
          </w:tcPr>
          <w:p w:rsidR="00D176FC" w:rsidRPr="00D84E18" w:rsidRDefault="00D176FC" w:rsidP="00D84E18">
            <w:pPr>
              <w:jc w:val="center"/>
            </w:pPr>
            <w:r w:rsidRPr="00D84E18">
              <w:t>10</w:t>
            </w:r>
          </w:p>
        </w:tc>
        <w:tc>
          <w:tcPr>
            <w:tcW w:w="1059" w:type="dxa"/>
            <w:vAlign w:val="center"/>
          </w:tcPr>
          <w:p w:rsidR="00D176FC" w:rsidRPr="00D84E18" w:rsidRDefault="00D176FC" w:rsidP="00D84E18">
            <w:pPr>
              <w:jc w:val="center"/>
            </w:pPr>
            <w:r w:rsidRPr="00D84E18">
              <w:t>15</w:t>
            </w:r>
          </w:p>
        </w:tc>
        <w:tc>
          <w:tcPr>
            <w:tcW w:w="1059" w:type="dxa"/>
            <w:vAlign w:val="center"/>
          </w:tcPr>
          <w:p w:rsidR="00D176FC" w:rsidRPr="00D84E18" w:rsidRDefault="00D176FC" w:rsidP="00D84E18">
            <w:pPr>
              <w:jc w:val="center"/>
            </w:pPr>
            <w:r w:rsidRPr="00D84E18">
              <w:t>25</w:t>
            </w:r>
          </w:p>
        </w:tc>
        <w:tc>
          <w:tcPr>
            <w:tcW w:w="1059" w:type="dxa"/>
            <w:vAlign w:val="center"/>
          </w:tcPr>
          <w:p w:rsidR="00D176FC" w:rsidRPr="00D84E18" w:rsidRDefault="00D176FC" w:rsidP="00D84E18">
            <w:pPr>
              <w:jc w:val="center"/>
            </w:pPr>
            <w:r w:rsidRPr="00D84E18">
              <w:t>35</w:t>
            </w:r>
          </w:p>
        </w:tc>
        <w:tc>
          <w:tcPr>
            <w:tcW w:w="1059" w:type="dxa"/>
            <w:vAlign w:val="center"/>
          </w:tcPr>
          <w:p w:rsidR="00D176FC" w:rsidRPr="00D84E18" w:rsidRDefault="00D176FC" w:rsidP="00D84E18">
            <w:pPr>
              <w:jc w:val="center"/>
            </w:pPr>
            <w:r w:rsidRPr="00D84E18">
              <w:t>50</w:t>
            </w:r>
          </w:p>
        </w:tc>
      </w:tr>
      <w:tr w:rsidR="00D176FC" w:rsidRPr="00D84E18" w:rsidTr="00D84E18">
        <w:trPr>
          <w:jc w:val="center"/>
        </w:trPr>
        <w:tc>
          <w:tcPr>
            <w:tcW w:w="4219" w:type="dxa"/>
          </w:tcPr>
          <w:p w:rsidR="00D176FC" w:rsidRPr="00D84E18" w:rsidRDefault="00D176FC" w:rsidP="00D84E18">
            <w:pPr>
              <w:jc w:val="center"/>
            </w:pPr>
            <w:r w:rsidRPr="00D84E18">
              <w:t>Фасады жилых домов и торцы с окнами</w:t>
            </w:r>
          </w:p>
        </w:tc>
        <w:tc>
          <w:tcPr>
            <w:tcW w:w="1059" w:type="dxa"/>
            <w:vAlign w:val="center"/>
          </w:tcPr>
          <w:p w:rsidR="00D176FC" w:rsidRPr="00D84E18" w:rsidRDefault="00D176FC" w:rsidP="00D84E18">
            <w:pPr>
              <w:jc w:val="center"/>
            </w:pPr>
            <w:r w:rsidRPr="00D84E18">
              <w:t>10</w:t>
            </w:r>
          </w:p>
        </w:tc>
        <w:tc>
          <w:tcPr>
            <w:tcW w:w="1059" w:type="dxa"/>
            <w:vAlign w:val="center"/>
          </w:tcPr>
          <w:p w:rsidR="00D176FC" w:rsidRPr="00D84E18" w:rsidRDefault="00D176FC" w:rsidP="00D84E18">
            <w:pPr>
              <w:jc w:val="center"/>
            </w:pPr>
            <w:r w:rsidRPr="00D84E18">
              <w:t>15</w:t>
            </w:r>
          </w:p>
        </w:tc>
        <w:tc>
          <w:tcPr>
            <w:tcW w:w="1059" w:type="dxa"/>
            <w:vAlign w:val="center"/>
          </w:tcPr>
          <w:p w:rsidR="00D176FC" w:rsidRPr="00D84E18" w:rsidRDefault="00D176FC" w:rsidP="00D84E18">
            <w:pPr>
              <w:jc w:val="center"/>
            </w:pPr>
            <w:r w:rsidRPr="00D84E18">
              <w:t>25</w:t>
            </w:r>
          </w:p>
        </w:tc>
        <w:tc>
          <w:tcPr>
            <w:tcW w:w="1059" w:type="dxa"/>
            <w:vAlign w:val="center"/>
          </w:tcPr>
          <w:p w:rsidR="00D176FC" w:rsidRPr="00D84E18" w:rsidRDefault="00D176FC" w:rsidP="00D84E18">
            <w:pPr>
              <w:jc w:val="center"/>
            </w:pPr>
            <w:r w:rsidRPr="00D84E18">
              <w:t>35</w:t>
            </w:r>
          </w:p>
        </w:tc>
        <w:tc>
          <w:tcPr>
            <w:tcW w:w="1059" w:type="dxa"/>
            <w:vAlign w:val="center"/>
          </w:tcPr>
          <w:p w:rsidR="00D176FC" w:rsidRPr="00D84E18" w:rsidRDefault="00D176FC" w:rsidP="00D84E18">
            <w:pPr>
              <w:jc w:val="center"/>
            </w:pPr>
            <w:r w:rsidRPr="00D84E18">
              <w:t>50</w:t>
            </w:r>
          </w:p>
        </w:tc>
      </w:tr>
      <w:tr w:rsidR="00D176FC" w:rsidRPr="00D84E18" w:rsidTr="00D84E18">
        <w:trPr>
          <w:jc w:val="center"/>
        </w:trPr>
        <w:tc>
          <w:tcPr>
            <w:tcW w:w="4219" w:type="dxa"/>
          </w:tcPr>
          <w:p w:rsidR="00D176FC" w:rsidRPr="00D84E18" w:rsidRDefault="00D176FC" w:rsidP="00D84E18">
            <w:pPr>
              <w:jc w:val="center"/>
            </w:pPr>
            <w:r w:rsidRPr="00D84E18">
              <w:t>Школы, детские учреждения, ПТУ, техникумы, площадки отдыха, игр и спорта</w:t>
            </w:r>
          </w:p>
        </w:tc>
        <w:tc>
          <w:tcPr>
            <w:tcW w:w="1059" w:type="dxa"/>
            <w:vAlign w:val="center"/>
          </w:tcPr>
          <w:p w:rsidR="00D176FC" w:rsidRPr="00D84E18" w:rsidRDefault="00D176FC" w:rsidP="00D84E18">
            <w:pPr>
              <w:jc w:val="center"/>
            </w:pPr>
            <w:r w:rsidRPr="00D84E18">
              <w:t>25</w:t>
            </w:r>
          </w:p>
        </w:tc>
        <w:tc>
          <w:tcPr>
            <w:tcW w:w="1059" w:type="dxa"/>
            <w:vAlign w:val="center"/>
          </w:tcPr>
          <w:p w:rsidR="00D176FC" w:rsidRPr="00D84E18" w:rsidRDefault="00D176FC" w:rsidP="00D84E18">
            <w:pPr>
              <w:jc w:val="center"/>
            </w:pPr>
            <w:r w:rsidRPr="00D84E18">
              <w:t>50</w:t>
            </w:r>
          </w:p>
        </w:tc>
        <w:tc>
          <w:tcPr>
            <w:tcW w:w="1059" w:type="dxa"/>
            <w:vAlign w:val="center"/>
          </w:tcPr>
          <w:p w:rsidR="00D176FC" w:rsidRPr="00D84E18" w:rsidRDefault="00D176FC" w:rsidP="00D84E18">
            <w:pPr>
              <w:jc w:val="center"/>
            </w:pPr>
            <w:r w:rsidRPr="00D84E18">
              <w:t>50</w:t>
            </w:r>
          </w:p>
        </w:tc>
        <w:tc>
          <w:tcPr>
            <w:tcW w:w="1059" w:type="dxa"/>
            <w:vAlign w:val="center"/>
          </w:tcPr>
          <w:p w:rsidR="00D176FC" w:rsidRPr="00D84E18" w:rsidRDefault="00D176FC" w:rsidP="00D84E18">
            <w:pPr>
              <w:jc w:val="center"/>
            </w:pPr>
            <w:r w:rsidRPr="00D84E18">
              <w:t>50</w:t>
            </w:r>
          </w:p>
        </w:tc>
        <w:tc>
          <w:tcPr>
            <w:tcW w:w="1059" w:type="dxa"/>
            <w:vAlign w:val="center"/>
          </w:tcPr>
          <w:p w:rsidR="00D176FC" w:rsidRPr="00D84E18" w:rsidRDefault="00D176FC" w:rsidP="00D84E18">
            <w:pPr>
              <w:jc w:val="center"/>
            </w:pPr>
            <w:r w:rsidRPr="00D84E18">
              <w:t>50</w:t>
            </w:r>
          </w:p>
        </w:tc>
      </w:tr>
      <w:tr w:rsidR="00D176FC" w:rsidRPr="00D84E18" w:rsidTr="00D84E18">
        <w:trPr>
          <w:jc w:val="center"/>
        </w:trPr>
        <w:tc>
          <w:tcPr>
            <w:tcW w:w="4219" w:type="dxa"/>
          </w:tcPr>
          <w:p w:rsidR="00D176FC" w:rsidRPr="00D84E18" w:rsidRDefault="00D176FC" w:rsidP="00D84E18">
            <w:pPr>
              <w:jc w:val="center"/>
            </w:pPr>
            <w:r w:rsidRPr="00D84E18">
              <w:t>Лечебные учреждения стационарного типа, открытые спортивные сооружения общего пользования, места отдыха населения (сады, скверы, парки)</w:t>
            </w:r>
          </w:p>
        </w:tc>
        <w:tc>
          <w:tcPr>
            <w:tcW w:w="1059" w:type="dxa"/>
            <w:vAlign w:val="center"/>
          </w:tcPr>
          <w:p w:rsidR="00D176FC" w:rsidRPr="00D84E18" w:rsidRDefault="00D176FC" w:rsidP="00D84E18">
            <w:pPr>
              <w:jc w:val="center"/>
            </w:pPr>
            <w:r w:rsidRPr="00D84E18">
              <w:t>25</w:t>
            </w:r>
          </w:p>
        </w:tc>
        <w:tc>
          <w:tcPr>
            <w:tcW w:w="1059" w:type="dxa"/>
            <w:vAlign w:val="center"/>
          </w:tcPr>
          <w:p w:rsidR="00D176FC" w:rsidRPr="00D84E18" w:rsidRDefault="00D176FC" w:rsidP="00D84E18">
            <w:pPr>
              <w:jc w:val="center"/>
            </w:pPr>
            <w:r w:rsidRPr="00D84E18">
              <w:t>50</w:t>
            </w:r>
          </w:p>
        </w:tc>
        <w:tc>
          <w:tcPr>
            <w:tcW w:w="3177" w:type="dxa"/>
            <w:gridSpan w:val="3"/>
            <w:vAlign w:val="center"/>
          </w:tcPr>
          <w:p w:rsidR="00D176FC" w:rsidRPr="00D84E18" w:rsidRDefault="00D176FC" w:rsidP="00D84E18">
            <w:pPr>
              <w:jc w:val="center"/>
            </w:pPr>
            <w:r w:rsidRPr="00D84E18">
              <w:t>По расчетам</w:t>
            </w:r>
          </w:p>
        </w:tc>
      </w:tr>
    </w:tbl>
    <w:p w:rsidR="00D176FC" w:rsidRPr="00963E4E"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w:t>
      </w:r>
      <w:r w:rsidRPr="00D84E18">
        <w:rPr>
          <w:rFonts w:ascii="Times New Roman" w:hAnsi="Times New Roman"/>
          <w:sz w:val="24"/>
          <w:szCs w:val="24"/>
        </w:rPr>
        <w:lastRenderedPageBreak/>
        <w:t xml:space="preserve">приведенными в </w:t>
      </w:r>
      <w:hyperlink r:id="rId29" w:tooltip="Санитарно-защитные зоны и санитарная классификация предприятий, сооружений и иных объектов" w:history="1">
        <w:r w:rsidRPr="00D84E18">
          <w:rPr>
            <w:rFonts w:ascii="Times New Roman" w:hAnsi="Times New Roman"/>
            <w:sz w:val="24"/>
            <w:szCs w:val="24"/>
          </w:rPr>
          <w:t>СанПиН 2.2.1/2.1.1.1200</w:t>
        </w:r>
      </w:hyperlink>
      <w:r w:rsidRPr="00D84E18">
        <w:rPr>
          <w:rFonts w:ascii="Times New Roman" w:hAnsi="Times New Roman"/>
          <w:sz w:val="24"/>
          <w:szCs w:val="24"/>
        </w:rPr>
        <w:t xml:space="preserve"> и СНиП 2.07.01-89, а также по согласованию с местными органами санитарно-эпидемиологического надзора.</w:t>
      </w:r>
    </w:p>
    <w:p w:rsidR="00D84E18" w:rsidRPr="00963E4E" w:rsidRDefault="00D84E18" w:rsidP="00D84E18">
      <w:pPr>
        <w:pStyle w:val="1fa"/>
        <w:ind w:firstLine="567"/>
        <w:jc w:val="both"/>
        <w:rPr>
          <w:rFonts w:ascii="Times New Roman" w:hAnsi="Times New Roman"/>
          <w:sz w:val="24"/>
          <w:szCs w:val="24"/>
        </w:rPr>
      </w:pPr>
    </w:p>
    <w:bookmarkEnd w:id="33"/>
    <w:bookmarkEnd w:id="34"/>
    <w:bookmarkEnd w:id="35"/>
    <w:bookmarkEnd w:id="36"/>
    <w:bookmarkEnd w:id="37"/>
    <w:bookmarkEnd w:id="38"/>
    <w:p w:rsidR="00D176FC" w:rsidRPr="00D84E18" w:rsidRDefault="00D176FC" w:rsidP="00D84E18">
      <w:pPr>
        <w:pStyle w:val="1fa"/>
        <w:ind w:firstLine="567"/>
        <w:jc w:val="both"/>
        <w:rPr>
          <w:rFonts w:ascii="Times New Roman" w:hAnsi="Times New Roman"/>
          <w:b/>
          <w:sz w:val="24"/>
          <w:szCs w:val="24"/>
        </w:rPr>
      </w:pPr>
      <w:r w:rsidRPr="00D84E18">
        <w:rPr>
          <w:rFonts w:ascii="Times New Roman" w:hAnsi="Times New Roman"/>
          <w:b/>
          <w:sz w:val="24"/>
          <w:szCs w:val="24"/>
        </w:rPr>
        <w:t>Определение границ ЗСО водопроводных сооружений и водоводов подземных источников</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и принимается на расстоянии:</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от стен запасных и регулирующих емкостей, фильтров и контактных осветителей - не менее 30 м;</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от водонапорных башен – не менее 10 м;</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от остальных помещений (отстойники, реагентное хозяйство, склад хлора, насосные станции и др.) – не менее 15 м.</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при отсутствии грунтовых вод не менее 10 м при диаметре водопроводов до 1 000 мм и не менее 20 м при диаметре водопроводов более 1 000 мм;</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при наличии грунтовых вод – не менее 50 м вне зависимости от диаметра водопроводов.</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 xml:space="preserve"> при использовании защищенных подземных вод. К защищенным подземным водам относятся воды напорных и безнапорных водоносных пластов, имеющих в пределах всех поясов зоны сплошную водоупорную кровлю, исключающую возможность местного питания из вышележащих недостаточно защищенных водоносных пластов.</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Примечания:</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1. В границы I пояса ЗСО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2. Граница II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176FC" w:rsidRDefault="00D176FC" w:rsidP="00D84E18">
      <w:pPr>
        <w:pStyle w:val="1fa"/>
        <w:ind w:firstLine="567"/>
        <w:jc w:val="both"/>
        <w:rPr>
          <w:rFonts w:ascii="Times New Roman" w:hAnsi="Times New Roman"/>
          <w:sz w:val="24"/>
          <w:szCs w:val="24"/>
          <w:lang w:val="en-US"/>
        </w:rPr>
      </w:pPr>
      <w:r w:rsidRPr="00D84E18">
        <w:rPr>
          <w:rFonts w:ascii="Times New Roman" w:hAnsi="Times New Roman"/>
          <w:sz w:val="24"/>
          <w:szCs w:val="24"/>
        </w:rPr>
        <w:t>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 (Тм). При определении границ второго пояса Tм принимается по таблице.</w:t>
      </w:r>
    </w:p>
    <w:p w:rsidR="00D84E18" w:rsidRPr="00D84E18" w:rsidRDefault="00D84E18" w:rsidP="00D84E18">
      <w:pPr>
        <w:pStyle w:val="1fa"/>
        <w:ind w:firstLine="567"/>
        <w:jc w:val="both"/>
        <w:rPr>
          <w:rFonts w:ascii="Times New Roman" w:hAnsi="Times New Roman"/>
          <w:sz w:val="24"/>
          <w:szCs w:val="24"/>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980"/>
      </w:tblGrid>
      <w:tr w:rsidR="00D176FC" w:rsidRPr="00BC1346" w:rsidTr="00FB2016">
        <w:tc>
          <w:tcPr>
            <w:tcW w:w="7848" w:type="dxa"/>
          </w:tcPr>
          <w:p w:rsidR="00D176FC" w:rsidRPr="00D84E18" w:rsidRDefault="00D176FC" w:rsidP="00FB2016">
            <w:pPr>
              <w:pStyle w:val="af5"/>
              <w:jc w:val="center"/>
              <w:rPr>
                <w:b/>
                <w:color w:val="000000"/>
                <w:sz w:val="26"/>
                <w:szCs w:val="26"/>
              </w:rPr>
            </w:pPr>
            <w:r w:rsidRPr="00D84E18">
              <w:rPr>
                <w:b/>
                <w:color w:val="000000"/>
                <w:sz w:val="26"/>
                <w:szCs w:val="26"/>
              </w:rPr>
              <w:t>Гидрологические условия</w:t>
            </w:r>
          </w:p>
        </w:tc>
        <w:tc>
          <w:tcPr>
            <w:tcW w:w="1980" w:type="dxa"/>
          </w:tcPr>
          <w:p w:rsidR="00D176FC" w:rsidRPr="00D84E18" w:rsidRDefault="00D176FC" w:rsidP="00FB2016">
            <w:pPr>
              <w:pStyle w:val="af5"/>
              <w:jc w:val="center"/>
              <w:rPr>
                <w:b/>
                <w:color w:val="000000"/>
                <w:sz w:val="26"/>
                <w:szCs w:val="26"/>
              </w:rPr>
            </w:pPr>
            <w:r w:rsidRPr="00D84E18">
              <w:rPr>
                <w:b/>
                <w:color w:val="000000"/>
                <w:sz w:val="26"/>
                <w:szCs w:val="26"/>
              </w:rPr>
              <w:t>Тм (в сутках)</w:t>
            </w:r>
          </w:p>
        </w:tc>
      </w:tr>
      <w:tr w:rsidR="00D176FC" w:rsidRPr="00BC1346" w:rsidTr="00D84E18">
        <w:tc>
          <w:tcPr>
            <w:tcW w:w="7848" w:type="dxa"/>
          </w:tcPr>
          <w:p w:rsidR="00D176FC" w:rsidRPr="00BC1346" w:rsidRDefault="00D176FC" w:rsidP="00FB2016">
            <w:pPr>
              <w:pStyle w:val="af5"/>
              <w:jc w:val="both"/>
              <w:rPr>
                <w:color w:val="000000"/>
                <w:sz w:val="26"/>
                <w:szCs w:val="26"/>
              </w:rPr>
            </w:pPr>
            <w:r w:rsidRPr="00BC1346">
              <w:rPr>
                <w:color w:val="000000"/>
                <w:sz w:val="26"/>
                <w:szCs w:val="26"/>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980" w:type="dxa"/>
            <w:vAlign w:val="center"/>
          </w:tcPr>
          <w:p w:rsidR="00D176FC" w:rsidRPr="00BC1346" w:rsidRDefault="00D176FC" w:rsidP="00D84E18">
            <w:pPr>
              <w:pStyle w:val="af5"/>
              <w:jc w:val="center"/>
              <w:rPr>
                <w:color w:val="000000"/>
                <w:sz w:val="26"/>
                <w:szCs w:val="26"/>
              </w:rPr>
            </w:pPr>
            <w:r w:rsidRPr="00BC1346">
              <w:rPr>
                <w:color w:val="000000"/>
                <w:sz w:val="26"/>
                <w:szCs w:val="26"/>
              </w:rPr>
              <w:t>400</w:t>
            </w:r>
          </w:p>
        </w:tc>
      </w:tr>
      <w:tr w:rsidR="00D176FC" w:rsidRPr="00BC1346" w:rsidTr="00D84E18">
        <w:tc>
          <w:tcPr>
            <w:tcW w:w="7848" w:type="dxa"/>
          </w:tcPr>
          <w:p w:rsidR="00D176FC" w:rsidRPr="00BC1346" w:rsidRDefault="00D70B0E" w:rsidP="00FB2016">
            <w:pPr>
              <w:pStyle w:val="af5"/>
              <w:jc w:val="both"/>
              <w:rPr>
                <w:color w:val="000000"/>
                <w:sz w:val="26"/>
                <w:szCs w:val="26"/>
              </w:rPr>
            </w:pPr>
            <w:r>
              <w:rPr>
                <w:color w:val="000000"/>
                <w:sz w:val="26"/>
                <w:szCs w:val="26"/>
              </w:rPr>
              <w:t xml:space="preserve"> </w:t>
            </w:r>
            <w:r w:rsidR="00D176FC" w:rsidRPr="00BC1346">
              <w:rPr>
                <w:color w:val="000000"/>
                <w:sz w:val="26"/>
                <w:szCs w:val="26"/>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980" w:type="dxa"/>
            <w:vAlign w:val="center"/>
          </w:tcPr>
          <w:p w:rsidR="00D176FC" w:rsidRPr="00BC1346" w:rsidRDefault="00D176FC" w:rsidP="00D84E18">
            <w:pPr>
              <w:pStyle w:val="af5"/>
              <w:jc w:val="center"/>
              <w:rPr>
                <w:color w:val="000000"/>
                <w:sz w:val="26"/>
                <w:szCs w:val="26"/>
              </w:rPr>
            </w:pPr>
            <w:r w:rsidRPr="00BC1346">
              <w:rPr>
                <w:color w:val="000000"/>
                <w:sz w:val="26"/>
                <w:szCs w:val="26"/>
              </w:rPr>
              <w:t>200</w:t>
            </w:r>
          </w:p>
        </w:tc>
      </w:tr>
    </w:tbl>
    <w:p w:rsidR="00D176FC" w:rsidRPr="00BC1346" w:rsidRDefault="00D176FC" w:rsidP="00D176FC">
      <w:pPr>
        <w:rPr>
          <w:color w:val="000000"/>
          <w:sz w:val="26"/>
          <w:szCs w:val="26"/>
        </w:rPr>
      </w:pP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3. Граница III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 Тх принимается как срок эксплуатации водозабора (обычный срок эксплуатации водозабора - 25-50 лет).</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4.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lastRenderedPageBreak/>
        <w:t>5.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6. Ширину санитарно-защитной полосы следует принимать по обе стороны от крайних линий водопровода:</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б) при наличии грунтовых вод - не менее 50 м вне зависимости от диаметра водоводов.</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176FC" w:rsidRPr="00963E4E"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D84E18" w:rsidRPr="00963E4E" w:rsidRDefault="00D84E18" w:rsidP="00D84E18">
      <w:pPr>
        <w:pStyle w:val="1fa"/>
        <w:ind w:firstLine="567"/>
        <w:jc w:val="both"/>
        <w:rPr>
          <w:rFonts w:ascii="Times New Roman" w:hAnsi="Times New Roman"/>
          <w:sz w:val="24"/>
          <w:szCs w:val="24"/>
        </w:rPr>
      </w:pPr>
    </w:p>
    <w:p w:rsidR="00D176FC" w:rsidRPr="00D84E18" w:rsidRDefault="00D176FC" w:rsidP="00D84E18">
      <w:pPr>
        <w:pStyle w:val="1fa"/>
        <w:ind w:firstLine="567"/>
        <w:jc w:val="both"/>
        <w:rPr>
          <w:rFonts w:ascii="Times New Roman" w:hAnsi="Times New Roman"/>
          <w:b/>
          <w:sz w:val="24"/>
          <w:szCs w:val="24"/>
        </w:rPr>
      </w:pPr>
      <w:r w:rsidRPr="00D84E18">
        <w:rPr>
          <w:rFonts w:ascii="Times New Roman" w:hAnsi="Times New Roman"/>
          <w:b/>
          <w:sz w:val="24"/>
          <w:szCs w:val="24"/>
        </w:rPr>
        <w:t>Определение границ поясов ЗСО поверхностного источника</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i/>
          <w:sz w:val="24"/>
          <w:szCs w:val="24"/>
          <w:u w:val="single"/>
        </w:rPr>
        <w:t>Боковые границы второго пояса ЗСО</w:t>
      </w:r>
      <w:r w:rsidRPr="00D84E18">
        <w:rPr>
          <w:rFonts w:ascii="Times New Roman" w:hAnsi="Times New Roman"/>
          <w:sz w:val="24"/>
          <w:szCs w:val="24"/>
        </w:rPr>
        <w:t xml:space="preserve"> от уреза воды при летне-осенней межени должны быть расположены на расстоянии:</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 при равнинном рельефе местности – не менее 500 м;</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i/>
          <w:sz w:val="24"/>
          <w:szCs w:val="24"/>
          <w:u w:val="single"/>
        </w:rPr>
        <w:t>Границы третьего пояса ЗСО</w:t>
      </w:r>
      <w:r w:rsidRPr="00D84E18">
        <w:rPr>
          <w:rFonts w:ascii="Times New Roman" w:hAnsi="Times New Roman"/>
          <w:sz w:val="24"/>
          <w:szCs w:val="24"/>
        </w:rPr>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D176FC" w:rsidRPr="00D84E18" w:rsidRDefault="00D176FC" w:rsidP="00D84E18">
      <w:pPr>
        <w:pStyle w:val="1fa"/>
        <w:ind w:firstLine="567"/>
        <w:jc w:val="both"/>
        <w:rPr>
          <w:rFonts w:ascii="Times New Roman" w:hAnsi="Times New Roman"/>
          <w:i/>
          <w:sz w:val="24"/>
          <w:szCs w:val="24"/>
          <w:u w:val="single"/>
        </w:rPr>
      </w:pPr>
      <w:r w:rsidRPr="00D84E18">
        <w:rPr>
          <w:rFonts w:ascii="Times New Roman" w:hAnsi="Times New Roman"/>
          <w:i/>
          <w:sz w:val="24"/>
          <w:szCs w:val="24"/>
          <w:u w:val="single"/>
        </w:rPr>
        <w:t>Основные мероприятия на территории ЗСО:</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 во втором и третьем поясе: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D176FC" w:rsidRPr="00963E4E"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Разработка проекта ЗСО (определение границ зоны и составляющих ее поясов, план мероприятий по улучшению санитарного состояния территории ЗСО и предупреждению загрязнения источника, правила и режим хозяйственного использования территорий трех поясов ЗСО).</w:t>
      </w:r>
    </w:p>
    <w:p w:rsidR="00D84E18" w:rsidRPr="00963E4E" w:rsidRDefault="00D84E18" w:rsidP="00D84E18">
      <w:pPr>
        <w:pStyle w:val="1fa"/>
        <w:ind w:firstLine="567"/>
        <w:jc w:val="both"/>
        <w:rPr>
          <w:rFonts w:ascii="Times New Roman" w:hAnsi="Times New Roman"/>
          <w:sz w:val="24"/>
          <w:szCs w:val="24"/>
        </w:rPr>
      </w:pPr>
    </w:p>
    <w:p w:rsidR="00D176FC" w:rsidRPr="00D84E18" w:rsidRDefault="00D176FC" w:rsidP="00D84E18">
      <w:pPr>
        <w:pStyle w:val="1fa"/>
        <w:ind w:firstLine="567"/>
        <w:jc w:val="both"/>
        <w:rPr>
          <w:rFonts w:ascii="Times New Roman" w:hAnsi="Times New Roman"/>
          <w:b/>
          <w:sz w:val="24"/>
          <w:szCs w:val="24"/>
        </w:rPr>
      </w:pPr>
      <w:r w:rsidRPr="00D84E18">
        <w:rPr>
          <w:rFonts w:ascii="Times New Roman" w:hAnsi="Times New Roman"/>
          <w:b/>
          <w:sz w:val="24"/>
          <w:szCs w:val="24"/>
        </w:rPr>
        <w:t>Инженерная подготовка территории</w:t>
      </w:r>
    </w:p>
    <w:p w:rsidR="00D176FC" w:rsidRPr="00963E4E"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 xml:space="preserve">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w:t>
      </w:r>
      <w:r w:rsidRPr="00D84E18">
        <w:rPr>
          <w:rFonts w:ascii="Times New Roman" w:hAnsi="Times New Roman"/>
          <w:sz w:val="24"/>
          <w:szCs w:val="24"/>
        </w:rPr>
        <w:lastRenderedPageBreak/>
        <w:t>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84E18" w:rsidRPr="00963E4E" w:rsidRDefault="00D84E18" w:rsidP="00D84E18">
      <w:pPr>
        <w:pStyle w:val="1fa"/>
        <w:ind w:firstLine="567"/>
        <w:jc w:val="both"/>
        <w:rPr>
          <w:rFonts w:ascii="Times New Roman" w:hAnsi="Times New Roman"/>
          <w:sz w:val="24"/>
          <w:szCs w:val="24"/>
        </w:rPr>
      </w:pPr>
    </w:p>
    <w:p w:rsidR="00D176FC" w:rsidRPr="00D84E18" w:rsidRDefault="00D176FC" w:rsidP="00D84E18">
      <w:pPr>
        <w:pStyle w:val="1fa"/>
        <w:ind w:firstLine="567"/>
        <w:jc w:val="both"/>
        <w:rPr>
          <w:rFonts w:ascii="Times New Roman" w:hAnsi="Times New Roman"/>
          <w:b/>
          <w:sz w:val="24"/>
          <w:szCs w:val="24"/>
        </w:rPr>
      </w:pPr>
      <w:r w:rsidRPr="00D84E18">
        <w:rPr>
          <w:rFonts w:ascii="Times New Roman" w:hAnsi="Times New Roman"/>
          <w:b/>
          <w:sz w:val="24"/>
          <w:szCs w:val="24"/>
        </w:rPr>
        <w:t>Состояние и формирование природно-экологического каркаса</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 xml:space="preserve">Природно-экологический каркас территории города формируется  из существующих и планируемых природоохранных объектов разного уровня, из специфических комплексов – городских парков и скверов, искусственно созданных лесополос и лесопарков, гидрографических объектов, баз отдыха, существующих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 </w:t>
      </w:r>
    </w:p>
    <w:p w:rsidR="00D84E18" w:rsidRPr="00D84E18" w:rsidRDefault="00D84E18" w:rsidP="00D84E18">
      <w:pPr>
        <w:pStyle w:val="1fa"/>
        <w:ind w:firstLine="567"/>
        <w:jc w:val="both"/>
        <w:rPr>
          <w:rFonts w:ascii="Times New Roman" w:hAnsi="Times New Roman"/>
          <w:sz w:val="24"/>
          <w:szCs w:val="24"/>
        </w:rPr>
      </w:pPr>
    </w:p>
    <w:p w:rsidR="00D176FC" w:rsidRPr="00D84E18" w:rsidRDefault="00D176FC" w:rsidP="00D84E18">
      <w:pPr>
        <w:pStyle w:val="1fa"/>
        <w:ind w:firstLine="567"/>
        <w:jc w:val="both"/>
        <w:rPr>
          <w:rFonts w:ascii="Times New Roman" w:hAnsi="Times New Roman"/>
          <w:b/>
          <w:sz w:val="24"/>
          <w:szCs w:val="24"/>
        </w:rPr>
      </w:pPr>
      <w:r w:rsidRPr="00D84E18">
        <w:rPr>
          <w:rFonts w:ascii="Times New Roman" w:hAnsi="Times New Roman"/>
          <w:b/>
          <w:sz w:val="24"/>
          <w:szCs w:val="24"/>
        </w:rPr>
        <w:t>Предварительный прогноз возможных неблагоприятных изменений природной и техногенной среды при строительстве</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Размещение новых объектов строительства на территории городского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 изменение состава поверхностных и грунтовых вод;</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 нарушение геологической среды и предполагаемый уровень загрязнения почв.</w:t>
      </w:r>
    </w:p>
    <w:p w:rsidR="00D176FC" w:rsidRPr="00D84E18" w:rsidRDefault="00D176FC" w:rsidP="00D84E18">
      <w:pPr>
        <w:pStyle w:val="1fa"/>
        <w:ind w:firstLine="567"/>
        <w:jc w:val="both"/>
        <w:rPr>
          <w:rFonts w:ascii="Times New Roman" w:hAnsi="Times New Roman"/>
          <w:sz w:val="24"/>
          <w:szCs w:val="24"/>
        </w:rPr>
      </w:pPr>
      <w:r w:rsidRPr="00D84E18">
        <w:rPr>
          <w:rFonts w:ascii="Times New Roman" w:hAnsi="Times New Roman"/>
          <w:sz w:val="24"/>
          <w:szCs w:val="24"/>
        </w:rPr>
        <w:t>-характер изменений состава приземных слоев воздуха за счет увеличения выбросов в атмосферу.</w:t>
      </w:r>
    </w:p>
    <w:p w:rsidR="00D84E18" w:rsidRPr="00580347" w:rsidRDefault="00D84E18" w:rsidP="00D84E18">
      <w:pPr>
        <w:pStyle w:val="3"/>
      </w:pPr>
      <w:bookmarkStart w:id="39" w:name="_Toc89284999"/>
      <w:r w:rsidRPr="00DB4560">
        <w:t>II.3.</w:t>
      </w:r>
      <w:r w:rsidRPr="00580347">
        <w:t>4 ОБЪЕКТЫ КУЛЬТУРНОГО НАСЛЕДИЯ</w:t>
      </w:r>
      <w:bookmarkEnd w:id="39"/>
    </w:p>
    <w:p w:rsidR="00D84E18" w:rsidRPr="00D84E18" w:rsidRDefault="00D84E18" w:rsidP="00D84E18">
      <w:pPr>
        <w:pStyle w:val="1fa"/>
        <w:ind w:firstLine="567"/>
        <w:jc w:val="both"/>
        <w:rPr>
          <w:rFonts w:ascii="Times New Roman" w:hAnsi="Times New Roman"/>
          <w:sz w:val="24"/>
          <w:szCs w:val="24"/>
        </w:rPr>
      </w:pPr>
      <w:r w:rsidRPr="00D84E18">
        <w:rPr>
          <w:rFonts w:ascii="Times New Roman" w:hAnsi="Times New Roman"/>
          <w:sz w:val="24"/>
          <w:szCs w:val="24"/>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D84E18" w:rsidRPr="00D84E18" w:rsidRDefault="00D84E18" w:rsidP="00D84E18">
      <w:pPr>
        <w:pStyle w:val="1fa"/>
        <w:ind w:firstLine="567"/>
        <w:jc w:val="both"/>
        <w:rPr>
          <w:rFonts w:ascii="Times New Roman" w:hAnsi="Times New Roman"/>
          <w:sz w:val="24"/>
          <w:szCs w:val="24"/>
        </w:rPr>
      </w:pPr>
      <w:r w:rsidRPr="00D84E18">
        <w:rPr>
          <w:rFonts w:ascii="Times New Roman" w:hAnsi="Times New Roman"/>
          <w:sz w:val="24"/>
          <w:szCs w:val="24"/>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D84E18" w:rsidRPr="00D84E18" w:rsidRDefault="00D84E18" w:rsidP="00D84E18">
      <w:pPr>
        <w:pStyle w:val="1fa"/>
        <w:ind w:firstLine="567"/>
        <w:jc w:val="both"/>
        <w:rPr>
          <w:rFonts w:ascii="Times New Roman" w:hAnsi="Times New Roman"/>
          <w:sz w:val="24"/>
          <w:szCs w:val="24"/>
        </w:rPr>
      </w:pPr>
      <w:r w:rsidRPr="00D84E18">
        <w:rPr>
          <w:rFonts w:ascii="Times New Roman" w:hAnsi="Times New Roman"/>
          <w:sz w:val="24"/>
          <w:szCs w:val="24"/>
        </w:rPr>
        <w:t xml:space="preserve">На основании ст. 5.1 в границах территории объекта культурного наследия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w:t>
      </w:r>
      <w:r w:rsidRPr="00D84E18">
        <w:rPr>
          <w:rFonts w:ascii="Times New Roman" w:hAnsi="Times New Roman"/>
          <w:sz w:val="24"/>
          <w:szCs w:val="24"/>
        </w:rPr>
        <w:lastRenderedPageBreak/>
        <w:t>культурного наследия или его отдельных элементов, сохранению историко-градостроительной или природной среды объекта культурного наследия.</w:t>
      </w:r>
    </w:p>
    <w:p w:rsidR="00D84E18" w:rsidRPr="00D84E18" w:rsidRDefault="00D84E18" w:rsidP="00D84E18">
      <w:pPr>
        <w:pStyle w:val="1fa"/>
        <w:ind w:firstLine="567"/>
        <w:jc w:val="both"/>
        <w:rPr>
          <w:rFonts w:ascii="Times New Roman" w:hAnsi="Times New Roman"/>
          <w:sz w:val="24"/>
          <w:szCs w:val="24"/>
        </w:rPr>
      </w:pPr>
      <w:r w:rsidRPr="00D84E18">
        <w:rPr>
          <w:rFonts w:ascii="Times New Roman" w:hAnsi="Times New Roman"/>
          <w:sz w:val="24"/>
          <w:szCs w:val="24"/>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D84E18" w:rsidRPr="00D84E18" w:rsidRDefault="00D84E18" w:rsidP="00D84E18">
      <w:pPr>
        <w:pStyle w:val="1fa"/>
        <w:ind w:firstLine="567"/>
        <w:jc w:val="both"/>
        <w:rPr>
          <w:rFonts w:ascii="Times New Roman" w:hAnsi="Times New Roman"/>
          <w:sz w:val="24"/>
          <w:szCs w:val="24"/>
        </w:rPr>
      </w:pPr>
      <w:r w:rsidRPr="00D84E18">
        <w:rPr>
          <w:rFonts w:ascii="Times New Roman" w:hAnsi="Times New Roman"/>
          <w:sz w:val="24"/>
          <w:szCs w:val="24"/>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вышеобозначенных объектов в соответствии с требованиями статьи 36 Федерального закона.</w:t>
      </w:r>
    </w:p>
    <w:p w:rsidR="00D84E18" w:rsidRPr="00963E4E" w:rsidRDefault="00D84E18" w:rsidP="00D84E18">
      <w:pPr>
        <w:pStyle w:val="1fa"/>
        <w:ind w:firstLine="567"/>
        <w:jc w:val="both"/>
        <w:rPr>
          <w:rFonts w:ascii="Times New Roman" w:hAnsi="Times New Roman"/>
          <w:sz w:val="24"/>
          <w:szCs w:val="24"/>
        </w:rPr>
      </w:pPr>
      <w:r w:rsidRPr="00D84E18">
        <w:rPr>
          <w:rFonts w:ascii="Times New Roman" w:hAnsi="Times New Roman"/>
          <w:sz w:val="24"/>
          <w:szCs w:val="24"/>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106CBB" w:rsidRPr="00963E4E" w:rsidRDefault="00106CBB" w:rsidP="00D84E18">
      <w:pPr>
        <w:pStyle w:val="1fa"/>
        <w:ind w:firstLine="567"/>
        <w:jc w:val="both"/>
        <w:rPr>
          <w:rFonts w:ascii="Times New Roman" w:hAnsi="Times New Roman"/>
          <w:sz w:val="24"/>
          <w:szCs w:val="24"/>
        </w:rPr>
      </w:pPr>
    </w:p>
    <w:p w:rsidR="00106CBB" w:rsidRPr="00106CBB" w:rsidRDefault="00106CBB" w:rsidP="00106CBB">
      <w:pPr>
        <w:pStyle w:val="afffa"/>
        <w:spacing w:before="0" w:after="0"/>
        <w:rPr>
          <w:b w:val="0"/>
          <w:bCs w:val="0"/>
          <w:i/>
          <w:sz w:val="24"/>
          <w:szCs w:val="24"/>
        </w:rPr>
      </w:pPr>
      <w:r w:rsidRPr="00106CBB">
        <w:rPr>
          <w:b w:val="0"/>
          <w:bCs w:val="0"/>
          <w:i/>
          <w:sz w:val="24"/>
          <w:szCs w:val="24"/>
        </w:rPr>
        <w:t xml:space="preserve">Перечень объектов культурного наследия на территории городского поселения </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892"/>
        <w:gridCol w:w="1770"/>
        <w:gridCol w:w="2767"/>
        <w:gridCol w:w="1559"/>
      </w:tblGrid>
      <w:tr w:rsidR="00106CBB" w:rsidRPr="0082794E" w:rsidTr="00106CBB">
        <w:trPr>
          <w:jc w:val="center"/>
        </w:trPr>
        <w:tc>
          <w:tcPr>
            <w:tcW w:w="653" w:type="dxa"/>
            <w:vAlign w:val="center"/>
          </w:tcPr>
          <w:p w:rsidR="00106CBB" w:rsidRPr="0082794E" w:rsidRDefault="00106CBB" w:rsidP="00106CBB">
            <w:pPr>
              <w:pStyle w:val="afffc"/>
            </w:pPr>
            <w:r w:rsidRPr="0082794E">
              <w:t>№ п/п</w:t>
            </w:r>
          </w:p>
        </w:tc>
        <w:tc>
          <w:tcPr>
            <w:tcW w:w="2892" w:type="dxa"/>
            <w:vAlign w:val="center"/>
          </w:tcPr>
          <w:p w:rsidR="00106CBB" w:rsidRPr="0082794E" w:rsidRDefault="00106CBB" w:rsidP="00106CBB">
            <w:pPr>
              <w:pStyle w:val="afffc"/>
            </w:pPr>
            <w:r w:rsidRPr="0082794E">
              <w:t>Наименование</w:t>
            </w:r>
          </w:p>
        </w:tc>
        <w:tc>
          <w:tcPr>
            <w:tcW w:w="1770" w:type="dxa"/>
            <w:vAlign w:val="center"/>
          </w:tcPr>
          <w:p w:rsidR="00106CBB" w:rsidRPr="0082794E" w:rsidRDefault="00106CBB" w:rsidP="00106CBB">
            <w:pPr>
              <w:pStyle w:val="afffc"/>
              <w:rPr>
                <w:sz w:val="24"/>
                <w:szCs w:val="24"/>
              </w:rPr>
            </w:pPr>
            <w:r w:rsidRPr="0082794E">
              <w:rPr>
                <w:sz w:val="24"/>
                <w:szCs w:val="24"/>
              </w:rPr>
              <w:t>Адрес объекта</w:t>
            </w:r>
          </w:p>
        </w:tc>
        <w:tc>
          <w:tcPr>
            <w:tcW w:w="2767" w:type="dxa"/>
            <w:vAlign w:val="center"/>
          </w:tcPr>
          <w:p w:rsidR="00106CBB" w:rsidRPr="0082794E" w:rsidRDefault="00106CBB" w:rsidP="00106CBB">
            <w:pPr>
              <w:pStyle w:val="afffc"/>
              <w:rPr>
                <w:sz w:val="24"/>
                <w:szCs w:val="24"/>
              </w:rPr>
            </w:pPr>
            <w:r w:rsidRPr="0082794E">
              <w:rPr>
                <w:sz w:val="24"/>
                <w:szCs w:val="24"/>
              </w:rPr>
              <w:t>Категория охраны</w:t>
            </w:r>
          </w:p>
        </w:tc>
        <w:tc>
          <w:tcPr>
            <w:tcW w:w="1559" w:type="dxa"/>
            <w:vAlign w:val="center"/>
          </w:tcPr>
          <w:p w:rsidR="00106CBB" w:rsidRPr="0082794E" w:rsidRDefault="00106CBB" w:rsidP="00106CBB">
            <w:pPr>
              <w:pStyle w:val="afffc"/>
              <w:rPr>
                <w:sz w:val="24"/>
                <w:szCs w:val="24"/>
              </w:rPr>
            </w:pPr>
            <w:r w:rsidRPr="0082794E">
              <w:rPr>
                <w:sz w:val="24"/>
                <w:szCs w:val="24"/>
              </w:rPr>
              <w:t>Вид памятника</w:t>
            </w:r>
          </w:p>
        </w:tc>
      </w:tr>
      <w:tr w:rsidR="00106CBB" w:rsidRPr="0082794E" w:rsidTr="00106CBB">
        <w:trPr>
          <w:jc w:val="center"/>
        </w:trPr>
        <w:tc>
          <w:tcPr>
            <w:tcW w:w="653" w:type="dxa"/>
            <w:vAlign w:val="center"/>
          </w:tcPr>
          <w:p w:rsidR="00106CBB" w:rsidRPr="00670BDE" w:rsidRDefault="00106CBB" w:rsidP="00106CBB">
            <w:pPr>
              <w:jc w:val="center"/>
              <w:rPr>
                <w:highlight w:val="yellow"/>
              </w:rPr>
            </w:pPr>
          </w:p>
        </w:tc>
        <w:tc>
          <w:tcPr>
            <w:tcW w:w="2892" w:type="dxa"/>
            <w:vAlign w:val="center"/>
          </w:tcPr>
          <w:p w:rsidR="00106CBB" w:rsidRPr="00670BDE" w:rsidRDefault="00106CBB" w:rsidP="00106CBB">
            <w:pPr>
              <w:jc w:val="center"/>
              <w:rPr>
                <w:sz w:val="22"/>
                <w:szCs w:val="22"/>
                <w:highlight w:val="yellow"/>
              </w:rPr>
            </w:pPr>
            <w:r>
              <w:t>Дом купца Смоленова</w:t>
            </w:r>
          </w:p>
        </w:tc>
        <w:tc>
          <w:tcPr>
            <w:tcW w:w="1770" w:type="dxa"/>
            <w:vAlign w:val="center"/>
          </w:tcPr>
          <w:p w:rsidR="00106CBB" w:rsidRPr="00670BDE" w:rsidRDefault="00106CBB" w:rsidP="00106CBB">
            <w:pPr>
              <w:jc w:val="center"/>
              <w:rPr>
                <w:sz w:val="22"/>
                <w:szCs w:val="22"/>
                <w:highlight w:val="yellow"/>
              </w:rPr>
            </w:pPr>
            <w:r>
              <w:t>ул. Кравченко, 12</w:t>
            </w:r>
          </w:p>
        </w:tc>
        <w:tc>
          <w:tcPr>
            <w:tcW w:w="2767" w:type="dxa"/>
            <w:vAlign w:val="center"/>
          </w:tcPr>
          <w:p w:rsidR="00106CBB" w:rsidRPr="00EA16AB" w:rsidRDefault="00106CBB" w:rsidP="00106CBB">
            <w:pPr>
              <w:pStyle w:val="afffd"/>
              <w:rPr>
                <w:rFonts w:cs="Calibri"/>
                <w:highlight w:val="yellow"/>
                <w:lang w:eastAsia="ar-SA"/>
              </w:rPr>
            </w:pPr>
            <w:r w:rsidRPr="00EA16AB">
              <w:t>Объект культурного наследия регионального значения</w:t>
            </w:r>
          </w:p>
        </w:tc>
        <w:tc>
          <w:tcPr>
            <w:tcW w:w="1559" w:type="dxa"/>
            <w:vAlign w:val="center"/>
          </w:tcPr>
          <w:p w:rsidR="00106CBB" w:rsidRPr="00670BDE" w:rsidRDefault="00106CBB" w:rsidP="00106CBB">
            <w:pPr>
              <w:pStyle w:val="afffd"/>
              <w:rPr>
                <w:sz w:val="24"/>
                <w:szCs w:val="24"/>
                <w:highlight w:val="yellow"/>
              </w:rPr>
            </w:pPr>
          </w:p>
        </w:tc>
      </w:tr>
      <w:tr w:rsidR="00106CBB" w:rsidRPr="0082794E" w:rsidTr="00106CBB">
        <w:trPr>
          <w:jc w:val="center"/>
        </w:trPr>
        <w:tc>
          <w:tcPr>
            <w:tcW w:w="653" w:type="dxa"/>
            <w:vAlign w:val="center"/>
          </w:tcPr>
          <w:p w:rsidR="00106CBB" w:rsidRPr="00670BDE" w:rsidRDefault="00106CBB" w:rsidP="00106CBB">
            <w:pPr>
              <w:jc w:val="center"/>
              <w:rPr>
                <w:highlight w:val="yellow"/>
              </w:rPr>
            </w:pPr>
          </w:p>
        </w:tc>
        <w:tc>
          <w:tcPr>
            <w:tcW w:w="2892" w:type="dxa"/>
            <w:vAlign w:val="center"/>
          </w:tcPr>
          <w:p w:rsidR="00106CBB" w:rsidRPr="00433BC9" w:rsidRDefault="00106CBB" w:rsidP="00106CBB">
            <w:pPr>
              <w:jc w:val="center"/>
              <w:rPr>
                <w:sz w:val="22"/>
                <w:szCs w:val="22"/>
                <w:highlight w:val="yellow"/>
              </w:rPr>
            </w:pPr>
            <w:r>
              <w:t>Дом купца Федорищева</w:t>
            </w:r>
          </w:p>
        </w:tc>
        <w:tc>
          <w:tcPr>
            <w:tcW w:w="1770" w:type="dxa"/>
            <w:vAlign w:val="center"/>
          </w:tcPr>
          <w:p w:rsidR="00106CBB" w:rsidRPr="00433BC9" w:rsidRDefault="00106CBB" w:rsidP="00106CBB">
            <w:pPr>
              <w:jc w:val="center"/>
              <w:rPr>
                <w:sz w:val="22"/>
                <w:szCs w:val="22"/>
                <w:highlight w:val="yellow"/>
              </w:rPr>
            </w:pPr>
            <w:r>
              <w:t>ул. Московская,1</w:t>
            </w:r>
          </w:p>
        </w:tc>
        <w:tc>
          <w:tcPr>
            <w:tcW w:w="2767" w:type="dxa"/>
            <w:vAlign w:val="center"/>
          </w:tcPr>
          <w:p w:rsidR="00106CBB" w:rsidRPr="00EA16AB" w:rsidRDefault="00106CBB" w:rsidP="00106CBB">
            <w:pPr>
              <w:pStyle w:val="afffd"/>
              <w:rPr>
                <w:rFonts w:cs="Calibri"/>
                <w:highlight w:val="yellow"/>
                <w:lang w:eastAsia="ar-SA"/>
              </w:rPr>
            </w:pPr>
            <w:r w:rsidRPr="00EA16AB">
              <w:t>Выявленный объект культурного наследия</w:t>
            </w:r>
          </w:p>
        </w:tc>
        <w:tc>
          <w:tcPr>
            <w:tcW w:w="1559" w:type="dxa"/>
            <w:vAlign w:val="center"/>
          </w:tcPr>
          <w:p w:rsidR="00106CBB" w:rsidRPr="00670BDE" w:rsidRDefault="00106CBB" w:rsidP="00106CBB">
            <w:pPr>
              <w:pStyle w:val="afffd"/>
              <w:rPr>
                <w:sz w:val="24"/>
                <w:szCs w:val="24"/>
                <w:highlight w:val="yellow"/>
              </w:rPr>
            </w:pPr>
          </w:p>
        </w:tc>
      </w:tr>
      <w:tr w:rsidR="00106CBB" w:rsidRPr="0082794E" w:rsidTr="00106CBB">
        <w:trPr>
          <w:jc w:val="center"/>
        </w:trPr>
        <w:tc>
          <w:tcPr>
            <w:tcW w:w="653" w:type="dxa"/>
            <w:vAlign w:val="center"/>
          </w:tcPr>
          <w:p w:rsidR="00106CBB" w:rsidRPr="00670BDE" w:rsidRDefault="00106CBB" w:rsidP="00106CBB">
            <w:pPr>
              <w:jc w:val="center"/>
              <w:rPr>
                <w:highlight w:val="yellow"/>
              </w:rPr>
            </w:pPr>
          </w:p>
        </w:tc>
        <w:tc>
          <w:tcPr>
            <w:tcW w:w="2892" w:type="dxa"/>
            <w:vAlign w:val="center"/>
          </w:tcPr>
          <w:p w:rsidR="00106CBB" w:rsidRPr="00433BC9" w:rsidRDefault="00106CBB" w:rsidP="00106CBB">
            <w:pPr>
              <w:jc w:val="center"/>
              <w:rPr>
                <w:sz w:val="22"/>
                <w:szCs w:val="22"/>
                <w:highlight w:val="yellow"/>
              </w:rPr>
            </w:pPr>
            <w:r>
              <w:t>трактир</w:t>
            </w:r>
          </w:p>
        </w:tc>
        <w:tc>
          <w:tcPr>
            <w:tcW w:w="1770" w:type="dxa"/>
            <w:vAlign w:val="center"/>
          </w:tcPr>
          <w:p w:rsidR="00106CBB" w:rsidRPr="00433BC9" w:rsidRDefault="00106CBB" w:rsidP="00106CBB">
            <w:pPr>
              <w:jc w:val="center"/>
              <w:rPr>
                <w:sz w:val="22"/>
                <w:szCs w:val="22"/>
                <w:highlight w:val="yellow"/>
              </w:rPr>
            </w:pPr>
            <w:r>
              <w:t>ул. Ленина, 56</w:t>
            </w:r>
          </w:p>
        </w:tc>
        <w:tc>
          <w:tcPr>
            <w:tcW w:w="2767" w:type="dxa"/>
            <w:vAlign w:val="center"/>
          </w:tcPr>
          <w:p w:rsidR="00106CBB" w:rsidRDefault="00106CBB" w:rsidP="00106CBB">
            <w:pPr>
              <w:jc w:val="center"/>
            </w:pPr>
            <w:r w:rsidRPr="006820E6">
              <w:t>Выявленный объект культурного наследия</w:t>
            </w:r>
          </w:p>
        </w:tc>
        <w:tc>
          <w:tcPr>
            <w:tcW w:w="1559" w:type="dxa"/>
            <w:vAlign w:val="center"/>
          </w:tcPr>
          <w:p w:rsidR="00106CBB" w:rsidRPr="00670BDE" w:rsidRDefault="00106CBB" w:rsidP="00106CBB">
            <w:pPr>
              <w:pStyle w:val="afffd"/>
              <w:rPr>
                <w:sz w:val="24"/>
                <w:szCs w:val="24"/>
                <w:highlight w:val="yellow"/>
              </w:rPr>
            </w:pPr>
          </w:p>
        </w:tc>
      </w:tr>
      <w:tr w:rsidR="00106CBB" w:rsidRPr="0082794E" w:rsidTr="00106CBB">
        <w:trPr>
          <w:jc w:val="center"/>
        </w:trPr>
        <w:tc>
          <w:tcPr>
            <w:tcW w:w="653" w:type="dxa"/>
            <w:vAlign w:val="center"/>
          </w:tcPr>
          <w:p w:rsidR="00106CBB" w:rsidRPr="00670BDE" w:rsidRDefault="00106CBB" w:rsidP="00106CBB">
            <w:pPr>
              <w:jc w:val="center"/>
              <w:rPr>
                <w:highlight w:val="yellow"/>
              </w:rPr>
            </w:pPr>
          </w:p>
        </w:tc>
        <w:tc>
          <w:tcPr>
            <w:tcW w:w="2892" w:type="dxa"/>
            <w:vAlign w:val="center"/>
          </w:tcPr>
          <w:p w:rsidR="00106CBB" w:rsidRPr="00433BC9" w:rsidRDefault="00106CBB" w:rsidP="00106CBB">
            <w:pPr>
              <w:jc w:val="center"/>
              <w:rPr>
                <w:sz w:val="22"/>
                <w:szCs w:val="22"/>
                <w:highlight w:val="yellow"/>
              </w:rPr>
            </w:pPr>
            <w:r>
              <w:t>Церковь Смоленской Иконы Божией Матери</w:t>
            </w:r>
          </w:p>
        </w:tc>
        <w:tc>
          <w:tcPr>
            <w:tcW w:w="1770" w:type="dxa"/>
            <w:vAlign w:val="center"/>
          </w:tcPr>
          <w:p w:rsidR="00106CBB" w:rsidRPr="00433BC9" w:rsidRDefault="00106CBB" w:rsidP="00106CBB">
            <w:pPr>
              <w:jc w:val="center"/>
              <w:rPr>
                <w:sz w:val="22"/>
                <w:szCs w:val="22"/>
                <w:highlight w:val="yellow"/>
              </w:rPr>
            </w:pPr>
          </w:p>
        </w:tc>
        <w:tc>
          <w:tcPr>
            <w:tcW w:w="2767" w:type="dxa"/>
            <w:vAlign w:val="center"/>
          </w:tcPr>
          <w:p w:rsidR="00106CBB" w:rsidRDefault="00106CBB" w:rsidP="00106CBB">
            <w:pPr>
              <w:jc w:val="center"/>
            </w:pPr>
            <w:r w:rsidRPr="006820E6">
              <w:t>Выявленный объект культурного наследия</w:t>
            </w:r>
          </w:p>
        </w:tc>
        <w:tc>
          <w:tcPr>
            <w:tcW w:w="1559" w:type="dxa"/>
            <w:vAlign w:val="center"/>
          </w:tcPr>
          <w:p w:rsidR="00106CBB" w:rsidRPr="00670BDE" w:rsidRDefault="00106CBB" w:rsidP="00106CBB">
            <w:pPr>
              <w:pStyle w:val="afffd"/>
              <w:rPr>
                <w:sz w:val="24"/>
                <w:szCs w:val="24"/>
                <w:highlight w:val="yellow"/>
              </w:rPr>
            </w:pPr>
          </w:p>
        </w:tc>
      </w:tr>
      <w:tr w:rsidR="00106CBB" w:rsidRPr="0082794E" w:rsidTr="00106CBB">
        <w:trPr>
          <w:jc w:val="center"/>
        </w:trPr>
        <w:tc>
          <w:tcPr>
            <w:tcW w:w="653" w:type="dxa"/>
            <w:vAlign w:val="center"/>
          </w:tcPr>
          <w:p w:rsidR="00106CBB" w:rsidRPr="00670BDE" w:rsidRDefault="00106CBB" w:rsidP="00106CBB">
            <w:pPr>
              <w:jc w:val="center"/>
              <w:rPr>
                <w:highlight w:val="yellow"/>
              </w:rPr>
            </w:pPr>
          </w:p>
        </w:tc>
        <w:tc>
          <w:tcPr>
            <w:tcW w:w="2892" w:type="dxa"/>
            <w:vAlign w:val="center"/>
          </w:tcPr>
          <w:p w:rsidR="00106CBB" w:rsidRPr="00433BC9" w:rsidRDefault="00106CBB" w:rsidP="00106CBB">
            <w:pPr>
              <w:jc w:val="center"/>
              <w:rPr>
                <w:sz w:val="22"/>
                <w:szCs w:val="22"/>
                <w:highlight w:val="yellow"/>
              </w:rPr>
            </w:pPr>
            <w:r>
              <w:t>Братская могила</w:t>
            </w:r>
          </w:p>
        </w:tc>
        <w:tc>
          <w:tcPr>
            <w:tcW w:w="1770" w:type="dxa"/>
            <w:vAlign w:val="center"/>
          </w:tcPr>
          <w:p w:rsidR="00106CBB" w:rsidRPr="00433BC9" w:rsidRDefault="00106CBB" w:rsidP="00106CBB">
            <w:pPr>
              <w:jc w:val="center"/>
              <w:rPr>
                <w:sz w:val="22"/>
                <w:szCs w:val="22"/>
                <w:highlight w:val="yellow"/>
              </w:rPr>
            </w:pPr>
            <w:r>
              <w:t>скв. Победы</w:t>
            </w:r>
          </w:p>
        </w:tc>
        <w:tc>
          <w:tcPr>
            <w:tcW w:w="2767" w:type="dxa"/>
            <w:vAlign w:val="center"/>
          </w:tcPr>
          <w:p w:rsidR="00106CBB" w:rsidRDefault="00106CBB" w:rsidP="00106CBB">
            <w:pPr>
              <w:jc w:val="center"/>
            </w:pPr>
            <w:r w:rsidRPr="006820E6">
              <w:t xml:space="preserve">Выявленный объект </w:t>
            </w:r>
            <w:r w:rsidRPr="006820E6">
              <w:lastRenderedPageBreak/>
              <w:t>культурного наследия</w:t>
            </w:r>
          </w:p>
        </w:tc>
        <w:tc>
          <w:tcPr>
            <w:tcW w:w="1559" w:type="dxa"/>
            <w:vAlign w:val="center"/>
          </w:tcPr>
          <w:p w:rsidR="00106CBB" w:rsidRPr="00670BDE" w:rsidRDefault="00106CBB" w:rsidP="00106CBB">
            <w:pPr>
              <w:pStyle w:val="afffd"/>
              <w:rPr>
                <w:sz w:val="24"/>
                <w:szCs w:val="24"/>
                <w:highlight w:val="yellow"/>
              </w:rPr>
            </w:pPr>
          </w:p>
        </w:tc>
      </w:tr>
    </w:tbl>
    <w:p w:rsidR="00106CBB" w:rsidRPr="00106CBB" w:rsidRDefault="00106CBB" w:rsidP="00106CBB">
      <w:pPr>
        <w:rPr>
          <w:lang w:val="en-US"/>
        </w:rPr>
      </w:pPr>
    </w:p>
    <w:p w:rsidR="00106CBB" w:rsidRPr="00106CBB" w:rsidRDefault="00106CBB" w:rsidP="00106CBB">
      <w:pPr>
        <w:pStyle w:val="2"/>
        <w:rPr>
          <w:rFonts w:ascii="Times New Roman Полужирный" w:hAnsi="Times New Roman Полужирный"/>
          <w:caps/>
        </w:rPr>
      </w:pPr>
      <w:bookmarkStart w:id="40" w:name="_Toc43214777"/>
      <w:bookmarkStart w:id="41" w:name="_Toc46297969"/>
      <w:bookmarkStart w:id="42" w:name="_Toc89285000"/>
      <w:r w:rsidRPr="00106CBB">
        <w:t xml:space="preserve">II.4 </w:t>
      </w:r>
      <w:r w:rsidRPr="00106CBB">
        <w:rPr>
          <w:rFonts w:ascii="Times New Roman Полужирный" w:hAnsi="Times New Roman Полужирный"/>
          <w:caps/>
        </w:rPr>
        <w:t xml:space="preserve">Социально-экономическая характеристика </w:t>
      </w:r>
      <w:r w:rsidR="00E82DF2" w:rsidRPr="00E82DF2">
        <w:rPr>
          <w:rFonts w:ascii="Times New Roman Полужирный" w:hAnsi="Times New Roman Полужирный"/>
          <w:caps/>
        </w:rPr>
        <w:t>городского</w:t>
      </w:r>
      <w:r w:rsidRPr="003F26DA">
        <w:rPr>
          <w:rFonts w:ascii="Times New Roman Полужирный" w:hAnsi="Times New Roman Полужирный"/>
          <w:caps/>
          <w:color w:val="FF0000"/>
        </w:rPr>
        <w:t xml:space="preserve"> </w:t>
      </w:r>
      <w:r w:rsidRPr="00106CBB">
        <w:rPr>
          <w:rFonts w:ascii="Times New Roman Полужирный" w:hAnsi="Times New Roman Полужирный"/>
          <w:caps/>
        </w:rPr>
        <w:t>поселения</w:t>
      </w:r>
      <w:bookmarkEnd w:id="40"/>
      <w:bookmarkEnd w:id="41"/>
      <w:bookmarkEnd w:id="42"/>
    </w:p>
    <w:p w:rsidR="00106CBB" w:rsidRPr="00BF2D87" w:rsidRDefault="00106CBB" w:rsidP="00106CBB">
      <w:pPr>
        <w:pStyle w:val="3"/>
      </w:pPr>
      <w:bookmarkStart w:id="43" w:name="_Toc46297970"/>
      <w:bookmarkStart w:id="44" w:name="_Toc89285001"/>
      <w:r w:rsidRPr="00106CBB">
        <w:t>II</w:t>
      </w:r>
      <w:r w:rsidRPr="00BF2D87">
        <w:t>.4.1 ДЕМОГРАФИЧЕСКИЕ РЕСУРСЫ</w:t>
      </w:r>
      <w:bookmarkEnd w:id="43"/>
      <w:bookmarkEnd w:id="44"/>
    </w:p>
    <w:p w:rsidR="00FB2016" w:rsidRPr="00FB2016" w:rsidRDefault="00FB2016" w:rsidP="00FB2016">
      <w:pPr>
        <w:shd w:val="clear" w:color="auto" w:fill="FFFFFF"/>
        <w:autoSpaceDE w:val="0"/>
        <w:autoSpaceDN w:val="0"/>
        <w:adjustRightInd w:val="0"/>
        <w:ind w:firstLine="709"/>
        <w:jc w:val="both"/>
        <w:rPr>
          <w:rFonts w:cs="Times New Roman"/>
          <w:lang w:eastAsia="ru-RU"/>
        </w:rPr>
      </w:pPr>
      <w:r w:rsidRPr="00FB2016">
        <w:rPr>
          <w:rFonts w:cs="Times New Roman"/>
          <w:lang w:eastAsia="ru-RU"/>
        </w:rPr>
        <w:t xml:space="preserve">Общая численность постоянного населения </w:t>
      </w:r>
      <w:r>
        <w:t xml:space="preserve">Городское поселение </w:t>
      </w:r>
      <w:r w:rsidRPr="0090618B">
        <w:t xml:space="preserve">ГП </w:t>
      </w:r>
      <w:r w:rsidRPr="00C374B5">
        <w:t>"</w:t>
      </w:r>
      <w:r w:rsidR="00E82DF2" w:rsidRPr="00C374B5">
        <w:t>Г</w:t>
      </w:r>
      <w:r w:rsidRPr="00C374B5">
        <w:t xml:space="preserve">ород </w:t>
      </w:r>
      <w:r w:rsidRPr="0090618B">
        <w:t>Сухиничи"</w:t>
      </w:r>
      <w:r w:rsidRPr="00FB2016">
        <w:t xml:space="preserve"> </w:t>
      </w:r>
      <w:r w:rsidRPr="00FB2016">
        <w:rPr>
          <w:rFonts w:cs="Times New Roman"/>
          <w:lang w:eastAsia="ru-RU"/>
        </w:rPr>
        <w:t xml:space="preserve">составляет </w:t>
      </w:r>
      <w:r>
        <w:t>14629</w:t>
      </w:r>
      <w:r w:rsidRPr="00FB2016">
        <w:rPr>
          <w:rFonts w:cs="Times New Roman"/>
          <w:lang w:eastAsia="ru-RU"/>
        </w:rPr>
        <w:t xml:space="preserve"> человека (на 01.01.2021 г.). </w:t>
      </w:r>
    </w:p>
    <w:p w:rsidR="00FB2016" w:rsidRPr="00FB2016" w:rsidRDefault="00FB2016" w:rsidP="00106CBB">
      <w:pPr>
        <w:shd w:val="clear" w:color="auto" w:fill="FFFFFF"/>
        <w:autoSpaceDE w:val="0"/>
        <w:autoSpaceDN w:val="0"/>
        <w:adjustRightInd w:val="0"/>
        <w:jc w:val="center"/>
      </w:pPr>
    </w:p>
    <w:p w:rsidR="00106CBB" w:rsidRDefault="00106CBB" w:rsidP="00106CBB">
      <w:pPr>
        <w:shd w:val="clear" w:color="auto" w:fill="FFFFFF"/>
        <w:autoSpaceDE w:val="0"/>
        <w:autoSpaceDN w:val="0"/>
        <w:adjustRightInd w:val="0"/>
        <w:jc w:val="center"/>
      </w:pPr>
      <w:r>
        <w:t>Динамика изменения численности населения с 1993г по 2021 г</w:t>
      </w:r>
    </w:p>
    <w:p w:rsidR="00106CBB" w:rsidRDefault="00106CBB" w:rsidP="00106CBB">
      <w:pPr>
        <w:shd w:val="clear" w:color="auto" w:fill="FFFFFF"/>
        <w:autoSpaceDE w:val="0"/>
        <w:autoSpaceDN w:val="0"/>
        <w:adjustRightInd w:val="0"/>
        <w:jc w:val="center"/>
      </w:pPr>
    </w:p>
    <w:tbl>
      <w:tblPr>
        <w:tblStyle w:val="afa"/>
        <w:tblW w:w="0" w:type="auto"/>
        <w:tblLook w:val="04A0"/>
      </w:tblPr>
      <w:tblGrid>
        <w:gridCol w:w="962"/>
        <w:gridCol w:w="962"/>
        <w:gridCol w:w="962"/>
        <w:gridCol w:w="962"/>
        <w:gridCol w:w="962"/>
        <w:gridCol w:w="962"/>
        <w:gridCol w:w="962"/>
        <w:gridCol w:w="962"/>
        <w:gridCol w:w="962"/>
        <w:gridCol w:w="962"/>
      </w:tblGrid>
      <w:tr w:rsidR="00106CBB" w:rsidRPr="0090618B" w:rsidTr="00FB2016">
        <w:trPr>
          <w:trHeight w:val="283"/>
        </w:trPr>
        <w:tc>
          <w:tcPr>
            <w:tcW w:w="0" w:type="auto"/>
            <w:gridSpan w:val="10"/>
            <w:hideMark/>
          </w:tcPr>
          <w:p w:rsidR="00106CBB" w:rsidRPr="0090618B" w:rsidRDefault="00106CBB" w:rsidP="00FB2016">
            <w:pPr>
              <w:jc w:val="center"/>
              <w:rPr>
                <w:rFonts w:cs="Times New Roman"/>
                <w:b/>
                <w:bCs/>
                <w:lang w:eastAsia="ru-RU"/>
              </w:rPr>
            </w:pPr>
            <w:r w:rsidRPr="0090618B">
              <w:rPr>
                <w:rFonts w:cs="Times New Roman"/>
                <w:b/>
                <w:bCs/>
                <w:lang w:eastAsia="ru-RU"/>
              </w:rPr>
              <w:t>Численность населения</w:t>
            </w:r>
          </w:p>
        </w:tc>
      </w:tr>
      <w:tr w:rsidR="00106CBB" w:rsidRPr="0090618B" w:rsidTr="00FB2016">
        <w:trPr>
          <w:trHeight w:val="283"/>
        </w:trPr>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1857</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1859</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1868</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1897</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1913</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1920</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1926</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1931</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1939</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1959</w:t>
            </w:r>
          </w:p>
        </w:tc>
      </w:tr>
      <w:tr w:rsidR="00106CBB" w:rsidRPr="0090618B" w:rsidTr="00FB2016">
        <w:trPr>
          <w:trHeight w:val="283"/>
        </w:trPr>
        <w:tc>
          <w:tcPr>
            <w:tcW w:w="0" w:type="auto"/>
            <w:hideMark/>
          </w:tcPr>
          <w:p w:rsidR="00106CBB" w:rsidRPr="0090618B" w:rsidRDefault="00106CBB" w:rsidP="00FB2016">
            <w:pPr>
              <w:jc w:val="center"/>
              <w:rPr>
                <w:rFonts w:cs="Times New Roman"/>
                <w:sz w:val="22"/>
                <w:szCs w:val="22"/>
                <w:lang w:eastAsia="ru-RU"/>
              </w:rPr>
            </w:pPr>
            <w:r w:rsidRPr="0090618B">
              <w:rPr>
                <w:rFonts w:cs="Times New Roman"/>
                <w:sz w:val="22"/>
                <w:szCs w:val="22"/>
                <w:lang w:eastAsia="ru-RU"/>
              </w:rPr>
              <w:t>6752</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6393</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6497</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5447</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6817</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6466</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7357</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7126</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10</w:t>
            </w:r>
            <w:r>
              <w:rPr>
                <w:rFonts w:cs="Times New Roman"/>
                <w:sz w:val="22"/>
                <w:szCs w:val="22"/>
                <w:lang w:eastAsia="ru-RU"/>
              </w:rPr>
              <w:t xml:space="preserve"> </w:t>
            </w:r>
            <w:r w:rsidRPr="0090618B">
              <w:rPr>
                <w:rFonts w:cs="Times New Roman"/>
                <w:sz w:val="22"/>
                <w:szCs w:val="22"/>
                <w:lang w:eastAsia="ru-RU"/>
              </w:rPr>
              <w:t>820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12</w:t>
            </w:r>
            <w:r>
              <w:rPr>
                <w:rFonts w:cs="Times New Roman"/>
                <w:sz w:val="22"/>
                <w:szCs w:val="22"/>
                <w:lang w:eastAsia="ru-RU"/>
              </w:rPr>
              <w:t xml:space="preserve"> </w:t>
            </w:r>
            <w:r w:rsidRPr="0090618B">
              <w:rPr>
                <w:rFonts w:cs="Times New Roman"/>
                <w:sz w:val="22"/>
                <w:szCs w:val="22"/>
                <w:lang w:eastAsia="ru-RU"/>
              </w:rPr>
              <w:t>717</w:t>
            </w:r>
          </w:p>
        </w:tc>
      </w:tr>
      <w:tr w:rsidR="00106CBB" w:rsidRPr="0090618B" w:rsidTr="00FB2016">
        <w:trPr>
          <w:trHeight w:val="283"/>
        </w:trPr>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1970</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1979</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1989</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1992</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1996</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1998</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2000</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2001</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2002</w:t>
            </w:r>
            <w:hyperlink r:id="rId30" w:anchor="cite_note-2002B-24" w:history="1"/>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2003</w:t>
            </w:r>
          </w:p>
        </w:tc>
      </w:tr>
      <w:tr w:rsidR="00106CBB" w:rsidRPr="0090618B" w:rsidTr="00FB2016">
        <w:trPr>
          <w:trHeight w:val="283"/>
        </w:trPr>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16</w:t>
            </w:r>
            <w:r>
              <w:rPr>
                <w:rFonts w:cs="Times New Roman"/>
                <w:sz w:val="22"/>
                <w:szCs w:val="22"/>
                <w:lang w:eastAsia="ru-RU"/>
              </w:rPr>
              <w:t xml:space="preserve"> </w:t>
            </w:r>
            <w:r w:rsidRPr="0090618B">
              <w:rPr>
                <w:rFonts w:cs="Times New Roman"/>
                <w:sz w:val="22"/>
                <w:szCs w:val="22"/>
                <w:lang w:eastAsia="ru-RU"/>
              </w:rPr>
              <w:t>536</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16</w:t>
            </w:r>
            <w:r>
              <w:rPr>
                <w:rFonts w:cs="Times New Roman"/>
                <w:sz w:val="22"/>
                <w:szCs w:val="22"/>
                <w:lang w:eastAsia="ru-RU"/>
              </w:rPr>
              <w:t xml:space="preserve"> </w:t>
            </w:r>
            <w:r w:rsidRPr="0090618B">
              <w:rPr>
                <w:rFonts w:cs="Times New Roman"/>
                <w:sz w:val="22"/>
                <w:szCs w:val="22"/>
                <w:lang w:eastAsia="ru-RU"/>
              </w:rPr>
              <w:t>434</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17</w:t>
            </w:r>
            <w:r>
              <w:rPr>
                <w:rFonts w:cs="Times New Roman"/>
                <w:sz w:val="22"/>
                <w:szCs w:val="22"/>
                <w:lang w:eastAsia="ru-RU"/>
              </w:rPr>
              <w:t xml:space="preserve"> </w:t>
            </w:r>
            <w:r w:rsidRPr="0090618B">
              <w:rPr>
                <w:rFonts w:cs="Times New Roman"/>
                <w:sz w:val="22"/>
                <w:szCs w:val="22"/>
                <w:lang w:eastAsia="ru-RU"/>
              </w:rPr>
              <w:t>762</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18</w:t>
            </w:r>
            <w:r>
              <w:rPr>
                <w:rFonts w:cs="Times New Roman"/>
                <w:sz w:val="22"/>
                <w:szCs w:val="22"/>
                <w:lang w:eastAsia="ru-RU"/>
              </w:rPr>
              <w:t xml:space="preserve"> </w:t>
            </w:r>
            <w:r w:rsidRPr="0090618B">
              <w:rPr>
                <w:rFonts w:cs="Times New Roman"/>
                <w:sz w:val="22"/>
                <w:szCs w:val="22"/>
                <w:lang w:eastAsia="ru-RU"/>
              </w:rPr>
              <w:t>300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18</w:t>
            </w:r>
            <w:r>
              <w:rPr>
                <w:rFonts w:cs="Times New Roman"/>
                <w:sz w:val="22"/>
                <w:szCs w:val="22"/>
                <w:lang w:eastAsia="ru-RU"/>
              </w:rPr>
              <w:t xml:space="preserve"> </w:t>
            </w:r>
            <w:r w:rsidRPr="0090618B">
              <w:rPr>
                <w:rFonts w:cs="Times New Roman"/>
                <w:sz w:val="22"/>
                <w:szCs w:val="22"/>
                <w:lang w:eastAsia="ru-RU"/>
              </w:rPr>
              <w:t>500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18</w:t>
            </w:r>
            <w:r>
              <w:rPr>
                <w:rFonts w:cs="Times New Roman"/>
                <w:sz w:val="22"/>
                <w:szCs w:val="22"/>
                <w:lang w:eastAsia="ru-RU"/>
              </w:rPr>
              <w:t xml:space="preserve"> </w:t>
            </w:r>
            <w:r w:rsidRPr="0090618B">
              <w:rPr>
                <w:rFonts w:cs="Times New Roman"/>
                <w:sz w:val="22"/>
                <w:szCs w:val="22"/>
                <w:lang w:eastAsia="ru-RU"/>
              </w:rPr>
              <w:t>400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18</w:t>
            </w:r>
            <w:r>
              <w:rPr>
                <w:rFonts w:cs="Times New Roman"/>
                <w:sz w:val="22"/>
                <w:szCs w:val="22"/>
                <w:lang w:eastAsia="ru-RU"/>
              </w:rPr>
              <w:t xml:space="preserve"> </w:t>
            </w:r>
            <w:r w:rsidRPr="0090618B">
              <w:rPr>
                <w:rFonts w:cs="Times New Roman"/>
                <w:sz w:val="22"/>
                <w:szCs w:val="22"/>
                <w:lang w:eastAsia="ru-RU"/>
              </w:rPr>
              <w:t>300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18</w:t>
            </w:r>
            <w:r>
              <w:rPr>
                <w:rFonts w:cs="Times New Roman"/>
                <w:sz w:val="22"/>
                <w:szCs w:val="22"/>
                <w:lang w:eastAsia="ru-RU"/>
              </w:rPr>
              <w:t xml:space="preserve"> </w:t>
            </w:r>
            <w:r w:rsidRPr="0090618B">
              <w:rPr>
                <w:rFonts w:cs="Times New Roman"/>
                <w:sz w:val="22"/>
                <w:szCs w:val="22"/>
                <w:lang w:eastAsia="ru-RU"/>
              </w:rPr>
              <w:t>100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16</w:t>
            </w:r>
            <w:r>
              <w:rPr>
                <w:rFonts w:cs="Times New Roman"/>
                <w:sz w:val="22"/>
                <w:szCs w:val="22"/>
                <w:lang w:eastAsia="ru-RU"/>
              </w:rPr>
              <w:t xml:space="preserve"> </w:t>
            </w:r>
            <w:r w:rsidRPr="0090618B">
              <w:rPr>
                <w:rFonts w:cs="Times New Roman"/>
                <w:sz w:val="22"/>
                <w:szCs w:val="22"/>
                <w:lang w:eastAsia="ru-RU"/>
              </w:rPr>
              <w:t>387</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16</w:t>
            </w:r>
            <w:r>
              <w:rPr>
                <w:rFonts w:cs="Times New Roman"/>
                <w:sz w:val="22"/>
                <w:szCs w:val="22"/>
                <w:lang w:eastAsia="ru-RU"/>
              </w:rPr>
              <w:t xml:space="preserve"> </w:t>
            </w:r>
            <w:r w:rsidRPr="0090618B">
              <w:rPr>
                <w:rFonts w:cs="Times New Roman"/>
                <w:sz w:val="22"/>
                <w:szCs w:val="22"/>
                <w:lang w:eastAsia="ru-RU"/>
              </w:rPr>
              <w:t>400</w:t>
            </w:r>
          </w:p>
        </w:tc>
      </w:tr>
      <w:tr w:rsidR="00106CBB" w:rsidRPr="0090618B" w:rsidTr="00FB2016">
        <w:trPr>
          <w:trHeight w:val="283"/>
        </w:trPr>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2005</w:t>
            </w:r>
            <w:hyperlink r:id="rId31" w:anchor="cite_note-1856K-23" w:history="1">
              <w:r w:rsidRPr="0090618B">
                <w:rPr>
                  <w:rFonts w:cs="Times New Roman"/>
                  <w:color w:val="0645AD"/>
                  <w:u w:val="single"/>
                  <w:vertAlign w:val="superscript"/>
                  <w:lang w:eastAsia="ru-RU"/>
                </w:rPr>
                <w:t>]</w:t>
              </w:r>
            </w:hyperlink>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2006</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2007</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2008</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2009</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2010</w:t>
            </w:r>
            <w:hyperlink r:id="rId32" w:anchor="cite_note-2010BB-26" w:history="1"/>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2011</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2012</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2013</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2014</w:t>
            </w:r>
          </w:p>
        </w:tc>
      </w:tr>
      <w:tr w:rsidR="00106CBB" w:rsidRPr="0090618B" w:rsidTr="00FB2016">
        <w:trPr>
          <w:trHeight w:val="283"/>
        </w:trPr>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16</w:t>
            </w:r>
            <w:r>
              <w:rPr>
                <w:rFonts w:cs="Times New Roman"/>
                <w:sz w:val="22"/>
                <w:szCs w:val="22"/>
                <w:lang w:eastAsia="ru-RU"/>
              </w:rPr>
              <w:t xml:space="preserve"> </w:t>
            </w:r>
            <w:r w:rsidRPr="0090618B">
              <w:rPr>
                <w:rFonts w:cs="Times New Roman"/>
                <w:sz w:val="22"/>
                <w:szCs w:val="22"/>
                <w:lang w:eastAsia="ru-RU"/>
              </w:rPr>
              <w:t>200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16</w:t>
            </w:r>
            <w:r>
              <w:rPr>
                <w:rFonts w:cs="Times New Roman"/>
                <w:sz w:val="22"/>
                <w:szCs w:val="22"/>
                <w:lang w:eastAsia="ru-RU"/>
              </w:rPr>
              <w:t xml:space="preserve"> </w:t>
            </w:r>
            <w:r w:rsidRPr="0090618B">
              <w:rPr>
                <w:rFonts w:cs="Times New Roman"/>
                <w:sz w:val="22"/>
                <w:szCs w:val="22"/>
                <w:lang w:eastAsia="ru-RU"/>
              </w:rPr>
              <w:t>000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15</w:t>
            </w:r>
            <w:r>
              <w:rPr>
                <w:rFonts w:cs="Times New Roman"/>
                <w:sz w:val="22"/>
                <w:szCs w:val="22"/>
                <w:lang w:eastAsia="ru-RU"/>
              </w:rPr>
              <w:t xml:space="preserve"> </w:t>
            </w:r>
            <w:r w:rsidRPr="0090618B">
              <w:rPr>
                <w:rFonts w:cs="Times New Roman"/>
                <w:sz w:val="22"/>
                <w:szCs w:val="22"/>
                <w:lang w:eastAsia="ru-RU"/>
              </w:rPr>
              <w:t>900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15</w:t>
            </w:r>
            <w:r>
              <w:rPr>
                <w:rFonts w:cs="Times New Roman"/>
                <w:sz w:val="22"/>
                <w:szCs w:val="22"/>
                <w:lang w:eastAsia="ru-RU"/>
              </w:rPr>
              <w:t xml:space="preserve"> </w:t>
            </w:r>
            <w:r w:rsidRPr="0090618B">
              <w:rPr>
                <w:rFonts w:cs="Times New Roman"/>
                <w:sz w:val="22"/>
                <w:szCs w:val="22"/>
                <w:lang w:eastAsia="ru-RU"/>
              </w:rPr>
              <w:t>800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15</w:t>
            </w:r>
            <w:r>
              <w:rPr>
                <w:rFonts w:cs="Times New Roman"/>
                <w:sz w:val="22"/>
                <w:szCs w:val="22"/>
                <w:lang w:eastAsia="ru-RU"/>
              </w:rPr>
              <w:t xml:space="preserve"> </w:t>
            </w:r>
            <w:r w:rsidRPr="0090618B">
              <w:rPr>
                <w:rFonts w:cs="Times New Roman"/>
                <w:sz w:val="22"/>
                <w:szCs w:val="22"/>
                <w:lang w:eastAsia="ru-RU"/>
              </w:rPr>
              <w:t>643</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16</w:t>
            </w:r>
            <w:r>
              <w:rPr>
                <w:rFonts w:cs="Times New Roman"/>
                <w:sz w:val="22"/>
                <w:szCs w:val="22"/>
                <w:lang w:eastAsia="ru-RU"/>
              </w:rPr>
              <w:t xml:space="preserve"> </w:t>
            </w:r>
            <w:r w:rsidRPr="0090618B">
              <w:rPr>
                <w:rFonts w:cs="Times New Roman"/>
                <w:sz w:val="22"/>
                <w:szCs w:val="22"/>
                <w:lang w:eastAsia="ru-RU"/>
              </w:rPr>
              <w:t>273</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16</w:t>
            </w:r>
            <w:r>
              <w:rPr>
                <w:rFonts w:cs="Times New Roman"/>
                <w:sz w:val="22"/>
                <w:szCs w:val="22"/>
                <w:lang w:eastAsia="ru-RU"/>
              </w:rPr>
              <w:t xml:space="preserve"> </w:t>
            </w:r>
            <w:r w:rsidRPr="0090618B">
              <w:rPr>
                <w:rFonts w:cs="Times New Roman"/>
                <w:sz w:val="22"/>
                <w:szCs w:val="22"/>
                <w:lang w:eastAsia="ru-RU"/>
              </w:rPr>
              <w:t>300</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16</w:t>
            </w:r>
            <w:r>
              <w:rPr>
                <w:rFonts w:cs="Times New Roman"/>
                <w:sz w:val="22"/>
                <w:szCs w:val="22"/>
                <w:lang w:eastAsia="ru-RU"/>
              </w:rPr>
              <w:t xml:space="preserve"> </w:t>
            </w:r>
            <w:r w:rsidRPr="0090618B">
              <w:rPr>
                <w:rFonts w:cs="Times New Roman"/>
                <w:sz w:val="22"/>
                <w:szCs w:val="22"/>
                <w:lang w:eastAsia="ru-RU"/>
              </w:rPr>
              <w:t>031</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15</w:t>
            </w:r>
            <w:r>
              <w:rPr>
                <w:rFonts w:cs="Times New Roman"/>
                <w:sz w:val="22"/>
                <w:szCs w:val="22"/>
                <w:lang w:eastAsia="ru-RU"/>
              </w:rPr>
              <w:t xml:space="preserve"> </w:t>
            </w:r>
            <w:r w:rsidRPr="0090618B">
              <w:rPr>
                <w:rFonts w:cs="Times New Roman"/>
                <w:sz w:val="22"/>
                <w:szCs w:val="22"/>
                <w:lang w:eastAsia="ru-RU"/>
              </w:rPr>
              <w:t>851</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15</w:t>
            </w:r>
            <w:r>
              <w:rPr>
                <w:rFonts w:cs="Times New Roman"/>
                <w:sz w:val="22"/>
                <w:szCs w:val="22"/>
                <w:lang w:eastAsia="ru-RU"/>
              </w:rPr>
              <w:t xml:space="preserve"> </w:t>
            </w:r>
            <w:r w:rsidRPr="0090618B">
              <w:rPr>
                <w:rFonts w:cs="Times New Roman"/>
                <w:sz w:val="22"/>
                <w:szCs w:val="22"/>
                <w:lang w:eastAsia="ru-RU"/>
              </w:rPr>
              <w:t>602</w:t>
            </w:r>
          </w:p>
        </w:tc>
      </w:tr>
      <w:tr w:rsidR="00106CBB" w:rsidRPr="0090618B" w:rsidTr="00FB2016">
        <w:trPr>
          <w:trHeight w:val="283"/>
        </w:trPr>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2015</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2016</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2017</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2018</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2019</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2020</w:t>
            </w:r>
          </w:p>
        </w:tc>
        <w:tc>
          <w:tcPr>
            <w:tcW w:w="0" w:type="auto"/>
            <w:hideMark/>
          </w:tcPr>
          <w:p w:rsidR="00106CBB" w:rsidRPr="0090618B" w:rsidRDefault="00106CBB" w:rsidP="00FB2016">
            <w:pPr>
              <w:jc w:val="center"/>
              <w:rPr>
                <w:rFonts w:cs="Times New Roman"/>
                <w:b/>
                <w:bCs/>
                <w:lang w:eastAsia="ru-RU"/>
              </w:rPr>
            </w:pPr>
            <w:r w:rsidRPr="0090618B">
              <w:rPr>
                <w:rFonts w:cs="Times New Roman"/>
                <w:b/>
                <w:bCs/>
                <w:lang w:eastAsia="ru-RU"/>
              </w:rPr>
              <w:t>2021</w:t>
            </w:r>
          </w:p>
        </w:tc>
        <w:tc>
          <w:tcPr>
            <w:tcW w:w="0" w:type="auto"/>
            <w:hideMark/>
          </w:tcPr>
          <w:p w:rsidR="00106CBB" w:rsidRPr="0090618B" w:rsidRDefault="00106CBB" w:rsidP="00FB2016">
            <w:pPr>
              <w:jc w:val="center"/>
              <w:rPr>
                <w:rFonts w:cs="Times New Roman"/>
                <w:b/>
                <w:bCs/>
                <w:lang w:eastAsia="ru-RU"/>
              </w:rPr>
            </w:pPr>
          </w:p>
        </w:tc>
        <w:tc>
          <w:tcPr>
            <w:tcW w:w="0" w:type="auto"/>
            <w:hideMark/>
          </w:tcPr>
          <w:p w:rsidR="00106CBB" w:rsidRPr="0090618B" w:rsidRDefault="00106CBB" w:rsidP="00FB2016">
            <w:pPr>
              <w:jc w:val="center"/>
              <w:rPr>
                <w:rFonts w:cs="Times New Roman"/>
                <w:b/>
                <w:bCs/>
                <w:lang w:eastAsia="ru-RU"/>
              </w:rPr>
            </w:pPr>
          </w:p>
        </w:tc>
        <w:tc>
          <w:tcPr>
            <w:tcW w:w="0" w:type="auto"/>
            <w:hideMark/>
          </w:tcPr>
          <w:p w:rsidR="00106CBB" w:rsidRPr="0090618B" w:rsidRDefault="00106CBB" w:rsidP="00FB2016">
            <w:pPr>
              <w:jc w:val="center"/>
              <w:rPr>
                <w:rFonts w:cs="Times New Roman"/>
                <w:b/>
                <w:bCs/>
                <w:lang w:eastAsia="ru-RU"/>
              </w:rPr>
            </w:pPr>
          </w:p>
        </w:tc>
      </w:tr>
      <w:tr w:rsidR="00106CBB" w:rsidRPr="0090618B" w:rsidTr="00FB2016">
        <w:trPr>
          <w:trHeight w:val="283"/>
        </w:trPr>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15</w:t>
            </w:r>
            <w:r>
              <w:rPr>
                <w:rFonts w:cs="Times New Roman"/>
                <w:sz w:val="22"/>
                <w:szCs w:val="22"/>
                <w:lang w:eastAsia="ru-RU"/>
              </w:rPr>
              <w:t xml:space="preserve"> </w:t>
            </w:r>
            <w:r w:rsidRPr="0090618B">
              <w:rPr>
                <w:rFonts w:cs="Times New Roman"/>
                <w:sz w:val="22"/>
                <w:szCs w:val="22"/>
                <w:lang w:eastAsia="ru-RU"/>
              </w:rPr>
              <w:t>424</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15</w:t>
            </w:r>
            <w:r>
              <w:rPr>
                <w:rFonts w:cs="Times New Roman"/>
                <w:sz w:val="22"/>
                <w:szCs w:val="22"/>
                <w:lang w:eastAsia="ru-RU"/>
              </w:rPr>
              <w:t xml:space="preserve"> </w:t>
            </w:r>
            <w:r w:rsidRPr="0090618B">
              <w:rPr>
                <w:rFonts w:cs="Times New Roman"/>
                <w:sz w:val="22"/>
                <w:szCs w:val="22"/>
                <w:lang w:eastAsia="ru-RU"/>
              </w:rPr>
              <w:t>144</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15</w:t>
            </w:r>
            <w:r>
              <w:rPr>
                <w:rFonts w:cs="Times New Roman"/>
                <w:sz w:val="22"/>
                <w:szCs w:val="22"/>
                <w:lang w:eastAsia="ru-RU"/>
              </w:rPr>
              <w:t xml:space="preserve"> </w:t>
            </w:r>
            <w:r w:rsidRPr="0090618B">
              <w:rPr>
                <w:rFonts w:cs="Times New Roman"/>
                <w:sz w:val="22"/>
                <w:szCs w:val="22"/>
                <w:lang w:eastAsia="ru-RU"/>
              </w:rPr>
              <w:t>111</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14</w:t>
            </w:r>
            <w:r>
              <w:rPr>
                <w:rFonts w:cs="Times New Roman"/>
                <w:sz w:val="22"/>
                <w:szCs w:val="22"/>
                <w:lang w:eastAsia="ru-RU"/>
              </w:rPr>
              <w:t xml:space="preserve"> </w:t>
            </w:r>
            <w:r w:rsidRPr="0090618B">
              <w:rPr>
                <w:rFonts w:cs="Times New Roman"/>
                <w:sz w:val="22"/>
                <w:szCs w:val="22"/>
                <w:lang w:eastAsia="ru-RU"/>
              </w:rPr>
              <w:t>901</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14</w:t>
            </w:r>
            <w:r>
              <w:rPr>
                <w:rFonts w:cs="Times New Roman"/>
                <w:sz w:val="22"/>
                <w:szCs w:val="22"/>
                <w:lang w:eastAsia="ru-RU"/>
              </w:rPr>
              <w:t xml:space="preserve"> </w:t>
            </w:r>
            <w:r w:rsidRPr="0090618B">
              <w:rPr>
                <w:rFonts w:cs="Times New Roman"/>
                <w:sz w:val="22"/>
                <w:szCs w:val="22"/>
                <w:lang w:eastAsia="ru-RU"/>
              </w:rPr>
              <w:t>736</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00CC00"/>
                <w:sz w:val="22"/>
                <w:szCs w:val="22"/>
                <w:lang w:eastAsia="ru-RU"/>
              </w:rPr>
              <w:t>↗</w:t>
            </w:r>
            <w:r w:rsidRPr="0090618B">
              <w:rPr>
                <w:rFonts w:cs="Times New Roman"/>
                <w:sz w:val="22"/>
                <w:szCs w:val="22"/>
                <w:lang w:eastAsia="ru-RU"/>
              </w:rPr>
              <w:t>14</w:t>
            </w:r>
            <w:r>
              <w:rPr>
                <w:rFonts w:cs="Times New Roman"/>
                <w:sz w:val="22"/>
                <w:szCs w:val="22"/>
                <w:lang w:eastAsia="ru-RU"/>
              </w:rPr>
              <w:t xml:space="preserve"> </w:t>
            </w:r>
            <w:r w:rsidRPr="0090618B">
              <w:rPr>
                <w:rFonts w:cs="Times New Roman"/>
                <w:sz w:val="22"/>
                <w:szCs w:val="22"/>
                <w:lang w:eastAsia="ru-RU"/>
              </w:rPr>
              <w:t>779</w:t>
            </w:r>
          </w:p>
        </w:tc>
        <w:tc>
          <w:tcPr>
            <w:tcW w:w="0" w:type="auto"/>
            <w:hideMark/>
          </w:tcPr>
          <w:p w:rsidR="00106CBB" w:rsidRPr="0090618B" w:rsidRDefault="00106CBB" w:rsidP="00FB2016">
            <w:pPr>
              <w:jc w:val="center"/>
              <w:rPr>
                <w:rFonts w:cs="Times New Roman"/>
                <w:sz w:val="22"/>
                <w:szCs w:val="22"/>
                <w:lang w:eastAsia="ru-RU"/>
              </w:rPr>
            </w:pPr>
            <w:r w:rsidRPr="0090618B">
              <w:rPr>
                <w:rFonts w:ascii="Cambria Math" w:hAnsi="Cambria Math" w:cs="Times New Roman"/>
                <w:b/>
                <w:bCs/>
                <w:color w:val="FF0000"/>
                <w:sz w:val="22"/>
                <w:szCs w:val="22"/>
                <w:lang w:eastAsia="ru-RU"/>
              </w:rPr>
              <w:t>↘</w:t>
            </w:r>
            <w:r w:rsidRPr="0090618B">
              <w:rPr>
                <w:rFonts w:cs="Times New Roman"/>
                <w:sz w:val="22"/>
                <w:szCs w:val="22"/>
                <w:lang w:eastAsia="ru-RU"/>
              </w:rPr>
              <w:t>14</w:t>
            </w:r>
            <w:r>
              <w:rPr>
                <w:rFonts w:cs="Times New Roman"/>
                <w:sz w:val="22"/>
                <w:szCs w:val="22"/>
                <w:lang w:eastAsia="ru-RU"/>
              </w:rPr>
              <w:t xml:space="preserve"> </w:t>
            </w:r>
            <w:r w:rsidRPr="0090618B">
              <w:rPr>
                <w:rFonts w:cs="Times New Roman"/>
                <w:sz w:val="22"/>
                <w:szCs w:val="22"/>
                <w:lang w:eastAsia="ru-RU"/>
              </w:rPr>
              <w:t>629</w:t>
            </w:r>
          </w:p>
        </w:tc>
        <w:tc>
          <w:tcPr>
            <w:tcW w:w="0" w:type="auto"/>
            <w:hideMark/>
          </w:tcPr>
          <w:p w:rsidR="00106CBB" w:rsidRPr="0090618B" w:rsidRDefault="00106CBB" w:rsidP="00FB2016">
            <w:pPr>
              <w:jc w:val="center"/>
              <w:rPr>
                <w:rFonts w:cs="Times New Roman"/>
                <w:sz w:val="22"/>
                <w:szCs w:val="22"/>
                <w:lang w:eastAsia="ru-RU"/>
              </w:rPr>
            </w:pPr>
          </w:p>
        </w:tc>
        <w:tc>
          <w:tcPr>
            <w:tcW w:w="0" w:type="auto"/>
            <w:hideMark/>
          </w:tcPr>
          <w:p w:rsidR="00106CBB" w:rsidRPr="0090618B" w:rsidRDefault="00106CBB" w:rsidP="00FB2016">
            <w:pPr>
              <w:jc w:val="center"/>
              <w:rPr>
                <w:rFonts w:cs="Times New Roman"/>
                <w:sz w:val="22"/>
                <w:szCs w:val="22"/>
                <w:lang w:eastAsia="ru-RU"/>
              </w:rPr>
            </w:pPr>
          </w:p>
        </w:tc>
        <w:tc>
          <w:tcPr>
            <w:tcW w:w="0" w:type="auto"/>
            <w:hideMark/>
          </w:tcPr>
          <w:p w:rsidR="00106CBB" w:rsidRPr="0090618B" w:rsidRDefault="00106CBB" w:rsidP="00FB2016">
            <w:pPr>
              <w:jc w:val="center"/>
              <w:rPr>
                <w:rFonts w:cs="Times New Roman"/>
                <w:sz w:val="22"/>
                <w:szCs w:val="22"/>
                <w:lang w:eastAsia="ru-RU"/>
              </w:rPr>
            </w:pPr>
          </w:p>
        </w:tc>
      </w:tr>
    </w:tbl>
    <w:p w:rsidR="00106CBB" w:rsidRDefault="00106CBB" w:rsidP="00106CBB">
      <w:pPr>
        <w:rPr>
          <w:lang w:eastAsia="ru-RU"/>
        </w:rPr>
      </w:pPr>
    </w:p>
    <w:p w:rsidR="00106CBB" w:rsidRPr="0090618B" w:rsidRDefault="00106CBB" w:rsidP="00106CBB">
      <w:pPr>
        <w:shd w:val="clear" w:color="auto" w:fill="FFFFFF"/>
        <w:autoSpaceDE w:val="0"/>
        <w:autoSpaceDN w:val="0"/>
        <w:adjustRightInd w:val="0"/>
        <w:jc w:val="center"/>
      </w:pPr>
      <w:r w:rsidRPr="0090618B">
        <w:t>БД ПМО Калужской области</w:t>
      </w:r>
    </w:p>
    <w:p w:rsidR="00106CBB" w:rsidRPr="0090618B" w:rsidRDefault="00106CBB" w:rsidP="00106CBB">
      <w:pPr>
        <w:shd w:val="clear" w:color="auto" w:fill="FFFFFF"/>
        <w:autoSpaceDE w:val="0"/>
        <w:autoSpaceDN w:val="0"/>
        <w:adjustRightInd w:val="0"/>
        <w:jc w:val="center"/>
      </w:pPr>
      <w:r w:rsidRPr="0090618B">
        <w:t>ПОКАЗАТЕЛИ,ХАРАКТЕРИЗУЮЩИЕ СОСТОЯНИЕ ЭКОНОМИКИ И</w:t>
      </w:r>
      <w:r>
        <w:t xml:space="preserve"> </w:t>
      </w:r>
      <w:r w:rsidRPr="0090618B">
        <w:t>СОЦИАЛЬНОЙ СФЕРЫ МУНИЦИПАЛЬНОГО ОБРАЗОВАНИЯ</w:t>
      </w:r>
    </w:p>
    <w:p w:rsidR="00106CBB" w:rsidRPr="0090618B" w:rsidRDefault="00106CBB" w:rsidP="00106CBB">
      <w:pPr>
        <w:shd w:val="clear" w:color="auto" w:fill="FFFFFF"/>
        <w:autoSpaceDE w:val="0"/>
        <w:autoSpaceDN w:val="0"/>
        <w:adjustRightInd w:val="0"/>
        <w:jc w:val="center"/>
      </w:pPr>
      <w:r w:rsidRPr="0090618B">
        <w:t>Сухиничский муниципальный район</w:t>
      </w:r>
    </w:p>
    <w:p w:rsidR="00106CBB" w:rsidRPr="0090618B" w:rsidRDefault="00106CBB" w:rsidP="00106CBB">
      <w:pPr>
        <w:shd w:val="clear" w:color="auto" w:fill="FFFFFF"/>
        <w:autoSpaceDE w:val="0"/>
        <w:autoSpaceDN w:val="0"/>
        <w:adjustRightInd w:val="0"/>
        <w:jc w:val="center"/>
      </w:pPr>
      <w:r>
        <w:t xml:space="preserve">Городское поселение </w:t>
      </w:r>
      <w:r w:rsidRPr="0090618B">
        <w:t>ГП</w:t>
      </w:r>
      <w:r w:rsidRPr="00C374B5">
        <w:t xml:space="preserve"> "</w:t>
      </w:r>
      <w:r w:rsidR="00E82DF2" w:rsidRPr="00C374B5">
        <w:t>Г</w:t>
      </w:r>
      <w:r w:rsidRPr="00C374B5">
        <w:t>ород С</w:t>
      </w:r>
      <w:r w:rsidRPr="0090618B">
        <w:t>ухиничи"</w:t>
      </w:r>
    </w:p>
    <w:p w:rsidR="00106CBB" w:rsidRPr="0090618B" w:rsidRDefault="00106CBB" w:rsidP="00106CBB">
      <w:pPr>
        <w:shd w:val="clear" w:color="auto" w:fill="FFFFFF"/>
        <w:autoSpaceDE w:val="0"/>
        <w:autoSpaceDN w:val="0"/>
        <w:adjustRightInd w:val="0"/>
        <w:jc w:val="center"/>
      </w:pPr>
      <w:r w:rsidRPr="0090618B">
        <w:t>за 2012, 2013, 2014, 2015, 2016, 2017, 2018, 2019, 2020, 2021 годы</w:t>
      </w:r>
    </w:p>
    <w:p w:rsidR="00106CBB" w:rsidRDefault="00106CBB" w:rsidP="00106CBB">
      <w:pPr>
        <w:shd w:val="clear" w:color="auto" w:fill="FFFFFF"/>
        <w:autoSpaceDE w:val="0"/>
        <w:autoSpaceDN w:val="0"/>
        <w:adjustRightInd w:val="0"/>
        <w:jc w:val="center"/>
        <w:rPr>
          <w:b/>
          <w:lang w:val="en-US"/>
        </w:rPr>
      </w:pPr>
    </w:p>
    <w:p w:rsidR="00106CBB" w:rsidRPr="007F2BB5" w:rsidRDefault="00106CBB" w:rsidP="00106CBB">
      <w:pPr>
        <w:shd w:val="clear" w:color="auto" w:fill="FFFFFF"/>
        <w:autoSpaceDE w:val="0"/>
        <w:autoSpaceDN w:val="0"/>
        <w:adjustRightInd w:val="0"/>
        <w:jc w:val="center"/>
        <w:rPr>
          <w:b/>
        </w:rPr>
      </w:pPr>
      <w:r w:rsidRPr="007F2BB5">
        <w:rPr>
          <w:b/>
        </w:rPr>
        <w:t>Население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93"/>
        <w:gridCol w:w="1115"/>
        <w:gridCol w:w="595"/>
        <w:gridCol w:w="596"/>
        <w:gridCol w:w="596"/>
        <w:gridCol w:w="596"/>
        <w:gridCol w:w="596"/>
        <w:gridCol w:w="596"/>
        <w:gridCol w:w="596"/>
        <w:gridCol w:w="596"/>
        <w:gridCol w:w="596"/>
        <w:gridCol w:w="596"/>
      </w:tblGrid>
      <w:tr w:rsidR="00106CBB" w:rsidTr="00FB2016">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Показатели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Ед. измерения</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2012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2013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2014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2015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2016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2017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2018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2019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2020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rPr>
                <w:b/>
                <w:bCs/>
              </w:rPr>
            </w:pPr>
            <w:r>
              <w:rPr>
                <w:b/>
                <w:bCs/>
              </w:rPr>
              <w:t>2021</w:t>
            </w: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106CBB" w:rsidRPr="0090618B" w:rsidRDefault="00106CBB" w:rsidP="00FB2016">
            <w:pPr>
              <w:jc w:val="center"/>
              <w:rPr>
                <w:i/>
              </w:rPr>
            </w:pPr>
            <w:r w:rsidRPr="0090618B">
              <w:rPr>
                <w:i/>
              </w:rPr>
              <w:t>Оценка численности городского и сельского населения на 1 января текущего года</w:t>
            </w: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pPr>
              <w:jc w:val="center"/>
            </w:pPr>
            <w:r>
              <w:t>Все население</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на 1 января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16031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15851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15602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15424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15144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15111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14901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14736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14779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14629</w:t>
            </w: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pPr>
              <w:jc w:val="center"/>
            </w:pPr>
            <w:r>
              <w:t>Городское население</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на 1 января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16031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15851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15602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15424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15144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15111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14901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14736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14779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14629</w:t>
            </w:r>
          </w:p>
        </w:tc>
      </w:tr>
      <w:tr w:rsidR="00106CBB" w:rsidTr="00FB2016">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r>
              <w:t>Общий коэффициент естественного прироста (убыли)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промилле</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r>
              <w:t>Число родившихся (без учета мертворожденных)</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134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r>
              <w:t>Число умерших</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247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293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280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241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285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r>
              <w:t>Общий коэффициент рождаемости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промилле</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r>
              <w:t xml:space="preserve">Общий коэффициент </w:t>
            </w:r>
            <w:r>
              <w:lastRenderedPageBreak/>
              <w:t>смертности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lastRenderedPageBreak/>
              <w:t>промилле</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17.5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19.4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106CBB" w:rsidRPr="0090618B" w:rsidRDefault="00106CBB" w:rsidP="00FB2016">
            <w:pPr>
              <w:jc w:val="center"/>
              <w:rPr>
                <w:i/>
              </w:rPr>
            </w:pPr>
            <w:r w:rsidRPr="0090618B">
              <w:rPr>
                <w:i/>
              </w:rPr>
              <w:lastRenderedPageBreak/>
              <w:t>Число прибывших</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Миграция - 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313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443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353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492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423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371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557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454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 пределах России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284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367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298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402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326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298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421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327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внутрирегиональная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192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200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138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138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175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175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202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233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международная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136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со странами СНГ</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 другими зарубежными странами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Внешняя (для региона) миграция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230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292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285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369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316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pPr>
              <w:jc w:val="center"/>
            </w:pPr>
            <w:r>
              <w:t>трудоспособный возраст</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Миграция - 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342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294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364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342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 пределах России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282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203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235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внутрирегиональная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130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137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133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международная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со странами СНГ</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 другими зарубежными странами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Внешняя (для региона) миграция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205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240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pPr>
              <w:jc w:val="center"/>
            </w:pPr>
            <w:r>
              <w:t>старше трудоспособного возраста</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Миграция - 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 пределах России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внутрирегиональная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международная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со странами СНГ</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 другими зарубежными странами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Внешняя (для региона) миграция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106CBB" w:rsidRPr="0090618B" w:rsidRDefault="00106CBB" w:rsidP="00FB2016">
            <w:pPr>
              <w:jc w:val="center"/>
              <w:rPr>
                <w:i/>
              </w:rPr>
            </w:pPr>
            <w:r w:rsidRPr="0090618B">
              <w:rPr>
                <w:i/>
              </w:rPr>
              <w:lastRenderedPageBreak/>
              <w:t>Число выбывших</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Миграция - 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413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510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511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436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538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392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408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414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 пределах России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411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481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495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406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472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370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371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328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внутрирегиональная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201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176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243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294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296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178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международная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со странами СНГ</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 другими зарубежными странами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Внешняя (для региона) миграция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245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310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287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362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243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pPr>
              <w:jc w:val="center"/>
            </w:pPr>
            <w:r>
              <w:t>трудоспособный возраст</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Миграция - 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370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307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374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270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304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 пределах России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356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288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327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236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239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внутрирегиональная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международная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со странами СНГ</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 другими зарубежными странами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Внешняя (для региона) миграция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208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178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190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pPr>
              <w:jc w:val="center"/>
            </w:pPr>
            <w:r>
              <w:t>старше трудоспособного возраста</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Миграция - 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 пределах России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внутрирегиональная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международная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со странами СНГ</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 другими зарубежными странами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Внешняя (для региона) миграция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106CBB" w:rsidRPr="0090618B" w:rsidRDefault="00106CBB" w:rsidP="00FB2016">
            <w:pPr>
              <w:jc w:val="center"/>
              <w:rPr>
                <w:i/>
              </w:rPr>
            </w:pPr>
            <w:r w:rsidRPr="0090618B">
              <w:rPr>
                <w:i/>
              </w:rPr>
              <w:t>Миграционный прирост</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r>
              <w:lastRenderedPageBreak/>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Миграция - 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-158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 пределах России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-197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внутрирегиональная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международная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со странами СНГ</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 другими зарубежными странами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Внешняя (для региона) миграция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pPr>
              <w:jc w:val="center"/>
            </w:pPr>
            <w:r>
              <w:t>трудоспособный возраст</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Миграция - 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 пределах России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-139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внутрирегиональная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международная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со странами СНГ</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 другими зарубежными странами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Внешняя (для региона) миграция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6CBB" w:rsidRDefault="00106CBB" w:rsidP="00FB2016">
            <w:pPr>
              <w:jc w:val="center"/>
            </w:pPr>
            <w:r>
              <w:t>старше трудоспособного возраста</w:t>
            </w: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6CBB" w:rsidRDefault="00106CBB" w:rsidP="00FB2016">
            <w:r>
              <w:t>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Миграция - всего</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 пределах России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внутрирегиональная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межрегиональная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международная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со странами СНГ</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с другими зарубежными странами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6CBB" w:rsidRDefault="00106CBB" w:rsidP="00FB2016">
            <w:r>
              <w:t>Внешняя (для региона) миграция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r>
              <w:t>Число браков</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единица</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123</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r>
              <w:t xml:space="preserve">Естественный прирост </w:t>
            </w:r>
            <w:r>
              <w:lastRenderedPageBreak/>
              <w:t>(убыль)</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lastRenderedPageBreak/>
              <w:t>человек</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-97</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-111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-122</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-89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-95</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-144</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-106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-190</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r>
              <w:lastRenderedPageBreak/>
              <w:t>Число разводов</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единица</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71</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r>
              <w:t>Общий коэффициент брачности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промилле</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7.9</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r w:rsidR="00106CBB" w:rsidTr="00FB2016">
        <w:tc>
          <w:tcPr>
            <w:tcW w:w="0" w:type="auto"/>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r>
              <w:t>Общий коэффициент разводимости</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промилле</w:t>
            </w:r>
          </w:p>
        </w:tc>
        <w:tc>
          <w:tcPr>
            <w:tcW w:w="595"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r>
              <w:t>4.6</w:t>
            </w: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c>
          <w:tcPr>
            <w:tcW w:w="596" w:type="dxa"/>
            <w:tcBorders>
              <w:top w:val="single" w:sz="8" w:space="0" w:color="000000"/>
              <w:left w:val="single" w:sz="8" w:space="0" w:color="000000"/>
              <w:bottom w:val="single" w:sz="8" w:space="0" w:color="000000"/>
              <w:right w:val="single" w:sz="8" w:space="0" w:color="000000"/>
            </w:tcBorders>
            <w:vAlign w:val="center"/>
            <w:hideMark/>
          </w:tcPr>
          <w:p w:rsidR="00106CBB" w:rsidRDefault="00106CBB" w:rsidP="00FB2016">
            <w:pPr>
              <w:jc w:val="center"/>
            </w:pPr>
          </w:p>
        </w:tc>
      </w:tr>
    </w:tbl>
    <w:p w:rsidR="00CF2806" w:rsidRDefault="00CF2806" w:rsidP="00CF2806">
      <w:pPr>
        <w:rPr>
          <w:i/>
          <w:sz w:val="26"/>
          <w:szCs w:val="26"/>
        </w:rPr>
      </w:pPr>
    </w:p>
    <w:p w:rsidR="00CF2806" w:rsidRPr="00B47533" w:rsidRDefault="00CF2806" w:rsidP="00CF2806">
      <w:pPr>
        <w:pStyle w:val="3"/>
      </w:pPr>
      <w:bookmarkStart w:id="45" w:name="_Toc46297971"/>
      <w:bookmarkStart w:id="46" w:name="_Toc89285002"/>
      <w:r w:rsidRPr="00E55E99">
        <w:rPr>
          <w:lang w:val="en-US"/>
        </w:rPr>
        <w:t>II</w:t>
      </w:r>
      <w:r w:rsidRPr="00E55E99">
        <w:t>.4</w:t>
      </w:r>
      <w:r w:rsidRPr="00706561">
        <w:t>.2 ЭКОНОМИЧЕСКАЯ БАЗА</w:t>
      </w:r>
      <w:bookmarkEnd w:id="45"/>
      <w:bookmarkEnd w:id="46"/>
    </w:p>
    <w:p w:rsidR="00CF2806" w:rsidRPr="00CE04F5" w:rsidRDefault="00CF2806" w:rsidP="00CF2806">
      <w:pPr>
        <w:tabs>
          <w:tab w:val="left" w:pos="742"/>
        </w:tabs>
        <w:ind w:right="57" w:firstLine="709"/>
        <w:jc w:val="both"/>
      </w:pPr>
      <w:r w:rsidRPr="00CE04F5">
        <w:t>АО «Сухиничская швейная фабрика» и ООО «Калужская обувь» относятся к стабильно развивающимся предприятиям с устойчивыми финансово-</w:t>
      </w:r>
      <w:r w:rsidR="0044537A" w:rsidRPr="00CE04F5">
        <w:t>экономическими показателями</w:t>
      </w:r>
      <w:r w:rsidRPr="00CE04F5">
        <w:t>. АО «Сухиничская швейная фабрика» отгружено в 2012 году продукции на сумму 72,1 млн. руб. (темп роста 116,3 к уровню 2011 года), ООО «Калужская обувь» - 57,8 млн. руб. (111,7%).</w:t>
      </w:r>
    </w:p>
    <w:p w:rsidR="00CF2806" w:rsidRPr="00CE04F5" w:rsidRDefault="00CF2806" w:rsidP="00CF2806">
      <w:pPr>
        <w:tabs>
          <w:tab w:val="left" w:pos="742"/>
        </w:tabs>
        <w:ind w:right="57" w:firstLine="709"/>
        <w:jc w:val="both"/>
      </w:pPr>
      <w:r w:rsidRPr="00CE04F5">
        <w:t xml:space="preserve">ООО «Сухиничский агропромышленный комбинат» в 2012 году снизило объемы промышленного производства, темп роста к 2011 году составил 52,4%, объем составил 47,7 млн. рублей. В 2011 году предприятие выполняло крупный заказ, который в 2012 году продлен не был.   </w:t>
      </w:r>
    </w:p>
    <w:p w:rsidR="00CF2806" w:rsidRPr="00CE04F5" w:rsidRDefault="00CF2806" w:rsidP="00CF2806">
      <w:pPr>
        <w:tabs>
          <w:tab w:val="left" w:pos="742"/>
        </w:tabs>
        <w:ind w:right="57" w:firstLine="709"/>
        <w:jc w:val="both"/>
      </w:pPr>
      <w:r w:rsidRPr="00CE04F5">
        <w:t>Снижение темпов роста промышленного производства по крупным и средним предприятиям района в 2012 году обусловлено реорганизацией ООО «Сухиничская фабрика электроустановочных изделий» (производство электрооборудования) путем разделения на два малых предприятия ООО «Электротехлогистик» и ООО «Электротех».</w:t>
      </w:r>
    </w:p>
    <w:p w:rsidR="00CF2806" w:rsidRPr="00CE04F5" w:rsidRDefault="00CF2806" w:rsidP="00CF2806">
      <w:pPr>
        <w:tabs>
          <w:tab w:val="left" w:pos="742"/>
        </w:tabs>
        <w:ind w:right="57" w:firstLine="709"/>
        <w:jc w:val="both"/>
      </w:pPr>
      <w:r w:rsidRPr="00CE04F5">
        <w:t>Наиболее значимые малые предприятия района:</w:t>
      </w:r>
    </w:p>
    <w:p w:rsidR="00CF2806" w:rsidRPr="00CE04F5" w:rsidRDefault="00CF2806" w:rsidP="00CF2806">
      <w:pPr>
        <w:tabs>
          <w:tab w:val="left" w:pos="742"/>
        </w:tabs>
        <w:ind w:right="57" w:firstLine="709"/>
        <w:jc w:val="both"/>
      </w:pPr>
      <w:r w:rsidRPr="00CE04F5">
        <w:t>- ЗАО «Сухиничский комбикормовый завод»;</w:t>
      </w:r>
    </w:p>
    <w:p w:rsidR="00CF2806" w:rsidRPr="00CE04F5" w:rsidRDefault="00CF2806" w:rsidP="00CF2806">
      <w:pPr>
        <w:tabs>
          <w:tab w:val="left" w:pos="742"/>
        </w:tabs>
        <w:ind w:right="57" w:firstLine="709"/>
        <w:jc w:val="both"/>
      </w:pPr>
      <w:r w:rsidRPr="00CE04F5">
        <w:t>- ОАО «САПК- Молоко»</w:t>
      </w:r>
    </w:p>
    <w:p w:rsidR="00CF2806" w:rsidRDefault="00CF2806" w:rsidP="00CF2806">
      <w:pPr>
        <w:tabs>
          <w:tab w:val="left" w:pos="742"/>
        </w:tabs>
        <w:ind w:right="57" w:firstLine="709"/>
        <w:jc w:val="both"/>
      </w:pPr>
      <w:r w:rsidRPr="00CE04F5">
        <w:t>- ООО «Леда» (производство изделий из дерева);</w:t>
      </w:r>
    </w:p>
    <w:p w:rsidR="00CF2806" w:rsidRDefault="00CF2806" w:rsidP="00CF2806">
      <w:pPr>
        <w:tabs>
          <w:tab w:val="left" w:pos="742"/>
        </w:tabs>
        <w:ind w:right="57" w:firstLine="709"/>
        <w:jc w:val="both"/>
      </w:pPr>
    </w:p>
    <w:p w:rsidR="00CF2806" w:rsidRPr="00CE04F5" w:rsidRDefault="00CF2806" w:rsidP="00CF2806">
      <w:pPr>
        <w:shd w:val="clear" w:color="auto" w:fill="FFFFFF"/>
        <w:autoSpaceDE w:val="0"/>
        <w:autoSpaceDN w:val="0"/>
        <w:adjustRightInd w:val="0"/>
        <w:jc w:val="center"/>
        <w:rPr>
          <w:b/>
        </w:rPr>
      </w:pPr>
      <w:r w:rsidRPr="00CE04F5">
        <w:rPr>
          <w:b/>
        </w:rPr>
        <w:t>Предприятия города Сухиничи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2"/>
        <w:gridCol w:w="5096"/>
      </w:tblGrid>
      <w:tr w:rsidR="00CF2806" w:rsidRPr="00CE04F5" w:rsidTr="00E77A3A">
        <w:trPr>
          <w:tblHeader/>
          <w:jc w:val="center"/>
        </w:trPr>
        <w:tc>
          <w:tcPr>
            <w:tcW w:w="4582" w:type="dxa"/>
            <w:tcBorders>
              <w:top w:val="single" w:sz="4" w:space="0" w:color="auto"/>
              <w:left w:val="single" w:sz="4" w:space="0" w:color="auto"/>
              <w:bottom w:val="single" w:sz="4" w:space="0" w:color="auto"/>
              <w:right w:val="single" w:sz="4" w:space="0" w:color="auto"/>
            </w:tcBorders>
            <w:vAlign w:val="center"/>
            <w:hideMark/>
          </w:tcPr>
          <w:p w:rsidR="00CF2806" w:rsidRPr="00CE04F5" w:rsidRDefault="00CF2806" w:rsidP="00E77A3A">
            <w:pPr>
              <w:pStyle w:val="OTCHET00"/>
              <w:spacing w:line="240" w:lineRule="auto"/>
              <w:jc w:val="center"/>
              <w:rPr>
                <w:rFonts w:ascii="Times New Roman" w:hAnsi="Times New Roman"/>
                <w:b/>
                <w:szCs w:val="24"/>
              </w:rPr>
            </w:pPr>
            <w:r w:rsidRPr="00CE04F5">
              <w:rPr>
                <w:rFonts w:ascii="Times New Roman" w:hAnsi="Times New Roman"/>
                <w:b/>
                <w:szCs w:val="24"/>
              </w:rPr>
              <w:t>Организация</w:t>
            </w:r>
          </w:p>
        </w:tc>
        <w:tc>
          <w:tcPr>
            <w:tcW w:w="5096" w:type="dxa"/>
            <w:tcBorders>
              <w:top w:val="single" w:sz="4" w:space="0" w:color="auto"/>
              <w:left w:val="single" w:sz="4" w:space="0" w:color="auto"/>
              <w:bottom w:val="single" w:sz="4" w:space="0" w:color="auto"/>
              <w:right w:val="single" w:sz="4" w:space="0" w:color="auto"/>
            </w:tcBorders>
            <w:vAlign w:val="center"/>
            <w:hideMark/>
          </w:tcPr>
          <w:p w:rsidR="00CF2806" w:rsidRPr="00CE04F5" w:rsidRDefault="00CF2806" w:rsidP="00E77A3A">
            <w:pPr>
              <w:pStyle w:val="OTCHET00"/>
              <w:spacing w:line="240" w:lineRule="auto"/>
              <w:jc w:val="center"/>
              <w:rPr>
                <w:rFonts w:ascii="Times New Roman" w:hAnsi="Times New Roman"/>
                <w:b/>
                <w:szCs w:val="24"/>
              </w:rPr>
            </w:pPr>
            <w:r w:rsidRPr="00CE04F5">
              <w:rPr>
                <w:rFonts w:ascii="Times New Roman" w:hAnsi="Times New Roman"/>
                <w:b/>
                <w:szCs w:val="24"/>
              </w:rPr>
              <w:t>Выпускаемая продукция</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tabs>
                <w:tab w:val="clear" w:pos="709"/>
                <w:tab w:val="clear" w:pos="3402"/>
              </w:tabs>
              <w:spacing w:line="240" w:lineRule="auto"/>
              <w:rPr>
                <w:rFonts w:ascii="Times New Roman" w:hAnsi="Times New Roman"/>
                <w:szCs w:val="24"/>
              </w:rPr>
            </w:pPr>
            <w:r w:rsidRPr="00CE04F5">
              <w:rPr>
                <w:rFonts w:ascii="Times New Roman" w:hAnsi="Times New Roman"/>
                <w:szCs w:val="24"/>
              </w:rPr>
              <w:t>АО «Сухиничская швейная фабрика»</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Текстильное и швейное производство</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ООО «АПК»</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Производство пищевых продуктов</w:t>
            </w:r>
          </w:p>
        </w:tc>
      </w:tr>
      <w:tr w:rsidR="0044537A"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tcPr>
          <w:p w:rsidR="0044537A" w:rsidRPr="00C374B5" w:rsidRDefault="0044537A" w:rsidP="00C374B5">
            <w:pPr>
              <w:pStyle w:val="OTCHET00"/>
              <w:spacing w:line="240" w:lineRule="auto"/>
              <w:rPr>
                <w:rFonts w:ascii="Times New Roman" w:hAnsi="Times New Roman"/>
                <w:szCs w:val="24"/>
              </w:rPr>
            </w:pPr>
            <w:r w:rsidRPr="00C374B5">
              <w:rPr>
                <w:rFonts w:ascii="Times New Roman" w:hAnsi="Times New Roman"/>
                <w:szCs w:val="24"/>
              </w:rPr>
              <w:t xml:space="preserve">ООО «Швейная фабрика Магнифайн» </w:t>
            </w:r>
          </w:p>
        </w:tc>
        <w:tc>
          <w:tcPr>
            <w:tcW w:w="5096" w:type="dxa"/>
            <w:tcBorders>
              <w:top w:val="single" w:sz="4" w:space="0" w:color="auto"/>
              <w:left w:val="single" w:sz="4" w:space="0" w:color="auto"/>
              <w:bottom w:val="single" w:sz="4" w:space="0" w:color="auto"/>
              <w:right w:val="single" w:sz="4" w:space="0" w:color="auto"/>
            </w:tcBorders>
          </w:tcPr>
          <w:p w:rsidR="0044537A" w:rsidRPr="0044537A" w:rsidRDefault="0044537A" w:rsidP="00E77A3A">
            <w:pPr>
              <w:pStyle w:val="OTCHET00"/>
              <w:spacing w:line="240" w:lineRule="auto"/>
              <w:rPr>
                <w:rFonts w:ascii="Times New Roman" w:hAnsi="Times New Roman"/>
                <w:strike/>
                <w:szCs w:val="24"/>
                <w:highlight w:val="yellow"/>
              </w:rPr>
            </w:pPr>
            <w:r w:rsidRPr="00CE04F5">
              <w:rPr>
                <w:rFonts w:ascii="Times New Roman" w:hAnsi="Times New Roman"/>
                <w:szCs w:val="24"/>
              </w:rPr>
              <w:t>Текстильное и швейное производство</w:t>
            </w:r>
          </w:p>
        </w:tc>
      </w:tr>
      <w:tr w:rsidR="00D66069"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tcPr>
          <w:p w:rsidR="00D66069" w:rsidRPr="00C374B5" w:rsidRDefault="00D66069" w:rsidP="00C374B5">
            <w:pPr>
              <w:pStyle w:val="OTCHET00"/>
              <w:spacing w:line="240" w:lineRule="auto"/>
              <w:rPr>
                <w:rFonts w:ascii="Times New Roman" w:hAnsi="Times New Roman"/>
                <w:szCs w:val="24"/>
              </w:rPr>
            </w:pPr>
            <w:r w:rsidRPr="00C374B5">
              <w:rPr>
                <w:rFonts w:ascii="Times New Roman" w:hAnsi="Times New Roman"/>
                <w:szCs w:val="24"/>
              </w:rPr>
              <w:t xml:space="preserve">ООО «Сухиничская швейная мануфактура» </w:t>
            </w:r>
          </w:p>
        </w:tc>
        <w:tc>
          <w:tcPr>
            <w:tcW w:w="5096" w:type="dxa"/>
            <w:tcBorders>
              <w:top w:val="single" w:sz="4" w:space="0" w:color="auto"/>
              <w:left w:val="single" w:sz="4" w:space="0" w:color="auto"/>
              <w:bottom w:val="single" w:sz="4" w:space="0" w:color="auto"/>
              <w:right w:val="single" w:sz="4" w:space="0" w:color="auto"/>
            </w:tcBorders>
          </w:tcPr>
          <w:p w:rsidR="00D66069" w:rsidRPr="00CE04F5" w:rsidRDefault="00D66069" w:rsidP="00E77A3A">
            <w:pPr>
              <w:pStyle w:val="OTCHET00"/>
              <w:spacing w:line="240" w:lineRule="auto"/>
              <w:rPr>
                <w:rFonts w:ascii="Times New Roman" w:hAnsi="Times New Roman"/>
                <w:szCs w:val="24"/>
              </w:rPr>
            </w:pPr>
            <w:r w:rsidRPr="00CE04F5">
              <w:rPr>
                <w:rFonts w:ascii="Times New Roman" w:hAnsi="Times New Roman"/>
                <w:szCs w:val="24"/>
              </w:rPr>
              <w:t>Текстильное и швейное производство</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ООО «СФЭУИ»</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Производство электрооборудования</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ЗАО «Комбикормовый завод»</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Производство пищевых продуктов</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ООО «Калужская обувь»</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Производство изделий из кожи</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ООО «ЛЕДА»</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Производство изделий из дерева</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D66069" w:rsidRDefault="00CF2806" w:rsidP="00C374B5">
            <w:pPr>
              <w:pStyle w:val="OTCHET00"/>
              <w:spacing w:line="240" w:lineRule="auto"/>
              <w:rPr>
                <w:rFonts w:ascii="Times New Roman" w:hAnsi="Times New Roman"/>
                <w:szCs w:val="24"/>
              </w:rPr>
            </w:pPr>
            <w:r w:rsidRPr="00CE04F5">
              <w:rPr>
                <w:rFonts w:ascii="Times New Roman" w:hAnsi="Times New Roman"/>
                <w:szCs w:val="24"/>
              </w:rPr>
              <w:t>ООО</w:t>
            </w:r>
            <w:r w:rsidR="00D66069">
              <w:rPr>
                <w:rFonts w:ascii="Times New Roman" w:hAnsi="Times New Roman"/>
                <w:strike/>
                <w:color w:val="FF0000"/>
                <w:szCs w:val="24"/>
              </w:rPr>
              <w:t xml:space="preserve"> </w:t>
            </w:r>
            <w:r w:rsidR="00D66069" w:rsidRPr="00C374B5">
              <w:rPr>
                <w:rFonts w:ascii="Times New Roman" w:hAnsi="Times New Roman"/>
                <w:szCs w:val="24"/>
              </w:rPr>
              <w:t>«Молочное море»</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Производство пищевых продуктов</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ОАО «Молочный завод»</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Производство пищевых продуктов</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ООО «Электротехлогистик»</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Производство электрооборудования</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9E7BC3" w:rsidRDefault="00CF2806" w:rsidP="00E77A3A">
            <w:pPr>
              <w:pStyle w:val="OTCHET00"/>
              <w:spacing w:line="240" w:lineRule="auto"/>
              <w:rPr>
                <w:rFonts w:ascii="Times New Roman" w:hAnsi="Times New Roman"/>
                <w:szCs w:val="24"/>
              </w:rPr>
            </w:pPr>
            <w:r w:rsidRPr="009E7BC3">
              <w:rPr>
                <w:rFonts w:ascii="Times New Roman" w:hAnsi="Times New Roman"/>
                <w:szCs w:val="24"/>
              </w:rPr>
              <w:t>ООО «Электроте</w:t>
            </w:r>
            <w:r w:rsidR="009E7BC3">
              <w:rPr>
                <w:rFonts w:ascii="Times New Roman" w:hAnsi="Times New Roman"/>
                <w:szCs w:val="24"/>
              </w:rPr>
              <w:t>х</w:t>
            </w:r>
            <w:r w:rsidRPr="009E7BC3">
              <w:rPr>
                <w:rFonts w:ascii="Times New Roman" w:hAnsi="Times New Roman"/>
                <w:szCs w:val="24"/>
              </w:rPr>
              <w:t>»</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Производство электрооборудования</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ООО «Теплосервис»</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Производство и распределение электроэнергии, газа и воды</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СЖКХ Наш Дом»</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строительство</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ООО «Форум»</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Вывоз и утилизация мусора, благоустройство</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C374B5" w:rsidRDefault="00BB1E90" w:rsidP="00E77A3A">
            <w:pPr>
              <w:pStyle w:val="OTCHET00"/>
              <w:spacing w:line="240" w:lineRule="auto"/>
              <w:rPr>
                <w:rFonts w:ascii="Times New Roman" w:hAnsi="Times New Roman"/>
                <w:szCs w:val="24"/>
              </w:rPr>
            </w:pPr>
            <w:r w:rsidRPr="00C374B5">
              <w:rPr>
                <w:rFonts w:ascii="Times New Roman" w:hAnsi="Times New Roman"/>
                <w:szCs w:val="24"/>
              </w:rPr>
              <w:t>ООО «Сухиничи</w:t>
            </w:r>
            <w:r w:rsidR="001A1390">
              <w:rPr>
                <w:rFonts w:ascii="Times New Roman" w:hAnsi="Times New Roman"/>
                <w:szCs w:val="24"/>
              </w:rPr>
              <w:t xml:space="preserve"> ДорС</w:t>
            </w:r>
            <w:r w:rsidRPr="00C374B5">
              <w:rPr>
                <w:rFonts w:ascii="Times New Roman" w:hAnsi="Times New Roman"/>
                <w:szCs w:val="24"/>
              </w:rPr>
              <w:t>ервис»</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Эксплуатация автомобильных дорог</w:t>
            </w:r>
          </w:p>
        </w:tc>
      </w:tr>
      <w:tr w:rsidR="00CF2806"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hideMark/>
          </w:tcPr>
          <w:p w:rsidR="00CF2806" w:rsidRPr="001A1390" w:rsidRDefault="001A1390" w:rsidP="00E77A3A">
            <w:pPr>
              <w:pStyle w:val="OTCHET00"/>
              <w:spacing w:line="240" w:lineRule="auto"/>
              <w:rPr>
                <w:rFonts w:ascii="Times New Roman" w:hAnsi="Times New Roman"/>
                <w:szCs w:val="24"/>
              </w:rPr>
            </w:pPr>
            <w:r w:rsidRPr="001A1390">
              <w:rPr>
                <w:rFonts w:ascii="Times New Roman" w:hAnsi="Times New Roman"/>
                <w:szCs w:val="24"/>
                <w:shd w:val="clear" w:color="auto" w:fill="FFFFFF"/>
              </w:rPr>
              <w:lastRenderedPageBreak/>
              <w:t>ДРСУ АО «Калугаавтодор «3»</w:t>
            </w:r>
          </w:p>
        </w:tc>
        <w:tc>
          <w:tcPr>
            <w:tcW w:w="5096" w:type="dxa"/>
            <w:tcBorders>
              <w:top w:val="single" w:sz="4" w:space="0" w:color="auto"/>
              <w:left w:val="single" w:sz="4" w:space="0" w:color="auto"/>
              <w:bottom w:val="single" w:sz="4" w:space="0" w:color="auto"/>
              <w:right w:val="single" w:sz="4" w:space="0" w:color="auto"/>
            </w:tcBorders>
            <w:hideMark/>
          </w:tcPr>
          <w:p w:rsidR="00CF2806" w:rsidRPr="00CE04F5" w:rsidRDefault="00CF2806" w:rsidP="00E77A3A">
            <w:pPr>
              <w:pStyle w:val="OTCHET00"/>
              <w:spacing w:line="240" w:lineRule="auto"/>
              <w:rPr>
                <w:rFonts w:ascii="Times New Roman" w:hAnsi="Times New Roman"/>
                <w:szCs w:val="24"/>
              </w:rPr>
            </w:pPr>
            <w:r w:rsidRPr="00CE04F5">
              <w:rPr>
                <w:rFonts w:ascii="Times New Roman" w:hAnsi="Times New Roman"/>
                <w:szCs w:val="24"/>
              </w:rPr>
              <w:t>Эксплуатация автомобильных дорог</w:t>
            </w:r>
          </w:p>
        </w:tc>
      </w:tr>
      <w:tr w:rsidR="00BB1E90" w:rsidRPr="00CE04F5" w:rsidTr="00E77A3A">
        <w:trPr>
          <w:jc w:val="center"/>
        </w:trPr>
        <w:tc>
          <w:tcPr>
            <w:tcW w:w="4582" w:type="dxa"/>
            <w:tcBorders>
              <w:top w:val="single" w:sz="4" w:space="0" w:color="auto"/>
              <w:left w:val="single" w:sz="4" w:space="0" w:color="auto"/>
              <w:bottom w:val="single" w:sz="4" w:space="0" w:color="auto"/>
              <w:right w:val="single" w:sz="4" w:space="0" w:color="auto"/>
            </w:tcBorders>
          </w:tcPr>
          <w:p w:rsidR="00BB1E90" w:rsidRPr="00C374B5" w:rsidRDefault="00BB1E90" w:rsidP="00E77A3A">
            <w:pPr>
              <w:pStyle w:val="OTCHET00"/>
              <w:spacing w:line="240" w:lineRule="auto"/>
              <w:rPr>
                <w:rFonts w:ascii="Times New Roman" w:hAnsi="Times New Roman"/>
                <w:szCs w:val="24"/>
              </w:rPr>
            </w:pPr>
            <w:r w:rsidRPr="00C374B5">
              <w:rPr>
                <w:rFonts w:ascii="Times New Roman" w:hAnsi="Times New Roman"/>
                <w:szCs w:val="24"/>
              </w:rPr>
              <w:t>АО МТТС «Филиал Сухиничский»</w:t>
            </w:r>
          </w:p>
        </w:tc>
        <w:tc>
          <w:tcPr>
            <w:tcW w:w="5096" w:type="dxa"/>
            <w:tcBorders>
              <w:top w:val="single" w:sz="4" w:space="0" w:color="auto"/>
              <w:left w:val="single" w:sz="4" w:space="0" w:color="auto"/>
              <w:bottom w:val="single" w:sz="4" w:space="0" w:color="auto"/>
              <w:right w:val="single" w:sz="4" w:space="0" w:color="auto"/>
            </w:tcBorders>
          </w:tcPr>
          <w:p w:rsidR="00BB1E90" w:rsidRPr="00C374B5" w:rsidRDefault="00BB1E90" w:rsidP="00E77A3A">
            <w:pPr>
              <w:pStyle w:val="OTCHET00"/>
              <w:spacing w:line="240" w:lineRule="auto"/>
              <w:rPr>
                <w:rFonts w:ascii="Times New Roman" w:hAnsi="Times New Roman"/>
                <w:szCs w:val="24"/>
              </w:rPr>
            </w:pPr>
            <w:r w:rsidRPr="00C374B5">
              <w:rPr>
                <w:rFonts w:ascii="Times New Roman" w:hAnsi="Times New Roman"/>
                <w:szCs w:val="24"/>
              </w:rPr>
              <w:t>Эксплуатация автомобильных дорог</w:t>
            </w:r>
          </w:p>
        </w:tc>
      </w:tr>
    </w:tbl>
    <w:p w:rsidR="00D84E18" w:rsidRPr="00D84E18" w:rsidRDefault="00D84E18" w:rsidP="00D84E18"/>
    <w:p w:rsidR="00E77A3A" w:rsidRPr="00E77A3A" w:rsidRDefault="00E77A3A" w:rsidP="00E77A3A">
      <w:pPr>
        <w:tabs>
          <w:tab w:val="left" w:pos="742"/>
        </w:tabs>
        <w:ind w:right="57" w:firstLine="709"/>
        <w:jc w:val="both"/>
      </w:pPr>
      <w:r w:rsidRPr="00E77A3A">
        <w:t>Дальнейший сценарий развития производства на</w:t>
      </w:r>
      <w:r w:rsidRPr="00AC2BD1">
        <w:t xml:space="preserve"> территории </w:t>
      </w:r>
      <w:r w:rsidR="00AC2BD1" w:rsidRPr="00AC2BD1">
        <w:t>городского</w:t>
      </w:r>
      <w:r w:rsidRPr="00AC2BD1">
        <w:t xml:space="preserve"> поселения относится к вопросам деятельности хозяйствующих субъектов и не нуждается в регулировании Генеральным планом </w:t>
      </w:r>
      <w:r w:rsidR="00AC2BD1" w:rsidRPr="00AC2BD1">
        <w:t>городского</w:t>
      </w:r>
      <w:r w:rsidRPr="00AC2BD1">
        <w:t xml:space="preserve"> поселения, за исключением обособления функциональных производственных зон с учетом зако</w:t>
      </w:r>
      <w:r w:rsidRPr="00E77A3A">
        <w:t>нодательства по территориальному планированию и выявленных ограничений.</w:t>
      </w:r>
    </w:p>
    <w:p w:rsidR="00E77A3A" w:rsidRPr="00F95118" w:rsidRDefault="00E77A3A" w:rsidP="00E77A3A">
      <w:pPr>
        <w:pStyle w:val="3"/>
      </w:pPr>
      <w:bookmarkStart w:id="47" w:name="_Toc46297972"/>
      <w:bookmarkStart w:id="48" w:name="_Toc89285003"/>
      <w:r w:rsidRPr="00B869ED">
        <w:rPr>
          <w:szCs w:val="24"/>
          <w:lang w:val="en-US"/>
        </w:rPr>
        <w:t>II</w:t>
      </w:r>
      <w:r w:rsidRPr="00B869ED">
        <w:rPr>
          <w:szCs w:val="24"/>
        </w:rPr>
        <w:t>.4.3 СОЦИАЛЬНАЯ ИНФРАСТРУКТУРА И ЖИЛИЩНЫЙ ФОНД</w:t>
      </w:r>
      <w:bookmarkEnd w:id="47"/>
      <w:r w:rsidRPr="00E77A3A">
        <w:rPr>
          <w:szCs w:val="24"/>
        </w:rPr>
        <w:t xml:space="preserve"> </w:t>
      </w:r>
      <w:r w:rsidRPr="00F95118">
        <w:t>СОЦИАЛЬНАЯ ИНФРАСТРУКТУРА</w:t>
      </w:r>
      <w:bookmarkEnd w:id="48"/>
    </w:p>
    <w:p w:rsidR="00E77A3A" w:rsidRPr="00A03008" w:rsidRDefault="00E77A3A" w:rsidP="00E77A3A">
      <w:pPr>
        <w:pStyle w:val="3f1"/>
        <w:shd w:val="clear" w:color="auto" w:fill="FFFFFF"/>
        <w:ind w:firstLine="556"/>
        <w:jc w:val="both"/>
        <w:rPr>
          <w:rFonts w:eastAsia="Times New Roman" w:cs="Calibri"/>
          <w:b/>
          <w:sz w:val="24"/>
          <w:szCs w:val="24"/>
        </w:rPr>
      </w:pPr>
      <w:r w:rsidRPr="00A03008">
        <w:rPr>
          <w:rFonts w:eastAsia="Times New Roman" w:cs="Calibri"/>
          <w:b/>
          <w:sz w:val="24"/>
          <w:szCs w:val="24"/>
        </w:rPr>
        <w:t>Здравоохранение</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 xml:space="preserve">Базовой лечебно-профилактической медицинской организацией, оказывающей услуги медицинского обслуживания населения городского поселения, является </w:t>
      </w:r>
      <w:r w:rsidR="001A1390" w:rsidRPr="001A1390">
        <w:rPr>
          <w:sz w:val="24"/>
          <w:szCs w:val="24"/>
          <w:shd w:val="clear" w:color="auto" w:fill="FFFFFF"/>
        </w:rPr>
        <w:t>ГБУЗ КО «ЦМБ №5»</w:t>
      </w:r>
      <w:r w:rsidR="001A1390" w:rsidRPr="007511F8">
        <w:rPr>
          <w:rFonts w:eastAsia="Times New Roman" w:cs="Calibri"/>
          <w:sz w:val="24"/>
          <w:szCs w:val="24"/>
        </w:rPr>
        <w:t xml:space="preserve"> </w:t>
      </w:r>
      <w:r w:rsidRPr="007511F8">
        <w:rPr>
          <w:rFonts w:eastAsia="Times New Roman" w:cs="Calibri"/>
          <w:sz w:val="24"/>
          <w:szCs w:val="24"/>
        </w:rPr>
        <w:t>в г. Сухиничи.</w:t>
      </w:r>
    </w:p>
    <w:p w:rsidR="001A1390" w:rsidRPr="001A1390" w:rsidRDefault="001A1390" w:rsidP="00E77A3A">
      <w:pPr>
        <w:pStyle w:val="3f1"/>
        <w:shd w:val="clear" w:color="auto" w:fill="FFFFFF"/>
        <w:ind w:firstLine="556"/>
        <w:jc w:val="both"/>
        <w:rPr>
          <w:rFonts w:eastAsia="Times New Roman" w:cs="Calibri"/>
          <w:sz w:val="24"/>
          <w:szCs w:val="24"/>
        </w:rPr>
      </w:pPr>
      <w:r>
        <w:rPr>
          <w:sz w:val="24"/>
          <w:szCs w:val="24"/>
          <w:shd w:val="clear" w:color="auto" w:fill="FFFFFF"/>
        </w:rPr>
        <w:t xml:space="preserve">ЧУЗ "Больница </w:t>
      </w:r>
      <w:r w:rsidRPr="001A1390">
        <w:rPr>
          <w:szCs w:val="24"/>
          <w:shd w:val="clear" w:color="auto" w:fill="FFFFFF"/>
        </w:rPr>
        <w:t>«</w:t>
      </w:r>
      <w:r w:rsidRPr="001A1390">
        <w:rPr>
          <w:sz w:val="24"/>
          <w:szCs w:val="24"/>
          <w:shd w:val="clear" w:color="auto" w:fill="FFFFFF"/>
        </w:rPr>
        <w:t>РЖД-Медицина» гор. Брянск» Поликлиника №3 на станции Сухиничи-Главные</w:t>
      </w:r>
      <w:r>
        <w:rPr>
          <w:rFonts w:eastAsia="Times New Roman" w:cs="Calibri"/>
          <w:sz w:val="24"/>
          <w:szCs w:val="24"/>
        </w:rPr>
        <w:t>.</w:t>
      </w:r>
    </w:p>
    <w:p w:rsidR="00E77A3A"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Поликлиника расположена в 2-х этажном здании, построенном по типовому проекту. Находится на расстоянии 800 м от вокзала ст. Сухиничи-Главные.</w:t>
      </w:r>
    </w:p>
    <w:p w:rsidR="00E77A3A" w:rsidRDefault="00E77A3A" w:rsidP="00E77A3A">
      <w:pPr>
        <w:pStyle w:val="3f1"/>
        <w:shd w:val="clear" w:color="auto" w:fill="FFFFFF"/>
        <w:ind w:firstLine="556"/>
        <w:jc w:val="both"/>
        <w:rPr>
          <w:rFonts w:eastAsia="Times New Roman" w:cs="Calibri"/>
          <w:sz w:val="24"/>
          <w:szCs w:val="24"/>
        </w:rPr>
      </w:pPr>
    </w:p>
    <w:p w:rsidR="00E77A3A" w:rsidRPr="0023334C" w:rsidRDefault="00E77A3A" w:rsidP="00E77A3A">
      <w:pPr>
        <w:pStyle w:val="3f1"/>
        <w:shd w:val="clear" w:color="auto" w:fill="FFFFFF"/>
        <w:ind w:firstLine="556"/>
        <w:jc w:val="both"/>
        <w:rPr>
          <w:rFonts w:eastAsia="Times New Roman" w:cs="Calibri"/>
          <w:b/>
          <w:sz w:val="24"/>
          <w:szCs w:val="24"/>
        </w:rPr>
      </w:pPr>
      <w:r w:rsidRPr="0023334C">
        <w:rPr>
          <w:rFonts w:eastAsia="Times New Roman" w:cs="Calibri"/>
          <w:b/>
          <w:sz w:val="24"/>
          <w:szCs w:val="24"/>
        </w:rPr>
        <w:t>Образование</w:t>
      </w:r>
    </w:p>
    <w:p w:rsidR="00E77A3A"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Социальная инфраструктура поселения в сфере образования представлена:</w:t>
      </w:r>
    </w:p>
    <w:p w:rsidR="001A1390" w:rsidRPr="001A1390" w:rsidRDefault="001A1390" w:rsidP="00E77A3A">
      <w:pPr>
        <w:snapToGrid w:val="0"/>
        <w:ind w:firstLine="567"/>
      </w:pPr>
      <w:r w:rsidRPr="001A1390">
        <w:t xml:space="preserve">ГБПОУ КО Колледж транспорта и сервиса </w:t>
      </w:r>
    </w:p>
    <w:p w:rsidR="00E77A3A" w:rsidRPr="00AC2BD1" w:rsidRDefault="003F26DA" w:rsidP="00E77A3A">
      <w:pPr>
        <w:snapToGrid w:val="0"/>
        <w:ind w:firstLine="567"/>
      </w:pPr>
      <w:r w:rsidRPr="00AC2BD1">
        <w:t>МКОУ ДО «Спортивный центр детского образования»</w:t>
      </w:r>
    </w:p>
    <w:p w:rsidR="00E77A3A" w:rsidRDefault="00E77A3A" w:rsidP="00E77A3A">
      <w:pPr>
        <w:snapToGrid w:val="0"/>
        <w:ind w:firstLine="567"/>
      </w:pPr>
      <w:r>
        <w:t>Сухиничский дом детского творчества</w:t>
      </w:r>
    </w:p>
    <w:p w:rsidR="00E77A3A" w:rsidRPr="0023334C" w:rsidRDefault="00E77A3A" w:rsidP="00E77A3A">
      <w:pPr>
        <w:ind w:firstLine="567"/>
      </w:pPr>
      <w:r w:rsidRPr="00B95A5F">
        <w:rPr>
          <w:rFonts w:cs="Times New Roman"/>
          <w:shd w:val="clear" w:color="auto" w:fill="FFFFFF"/>
        </w:rPr>
        <w:t>Начальная школа № 2</w:t>
      </w:r>
    </w:p>
    <w:p w:rsidR="00E77A3A" w:rsidRPr="0023334C"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МКОУ «Средняя школа №1» с нормативной вместимостью 560 мест и фактическим количеством учеников -443 человека.</w:t>
      </w:r>
    </w:p>
    <w:p w:rsidR="00E77A3A" w:rsidRPr="0023334C"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МКОУ «Средняя школа №2» с нормативной вместимостью 450 мест и фактическим количеством учеников - 407 человека.</w:t>
      </w:r>
    </w:p>
    <w:p w:rsidR="00E77A3A" w:rsidRPr="0023334C"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МКОУ «Средняя школа №3» с нормативной вместимостью 300 мест и фактическим количеством учеников - 171 человека.</w:t>
      </w:r>
    </w:p>
    <w:p w:rsidR="00E77A3A" w:rsidRPr="0023334C"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МКОУ «Средняя школа №4» с нормативной вместимостью 400 мест и фактическим количеством учеников - 215 человека.</w:t>
      </w:r>
    </w:p>
    <w:p w:rsidR="00E77A3A" w:rsidRPr="0023334C"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МКОУ «Средняя школа №12» с нормативной вместимостью 600 мест и фактическим количеством учеников - 240 человека.</w:t>
      </w:r>
    </w:p>
    <w:p w:rsidR="00E77A3A" w:rsidRPr="0023334C"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группа кратковременного пребывания с проектной мощностью 15, с фактическим количеством детей - 14.</w:t>
      </w:r>
    </w:p>
    <w:p w:rsidR="00E77A3A" w:rsidRPr="0023334C"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МКДОУ «Детский сад «Родничок» с нормативной вместимостью 166 детей и фактическим количеством 171 детей.</w:t>
      </w:r>
    </w:p>
    <w:p w:rsidR="00E77A3A" w:rsidRPr="0023334C"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МКДОУ «Детский сад «Солнышко» с нормативной вместимостью 159 детей и фактическим количеством 162 детей.</w:t>
      </w:r>
    </w:p>
    <w:p w:rsidR="00E77A3A" w:rsidRPr="0023334C"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МКДОУ «Детский сад «Сказка» с нормативной вместимостью 166 детей и фактическим количеством 150 детей.</w:t>
      </w:r>
    </w:p>
    <w:p w:rsidR="00E77A3A" w:rsidRPr="0023334C"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МКДОУ «Детский сад №162» с нормативной вместимостью ПО детей и фактическим количеством 87 детей.</w:t>
      </w:r>
    </w:p>
    <w:p w:rsidR="00E77A3A" w:rsidRPr="005156A0" w:rsidRDefault="00E77A3A" w:rsidP="00E77A3A">
      <w:pPr>
        <w:pStyle w:val="3f1"/>
        <w:shd w:val="clear" w:color="auto" w:fill="FFFFFF"/>
        <w:ind w:firstLine="556"/>
        <w:jc w:val="both"/>
        <w:rPr>
          <w:rFonts w:eastAsia="Times New Roman" w:cs="Calibri"/>
          <w:sz w:val="24"/>
          <w:szCs w:val="24"/>
        </w:rPr>
      </w:pPr>
      <w:r w:rsidRPr="0023334C">
        <w:rPr>
          <w:rFonts w:eastAsia="Times New Roman" w:cs="Calibri"/>
          <w:sz w:val="24"/>
          <w:szCs w:val="24"/>
        </w:rPr>
        <w:t>МКДОУ «Детский сад №190» с нормативной вместимостью 140 детей и фактическим количеством 109 детей.</w:t>
      </w:r>
    </w:p>
    <w:p w:rsidR="00E77A3A" w:rsidRDefault="00E77A3A" w:rsidP="00E77A3A">
      <w:pPr>
        <w:pStyle w:val="3f1"/>
        <w:shd w:val="clear" w:color="auto" w:fill="FFFFFF"/>
        <w:ind w:firstLine="556"/>
        <w:jc w:val="both"/>
        <w:rPr>
          <w:rFonts w:eastAsia="Times New Roman" w:cs="Calibri"/>
          <w:sz w:val="24"/>
          <w:szCs w:val="24"/>
        </w:rPr>
      </w:pPr>
    </w:p>
    <w:p w:rsidR="00E77A3A" w:rsidRPr="00037026" w:rsidRDefault="00E77A3A" w:rsidP="00E77A3A">
      <w:pPr>
        <w:pStyle w:val="3f1"/>
        <w:shd w:val="clear" w:color="auto" w:fill="FFFFFF"/>
        <w:ind w:firstLine="556"/>
        <w:jc w:val="both"/>
        <w:rPr>
          <w:rFonts w:eastAsia="Times New Roman" w:cs="Calibri"/>
          <w:b/>
          <w:sz w:val="24"/>
          <w:szCs w:val="24"/>
        </w:rPr>
      </w:pPr>
      <w:r w:rsidRPr="00037026">
        <w:rPr>
          <w:rFonts w:eastAsia="Times New Roman" w:cs="Calibri"/>
          <w:b/>
          <w:sz w:val="24"/>
          <w:szCs w:val="24"/>
        </w:rPr>
        <w:t>Культура</w:t>
      </w:r>
    </w:p>
    <w:p w:rsidR="00E77A3A" w:rsidRPr="003213E1" w:rsidRDefault="00E77A3A" w:rsidP="00E77A3A">
      <w:pPr>
        <w:pStyle w:val="3f1"/>
        <w:shd w:val="clear" w:color="auto" w:fill="FFFFFF"/>
        <w:ind w:firstLine="556"/>
        <w:jc w:val="both"/>
        <w:rPr>
          <w:rFonts w:eastAsia="Times New Roman" w:cs="Calibri"/>
          <w:sz w:val="24"/>
          <w:szCs w:val="24"/>
        </w:rPr>
      </w:pPr>
      <w:r w:rsidRPr="003213E1">
        <w:rPr>
          <w:rFonts w:eastAsia="Times New Roman" w:cs="Calibri"/>
          <w:sz w:val="24"/>
          <w:szCs w:val="24"/>
        </w:rPr>
        <w:t xml:space="preserve">Формирование социокультурной среды, доступности к культурным ценностям и </w:t>
      </w:r>
      <w:r w:rsidRPr="003213E1">
        <w:rPr>
          <w:rFonts w:eastAsia="Times New Roman" w:cs="Calibri"/>
          <w:sz w:val="24"/>
          <w:szCs w:val="24"/>
        </w:rPr>
        <w:lastRenderedPageBreak/>
        <w:t xml:space="preserve">информации, развитие единого культурного, творческого пространства в </w:t>
      </w:r>
      <w:r w:rsidR="00AC2BD1" w:rsidRPr="00AC2BD1">
        <w:rPr>
          <w:rFonts w:eastAsia="Times New Roman" w:cs="Calibri"/>
          <w:sz w:val="24"/>
          <w:szCs w:val="24"/>
        </w:rPr>
        <w:t>городском</w:t>
      </w:r>
      <w:r w:rsidRPr="003213E1">
        <w:rPr>
          <w:rFonts w:eastAsia="Times New Roman" w:cs="Calibri"/>
          <w:sz w:val="24"/>
          <w:szCs w:val="24"/>
        </w:rPr>
        <w:t xml:space="preserve"> поселении обеспечивают следующие учреждения:</w:t>
      </w:r>
    </w:p>
    <w:p w:rsidR="00E77A3A" w:rsidRPr="003213E1" w:rsidRDefault="00E77A3A" w:rsidP="00E77A3A">
      <w:pPr>
        <w:pStyle w:val="3f1"/>
        <w:shd w:val="clear" w:color="auto" w:fill="FFFFFF"/>
        <w:ind w:firstLine="556"/>
        <w:jc w:val="both"/>
        <w:rPr>
          <w:rFonts w:eastAsia="Times New Roman" w:cs="Calibri"/>
          <w:sz w:val="24"/>
          <w:szCs w:val="24"/>
        </w:rPr>
      </w:pPr>
      <w:r w:rsidRPr="003213E1">
        <w:rPr>
          <w:rFonts w:eastAsia="Times New Roman" w:cs="Calibri"/>
          <w:sz w:val="24"/>
          <w:szCs w:val="24"/>
        </w:rPr>
        <w:t>Районный Дворец культуры площадью 3252,6 кв.м., мощностью - на 350мест.</w:t>
      </w:r>
    </w:p>
    <w:p w:rsidR="00E77A3A" w:rsidRPr="003213E1" w:rsidRDefault="00E77A3A" w:rsidP="00E77A3A">
      <w:pPr>
        <w:pStyle w:val="3f1"/>
        <w:shd w:val="clear" w:color="auto" w:fill="FFFFFF"/>
        <w:ind w:firstLine="556"/>
        <w:jc w:val="both"/>
        <w:rPr>
          <w:rFonts w:eastAsia="Times New Roman" w:cs="Calibri"/>
          <w:sz w:val="24"/>
          <w:szCs w:val="24"/>
        </w:rPr>
      </w:pPr>
      <w:r w:rsidRPr="003213E1">
        <w:rPr>
          <w:rFonts w:eastAsia="Times New Roman" w:cs="Calibri"/>
          <w:sz w:val="24"/>
          <w:szCs w:val="24"/>
        </w:rPr>
        <w:t>Городской дом культуры площадью 715 кв.м., мощностью - на 150 мест</w:t>
      </w:r>
    </w:p>
    <w:p w:rsidR="00E77A3A" w:rsidRPr="003213E1" w:rsidRDefault="00E77A3A" w:rsidP="00E77A3A">
      <w:pPr>
        <w:pStyle w:val="3f1"/>
        <w:shd w:val="clear" w:color="auto" w:fill="FFFFFF"/>
        <w:ind w:firstLine="556"/>
        <w:jc w:val="both"/>
        <w:rPr>
          <w:rFonts w:eastAsia="Times New Roman" w:cs="Calibri"/>
          <w:sz w:val="24"/>
          <w:szCs w:val="24"/>
        </w:rPr>
      </w:pPr>
      <w:r w:rsidRPr="003213E1">
        <w:rPr>
          <w:rFonts w:eastAsia="Times New Roman" w:cs="Calibri"/>
          <w:sz w:val="24"/>
          <w:szCs w:val="24"/>
        </w:rPr>
        <w:t>Центральная районная библиотека площадью 310 кв.м., количество посадочных мест -50.</w:t>
      </w:r>
    </w:p>
    <w:p w:rsidR="00E77A3A" w:rsidRPr="003213E1" w:rsidRDefault="00E77A3A" w:rsidP="00E77A3A">
      <w:pPr>
        <w:pStyle w:val="3f1"/>
        <w:shd w:val="clear" w:color="auto" w:fill="FFFFFF"/>
        <w:ind w:firstLine="556"/>
        <w:jc w:val="both"/>
        <w:rPr>
          <w:rFonts w:eastAsia="Times New Roman" w:cs="Calibri"/>
          <w:sz w:val="24"/>
          <w:szCs w:val="24"/>
        </w:rPr>
      </w:pPr>
      <w:r w:rsidRPr="003213E1">
        <w:rPr>
          <w:rFonts w:eastAsia="Times New Roman" w:cs="Calibri"/>
          <w:sz w:val="24"/>
          <w:szCs w:val="24"/>
        </w:rPr>
        <w:t>Узловская городская библиотека площадью 75 кв.м., количество посадочных мест - 20.</w:t>
      </w:r>
    </w:p>
    <w:p w:rsidR="00E77A3A" w:rsidRDefault="00E77A3A" w:rsidP="00E77A3A">
      <w:pPr>
        <w:pStyle w:val="3f1"/>
        <w:shd w:val="clear" w:color="auto" w:fill="FFFFFF"/>
        <w:ind w:firstLine="556"/>
        <w:jc w:val="both"/>
        <w:rPr>
          <w:rFonts w:eastAsia="Times New Roman" w:cs="Calibri"/>
          <w:sz w:val="24"/>
          <w:szCs w:val="24"/>
        </w:rPr>
      </w:pPr>
      <w:r w:rsidRPr="003213E1">
        <w:rPr>
          <w:rFonts w:eastAsia="Times New Roman" w:cs="Calibri"/>
          <w:sz w:val="24"/>
          <w:szCs w:val="24"/>
        </w:rPr>
        <w:t>Автозаводская городская библиотека площадью 130 кв.м., количество посадочных мест - 30.</w:t>
      </w:r>
    </w:p>
    <w:p w:rsidR="00E77A3A" w:rsidRPr="00544D76" w:rsidRDefault="00E77A3A" w:rsidP="00E77A3A">
      <w:pPr>
        <w:pStyle w:val="3f1"/>
        <w:shd w:val="clear" w:color="auto" w:fill="FFFFFF"/>
        <w:ind w:firstLine="556"/>
        <w:jc w:val="both"/>
        <w:rPr>
          <w:rFonts w:eastAsia="Times New Roman" w:cs="Calibri"/>
          <w:sz w:val="24"/>
          <w:szCs w:val="24"/>
        </w:rPr>
      </w:pPr>
      <w:r w:rsidRPr="00544D76">
        <w:rPr>
          <w:sz w:val="24"/>
          <w:szCs w:val="24"/>
        </w:rPr>
        <w:t>Музей боевой и трудовой славы</w:t>
      </w:r>
    </w:p>
    <w:p w:rsidR="00E77A3A" w:rsidRPr="003213E1" w:rsidRDefault="00E77A3A" w:rsidP="00E77A3A">
      <w:pPr>
        <w:pStyle w:val="3f1"/>
        <w:shd w:val="clear" w:color="auto" w:fill="FFFFFF"/>
        <w:ind w:firstLine="556"/>
        <w:jc w:val="both"/>
        <w:rPr>
          <w:rFonts w:eastAsia="Times New Roman" w:cs="Calibri"/>
          <w:sz w:val="24"/>
          <w:szCs w:val="24"/>
        </w:rPr>
      </w:pPr>
    </w:p>
    <w:p w:rsidR="00E77A3A" w:rsidRDefault="00E77A3A" w:rsidP="00E77A3A">
      <w:pPr>
        <w:pStyle w:val="3f1"/>
        <w:shd w:val="clear" w:color="auto" w:fill="FFFFFF"/>
        <w:ind w:firstLine="556"/>
        <w:jc w:val="both"/>
        <w:rPr>
          <w:rFonts w:eastAsia="Times New Roman" w:cs="Calibri"/>
          <w:sz w:val="24"/>
          <w:szCs w:val="24"/>
        </w:rPr>
      </w:pPr>
    </w:p>
    <w:p w:rsidR="00E77A3A" w:rsidRPr="00037026" w:rsidRDefault="00E77A3A" w:rsidP="00E77A3A">
      <w:pPr>
        <w:pStyle w:val="3f1"/>
        <w:shd w:val="clear" w:color="auto" w:fill="FFFFFF"/>
        <w:ind w:firstLine="556"/>
        <w:jc w:val="both"/>
        <w:rPr>
          <w:rFonts w:eastAsia="Times New Roman" w:cs="Calibri"/>
          <w:b/>
          <w:sz w:val="24"/>
          <w:szCs w:val="24"/>
        </w:rPr>
      </w:pPr>
      <w:r w:rsidRPr="00037026">
        <w:rPr>
          <w:rFonts w:eastAsia="Times New Roman" w:cs="Calibri"/>
          <w:b/>
          <w:sz w:val="24"/>
          <w:szCs w:val="24"/>
        </w:rPr>
        <w:t>Физическая культура и спорт.</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Услуги по развитию физкультурно-оздоровительной работы в организациях и учреждениях с детьми дошкольного и школьного возраста, молодежью, пенсионерами, лицами с ограниченными возможностями, другими категориями граждан в области физической культуры и массового спорта</w:t>
      </w:r>
      <w:r w:rsidR="001A1390">
        <w:rPr>
          <w:rFonts w:eastAsia="Times New Roman" w:cs="Calibri"/>
          <w:sz w:val="24"/>
          <w:szCs w:val="24"/>
        </w:rPr>
        <w:t xml:space="preserve"> на территории городского</w:t>
      </w:r>
      <w:r w:rsidRPr="007511F8">
        <w:rPr>
          <w:rFonts w:eastAsia="Times New Roman" w:cs="Calibri"/>
          <w:sz w:val="24"/>
          <w:szCs w:val="24"/>
        </w:rPr>
        <w:t xml:space="preserve"> поселения осуществляют следующие объекты:</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Спортивная площадка МКДОУ «Детский сад №162». Единовременная пропускная способность: 60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Спортивная площадка ГБОУ СПО «Колледж транспорта и сервиса» Единовременная пропускная способность: 50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Спортивный зал МКОУ «Средняя школа №1». Единовременная пропускная способность: 30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Спортивный зал МКОУ «Средняя школа №2». Единовременная пропускная способность: 50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Спортивный зал МКОУ «Средняя школа №3». Единовременная пропускная способность: 50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Спортивный зал МКОУ «Средняя школа №4». Единовременная пропускная способность: 50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Спортивный зал МКОУ «Средняя школа №12». Единовременная пропускная способность: 25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 xml:space="preserve">Спортивный зал </w:t>
      </w:r>
      <w:r w:rsidR="001A1390" w:rsidRPr="001A1390">
        <w:rPr>
          <w:sz w:val="24"/>
          <w:szCs w:val="24"/>
        </w:rPr>
        <w:t>ГБПОУ КО Колледж транспорта и сервиса</w:t>
      </w:r>
      <w:r w:rsidR="001A1390">
        <w:rPr>
          <w:sz w:val="24"/>
          <w:szCs w:val="24"/>
        </w:rPr>
        <w:t>.</w:t>
      </w:r>
      <w:r w:rsidR="001A1390">
        <w:rPr>
          <w:rFonts w:eastAsia="Times New Roman" w:cs="Calibri"/>
          <w:sz w:val="24"/>
          <w:szCs w:val="24"/>
        </w:rPr>
        <w:t xml:space="preserve"> </w:t>
      </w:r>
      <w:r w:rsidRPr="007511F8">
        <w:rPr>
          <w:rFonts w:eastAsia="Times New Roman" w:cs="Calibri"/>
          <w:sz w:val="24"/>
          <w:szCs w:val="24"/>
        </w:rPr>
        <w:t>Единовременная пропускная способность: 60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Городской стадион Калужская область, Сухиничский район, г. Сухиничи, ул. Ворошилова, д . 37-а. Площадь: 2,632 га. Единовременная пропускная способность: 80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Футбольное поле Городского стадиона Калужская область, Сухиничский район, г. Сухиничи, ул. Ворошилова, д . 37-а. Размеры поля: 105 х 75 м. Единовременная пропускная способность: 40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Футбольное поле ГОБУ СПО «Колледж транспорта и сервиса» 80x50 м.</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Единовременная пропускная способность: 22 человека.</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Универсальная спортивная площадка 30x60 Городского стадиона. Единовременная пропускная способность: 30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Баскетбольная (универсальная) спортивная площадка 20x40 Городского стадиона. Единовременная пропускная способность: 30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Универсальная спортивная площадка 20x40 МКОУ «Средняя школа № 3». Единовременная пропускная способность: 30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Универсальная спортивная площадка 20x40 МКОУ «Средняя школа № 12». Единовременная пропускная способность: 30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Универсальная спортивная площадка 20x40 МКОУ «Средняя школа № 1». Единовременная пропускная способность: 30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 xml:space="preserve">Спортивная площадка МКОУ «Средняя школа № 2» 240 кв.м. Единовременная </w:t>
      </w:r>
      <w:r w:rsidRPr="007511F8">
        <w:rPr>
          <w:rFonts w:eastAsia="Times New Roman" w:cs="Calibri"/>
          <w:sz w:val="24"/>
          <w:szCs w:val="24"/>
        </w:rPr>
        <w:lastRenderedPageBreak/>
        <w:t>пропускная способность: 50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Спортивная площадка МКОУ «Средняя школа №3» 400 кв.м. Единовременная пропускная способность: 50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Спортивная площадка МКОУ «Средняя школа № 4» (баскетбольная, волейбольная) 240 кв.м. Единовременная пропускная способность: 50 человек.</w:t>
      </w:r>
    </w:p>
    <w:p w:rsidR="00E77A3A" w:rsidRPr="007511F8" w:rsidRDefault="00E77A3A" w:rsidP="00E77A3A">
      <w:pPr>
        <w:pStyle w:val="3f1"/>
        <w:shd w:val="clear" w:color="auto" w:fill="FFFFFF"/>
        <w:ind w:firstLine="556"/>
        <w:jc w:val="both"/>
        <w:rPr>
          <w:rFonts w:eastAsia="Times New Roman" w:cs="Calibri"/>
          <w:sz w:val="24"/>
          <w:szCs w:val="24"/>
        </w:rPr>
      </w:pPr>
      <w:r w:rsidRPr="00AC2BD1">
        <w:rPr>
          <w:rFonts w:eastAsia="Times New Roman" w:cs="Calibri"/>
          <w:sz w:val="24"/>
          <w:szCs w:val="24"/>
        </w:rPr>
        <w:t xml:space="preserve">Используются круглогодично. Проводят соревнования среди жителей </w:t>
      </w:r>
      <w:r w:rsidR="00AC2BD1" w:rsidRPr="00AC2BD1">
        <w:rPr>
          <w:rFonts w:eastAsia="Times New Roman" w:cs="Calibri"/>
          <w:sz w:val="24"/>
          <w:szCs w:val="24"/>
        </w:rPr>
        <w:t>городского поселения</w:t>
      </w:r>
      <w:r w:rsidRPr="00AC2BD1">
        <w:rPr>
          <w:rFonts w:eastAsia="Times New Roman" w:cs="Calibri"/>
          <w:sz w:val="24"/>
          <w:szCs w:val="24"/>
        </w:rPr>
        <w:t>.</w:t>
      </w:r>
      <w:r w:rsidRPr="007511F8">
        <w:rPr>
          <w:rFonts w:eastAsia="Times New Roman" w:cs="Calibri"/>
          <w:sz w:val="24"/>
          <w:szCs w:val="24"/>
        </w:rPr>
        <w:t xml:space="preserve"> В зимний период любимыми видами спорта среди населения является</w:t>
      </w:r>
      <w:r w:rsidR="00D66069" w:rsidRPr="00AC2BD1">
        <w:rPr>
          <w:rFonts w:eastAsia="Times New Roman" w:cs="Calibri"/>
          <w:sz w:val="24"/>
          <w:szCs w:val="24"/>
        </w:rPr>
        <w:t xml:space="preserve"> хоккей </w:t>
      </w:r>
      <w:r w:rsidRPr="007511F8">
        <w:rPr>
          <w:rFonts w:eastAsia="Times New Roman" w:cs="Calibri"/>
          <w:sz w:val="24"/>
          <w:szCs w:val="24"/>
        </w:rPr>
        <w:t>катание на коньках, на лыжах.</w:t>
      </w:r>
    </w:p>
    <w:p w:rsidR="00E77A3A" w:rsidRPr="00AC2BD1" w:rsidRDefault="003F26DA" w:rsidP="00E77A3A">
      <w:pPr>
        <w:pStyle w:val="3f1"/>
        <w:shd w:val="clear" w:color="auto" w:fill="FFFFFF"/>
        <w:ind w:firstLine="556"/>
        <w:jc w:val="both"/>
        <w:rPr>
          <w:rFonts w:eastAsia="Times New Roman" w:cs="Calibri"/>
          <w:sz w:val="24"/>
          <w:szCs w:val="24"/>
        </w:rPr>
      </w:pPr>
      <w:r w:rsidRPr="00AC2BD1">
        <w:rPr>
          <w:rFonts w:eastAsia="Times New Roman" w:cs="Calibri"/>
          <w:sz w:val="24"/>
          <w:szCs w:val="24"/>
        </w:rPr>
        <w:t>МКО</w:t>
      </w:r>
      <w:r w:rsidR="00BB1E90" w:rsidRPr="00AC2BD1">
        <w:rPr>
          <w:rFonts w:eastAsia="Times New Roman" w:cs="Calibri"/>
          <w:sz w:val="24"/>
          <w:szCs w:val="24"/>
        </w:rPr>
        <w:t>У ДО «СЦДО»</w:t>
      </w:r>
      <w:r w:rsidR="00E77A3A" w:rsidRPr="00AC2BD1">
        <w:rPr>
          <w:rFonts w:eastAsia="Times New Roman" w:cs="Calibri"/>
          <w:sz w:val="24"/>
          <w:szCs w:val="24"/>
        </w:rPr>
        <w:t xml:space="preserve"> реализует дополнительные общеобразовательные (общеразвивающие и предпрофессиональные) программы в области физической культуры и массового спорта. В распоряжении этой организации есть </w:t>
      </w:r>
      <w:r w:rsidR="00BB1E90" w:rsidRPr="00AC2BD1">
        <w:rPr>
          <w:rFonts w:eastAsia="Times New Roman" w:cs="Calibri"/>
          <w:sz w:val="24"/>
          <w:szCs w:val="24"/>
        </w:rPr>
        <w:t>стадион, здание ФОК (бассейн с большой и малой</w:t>
      </w:r>
      <w:r w:rsidR="00E77A3A" w:rsidRPr="00AC2BD1">
        <w:rPr>
          <w:rFonts w:eastAsia="Times New Roman" w:cs="Calibri"/>
          <w:sz w:val="24"/>
          <w:szCs w:val="24"/>
        </w:rPr>
        <w:t xml:space="preserve"> ванна</w:t>
      </w:r>
      <w:r w:rsidR="00BB1E90" w:rsidRPr="00AC2BD1">
        <w:rPr>
          <w:rFonts w:eastAsia="Times New Roman" w:cs="Calibri"/>
          <w:sz w:val="24"/>
          <w:szCs w:val="24"/>
        </w:rPr>
        <w:t>ми</w:t>
      </w:r>
      <w:r w:rsidR="00E77A3A" w:rsidRPr="00AC2BD1">
        <w:rPr>
          <w:rFonts w:eastAsia="Times New Roman" w:cs="Calibri"/>
          <w:sz w:val="24"/>
          <w:szCs w:val="24"/>
        </w:rPr>
        <w:t xml:space="preserve">, </w:t>
      </w:r>
      <w:r w:rsidR="00521061" w:rsidRPr="00AC2BD1">
        <w:rPr>
          <w:rFonts w:eastAsia="Times New Roman" w:cs="Calibri"/>
          <w:sz w:val="24"/>
          <w:szCs w:val="24"/>
        </w:rPr>
        <w:t xml:space="preserve">залы для занятий боксом и аэробикой), здание ФОК для занятий по всем игровым видам  с  тренажёрным залом, здание ДЮКФП с залом для занятий младших групп по футболу и баскетболу. </w:t>
      </w:r>
      <w:r w:rsidR="00E77A3A" w:rsidRPr="00AC2BD1">
        <w:rPr>
          <w:rFonts w:eastAsia="Times New Roman" w:cs="Calibri"/>
          <w:sz w:val="24"/>
          <w:szCs w:val="24"/>
        </w:rPr>
        <w:t>Все эти услуги доступны населению.</w:t>
      </w:r>
    </w:p>
    <w:p w:rsidR="00E77A3A" w:rsidRDefault="00E77A3A" w:rsidP="00E77A3A">
      <w:pPr>
        <w:pStyle w:val="3f1"/>
        <w:shd w:val="clear" w:color="auto" w:fill="FFFFFF"/>
        <w:ind w:firstLine="556"/>
        <w:jc w:val="both"/>
        <w:rPr>
          <w:rFonts w:eastAsia="Times New Roman" w:cs="Calibri"/>
          <w:sz w:val="24"/>
          <w:szCs w:val="24"/>
        </w:rPr>
      </w:pPr>
    </w:p>
    <w:p w:rsidR="00E77A3A" w:rsidRPr="007511F8" w:rsidRDefault="00E77A3A" w:rsidP="00E77A3A">
      <w:pPr>
        <w:pStyle w:val="3f1"/>
        <w:shd w:val="clear" w:color="auto" w:fill="FFFFFF"/>
        <w:ind w:firstLine="556"/>
        <w:jc w:val="both"/>
        <w:rPr>
          <w:rFonts w:eastAsia="Times New Roman" w:cs="Calibri"/>
          <w:b/>
          <w:sz w:val="24"/>
          <w:szCs w:val="24"/>
        </w:rPr>
      </w:pPr>
      <w:r w:rsidRPr="007511F8">
        <w:rPr>
          <w:rFonts w:eastAsia="Times New Roman" w:cs="Calibri"/>
          <w:b/>
          <w:sz w:val="24"/>
          <w:szCs w:val="24"/>
        </w:rPr>
        <w:t>Социальное обслуживание</w:t>
      </w:r>
    </w:p>
    <w:p w:rsidR="00E77A3A" w:rsidRDefault="00E77A3A" w:rsidP="00E77A3A">
      <w:pPr>
        <w:pStyle w:val="3f1"/>
        <w:shd w:val="clear" w:color="auto" w:fill="FFFFFF"/>
        <w:ind w:firstLine="556"/>
        <w:jc w:val="both"/>
        <w:rPr>
          <w:rFonts w:eastAsia="Times New Roman" w:cs="Calibri"/>
          <w:sz w:val="24"/>
          <w:szCs w:val="24"/>
        </w:rPr>
      </w:pPr>
      <w:r w:rsidRPr="007511F8">
        <w:rPr>
          <w:rFonts w:eastAsia="Times New Roman" w:cs="Calibri"/>
          <w:sz w:val="24"/>
          <w:szCs w:val="24"/>
        </w:rPr>
        <w:t>Предоставление социальных услуг, осуществление социальной реабилитации и адаптации граждан, находящихся в трудной жизненной ситуации осуществляется ГБУ КО "Сухиничский центр социального о</w:t>
      </w:r>
      <w:r w:rsidRPr="00AC2BD1">
        <w:rPr>
          <w:rFonts w:eastAsia="Times New Roman" w:cs="Calibri"/>
          <w:sz w:val="24"/>
          <w:szCs w:val="24"/>
        </w:rPr>
        <w:t xml:space="preserve">бслуживания граждан пожилого возраста и инвалидов" и ГБУ КО "Сухиничский дом-интернат для престарелых и инвалидов", находящийся в </w:t>
      </w:r>
      <w:r w:rsidR="00BA6932" w:rsidRPr="00AC2BD1">
        <w:rPr>
          <w:rFonts w:eastAsia="Times New Roman" w:cs="Calibri"/>
          <w:sz w:val="24"/>
          <w:szCs w:val="24"/>
        </w:rPr>
        <w:t xml:space="preserve">пос. Середейский </w:t>
      </w:r>
      <w:r w:rsidRPr="00AC2BD1">
        <w:rPr>
          <w:rFonts w:eastAsia="Times New Roman" w:cs="Calibri"/>
          <w:sz w:val="24"/>
          <w:szCs w:val="24"/>
        </w:rPr>
        <w:t>Сухиничского района.</w:t>
      </w:r>
    </w:p>
    <w:p w:rsidR="00E77A3A" w:rsidRDefault="00E77A3A" w:rsidP="00E77A3A">
      <w:pPr>
        <w:pStyle w:val="3f1"/>
        <w:shd w:val="clear" w:color="auto" w:fill="FFFFFF"/>
        <w:ind w:firstLine="556"/>
        <w:jc w:val="both"/>
        <w:rPr>
          <w:rFonts w:eastAsia="Times New Roman" w:cs="Calibri"/>
          <w:sz w:val="24"/>
          <w:szCs w:val="24"/>
        </w:rPr>
      </w:pPr>
    </w:p>
    <w:p w:rsidR="00E77A3A" w:rsidRDefault="00E77A3A" w:rsidP="00E77A3A">
      <w:pPr>
        <w:shd w:val="clear" w:color="auto" w:fill="FFFFFF"/>
        <w:autoSpaceDE w:val="0"/>
        <w:autoSpaceDN w:val="0"/>
        <w:adjustRightInd w:val="0"/>
        <w:jc w:val="center"/>
      </w:pPr>
    </w:p>
    <w:p w:rsidR="00E77A3A" w:rsidRDefault="00E77A3A" w:rsidP="00E77A3A">
      <w:pPr>
        <w:shd w:val="clear" w:color="auto" w:fill="FFFFFF"/>
        <w:autoSpaceDE w:val="0"/>
        <w:autoSpaceDN w:val="0"/>
        <w:adjustRightInd w:val="0"/>
        <w:jc w:val="center"/>
      </w:pPr>
      <w:r>
        <w:t>БД ПМО Калужской области</w:t>
      </w:r>
    </w:p>
    <w:p w:rsidR="00E77A3A" w:rsidRDefault="00E77A3A" w:rsidP="00E77A3A">
      <w:pPr>
        <w:shd w:val="clear" w:color="auto" w:fill="FFFFFF"/>
        <w:autoSpaceDE w:val="0"/>
        <w:autoSpaceDN w:val="0"/>
        <w:adjustRightInd w:val="0"/>
        <w:jc w:val="center"/>
      </w:pPr>
      <w:r>
        <w:t>ПОКАЗАТЕЛИ,ХАРАКТЕРИЗУЮЩИЕ СОСТОЯНИЕ ЭКОНОМИКИ И СОЦИАЛЬНОЙ СФЕРЫ МУНИЦИПАЛЬНОГО ОБРАЗОВАНИЯ</w:t>
      </w:r>
    </w:p>
    <w:p w:rsidR="00E77A3A" w:rsidRDefault="00E77A3A" w:rsidP="00E77A3A">
      <w:pPr>
        <w:shd w:val="clear" w:color="auto" w:fill="FFFFFF"/>
        <w:autoSpaceDE w:val="0"/>
        <w:autoSpaceDN w:val="0"/>
        <w:adjustRightInd w:val="0"/>
        <w:jc w:val="center"/>
      </w:pPr>
      <w:r>
        <w:t>Сухиничский муниципальный район</w:t>
      </w:r>
    </w:p>
    <w:p w:rsidR="00E77A3A" w:rsidRDefault="00E77A3A" w:rsidP="00E77A3A">
      <w:pPr>
        <w:shd w:val="clear" w:color="auto" w:fill="FFFFFF"/>
        <w:autoSpaceDE w:val="0"/>
        <w:autoSpaceDN w:val="0"/>
        <w:adjustRightInd w:val="0"/>
        <w:jc w:val="center"/>
      </w:pPr>
      <w:r>
        <w:t>Городское поселение Г</w:t>
      </w:r>
      <w:r w:rsidRPr="00AC2BD1">
        <w:t>П "</w:t>
      </w:r>
      <w:r w:rsidR="00E82DF2" w:rsidRPr="00AC2BD1">
        <w:t>Г</w:t>
      </w:r>
      <w:r w:rsidRPr="00AC2BD1">
        <w:t xml:space="preserve">ород </w:t>
      </w:r>
      <w:r>
        <w:t>Сухиничи"</w:t>
      </w:r>
    </w:p>
    <w:p w:rsidR="00E77A3A" w:rsidRDefault="00E77A3A" w:rsidP="00E77A3A">
      <w:pPr>
        <w:shd w:val="clear" w:color="auto" w:fill="FFFFFF"/>
        <w:autoSpaceDE w:val="0"/>
        <w:autoSpaceDN w:val="0"/>
        <w:adjustRightInd w:val="0"/>
        <w:jc w:val="center"/>
      </w:pPr>
      <w:r>
        <w:t>за 2012, 2013, 2014, 2015, 2016, 2017, 2018, 2019, 2020, 2021 годы</w:t>
      </w:r>
    </w:p>
    <w:p w:rsidR="00E77A3A" w:rsidRPr="003F5A6B" w:rsidRDefault="00E77A3A" w:rsidP="00E77A3A">
      <w:pPr>
        <w:shd w:val="clear" w:color="auto" w:fill="FFFFFF"/>
        <w:autoSpaceDE w:val="0"/>
        <w:autoSpaceDN w:val="0"/>
        <w:adjustRightInd w:val="0"/>
        <w:jc w:val="center"/>
        <w:rPr>
          <w:b/>
        </w:rPr>
      </w:pPr>
      <w:r w:rsidRPr="003F5A6B">
        <w:rPr>
          <w:b/>
        </w:rPr>
        <w:t>Спорт</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1691"/>
        <w:gridCol w:w="1276"/>
        <w:gridCol w:w="670"/>
        <w:gridCol w:w="670"/>
        <w:gridCol w:w="670"/>
        <w:gridCol w:w="670"/>
        <w:gridCol w:w="670"/>
        <w:gridCol w:w="670"/>
        <w:gridCol w:w="670"/>
        <w:gridCol w:w="670"/>
        <w:gridCol w:w="670"/>
        <w:gridCol w:w="670"/>
      </w:tblGrid>
      <w:tr w:rsidR="00E77A3A" w:rsidTr="00E77A3A">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Показатели</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Ед. измерения</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2012</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2014</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2015</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2016</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2017</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2018</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2020</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2021</w:t>
            </w:r>
          </w:p>
        </w:tc>
      </w:tr>
      <w:tr w:rsidR="00E77A3A" w:rsidTr="00E77A3A">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r>
              <w:t>Число спортивных сооружений</w:t>
            </w:r>
            <w:hyperlink r:id="rId33" w:anchor="meta" w:history="1">
              <w:r>
                <w:rPr>
                  <w:rStyle w:val="af9"/>
                  <w:vertAlign w:val="superscript"/>
                </w:rPr>
                <w:t>1</w:t>
              </w:r>
            </w:hyperlink>
          </w:p>
        </w:tc>
      </w:tr>
      <w:tr w:rsidR="00E77A3A" w:rsidTr="00AC2BD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спортивные сооружения-всего</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22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22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23</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23</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23</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AC2BD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стадионы с трибунами</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AC2BD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плоскостные 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AC2BD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спортивные залы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AC2BD1">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плавательные бассейны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AC2BD1">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r>
              <w:t>Число муниципальных спортивных сооружений</w:t>
            </w:r>
            <w:hyperlink r:id="rId34" w:anchor="meta" w:history="1">
              <w:r>
                <w:rPr>
                  <w:rStyle w:val="af9"/>
                  <w:vertAlign w:val="superscript"/>
                </w:rPr>
                <w:t>1</w:t>
              </w:r>
            </w:hyperlink>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спортивные сооружения-всего</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20</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20</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стадионы с трибунами</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lastRenderedPageBreak/>
              <w:t>плоскостные 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9</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спортивные залы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11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12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12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jc w:val="center"/>
            </w:pPr>
            <w:r w:rsidRPr="00AC2BD1">
              <w:t>12</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плавательные бассейны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E77A3A" w:rsidP="00E77A3A">
            <w:pPr>
              <w:rPr>
                <w:rFonts w:ascii="Arial" w:eastAsiaTheme="minorEastAsia" w:hAnsiTheme="minorHAnsi" w:cstheme="minorBidi"/>
                <w:sz w:val="22"/>
                <w:szCs w:val="22"/>
              </w:rPr>
            </w:pP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DE3C2D" w:rsidP="00E77A3A">
            <w:pP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Pr="00AC2BD1" w:rsidRDefault="00E77A3A" w:rsidP="00E77A3A">
            <w:pPr>
              <w:jc w:val="center"/>
            </w:pPr>
            <w:r w:rsidRPr="00AC2BD1">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r>
              <w:t>Число детско-юношеских спортивных школ (включая филиалы)</w:t>
            </w: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Детско-юношеские спортивные школы (включая филиалы)</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DE3C2D" w:rsidP="00E77A3A">
            <w:pPr>
              <w:jc w:val="center"/>
            </w:pPr>
            <w: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DE3C2D" w:rsidP="00E77A3A">
            <w:pPr>
              <w:rPr>
                <w:rFonts w:ascii="Arial" w:eastAsiaTheme="minorEastAsia" w:hAnsiTheme="minorHAnsi" w:cstheme="minorBidi"/>
                <w:sz w:val="22"/>
                <w:szCs w:val="22"/>
              </w:rPr>
            </w:pPr>
            <w:r>
              <w:rPr>
                <w:rFonts w:ascii="Arial" w:eastAsiaTheme="minorEastAsia" w:hAnsiTheme="minorHAnsi" w:cstheme="minorBidi"/>
                <w:sz w:val="22"/>
                <w:szCs w:val="22"/>
              </w:rPr>
              <w:t>1</w:t>
            </w:r>
          </w:p>
        </w:tc>
        <w:tc>
          <w:tcPr>
            <w:tcW w:w="67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Численность занимающихся в детско-юношеских спортивных школах</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человек</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253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253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253</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285</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285</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285</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330</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DE3C2D" w:rsidP="00E77A3A">
            <w:pPr>
              <w:jc w:val="center"/>
            </w:pPr>
            <w:r w:rsidRPr="00AC2BD1">
              <w:t>1250</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DE3C2D" w:rsidP="00E77A3A">
            <w:pPr>
              <w:rPr>
                <w:rFonts w:ascii="Arial" w:eastAsiaTheme="minorEastAsia" w:hAnsiTheme="minorHAnsi" w:cstheme="minorBidi"/>
                <w:sz w:val="22"/>
                <w:szCs w:val="22"/>
              </w:rPr>
            </w:pPr>
            <w:r w:rsidRPr="00AC2BD1">
              <w:rPr>
                <w:rFonts w:ascii="Arial" w:eastAsiaTheme="minorEastAsia" w:hAnsiTheme="minorHAnsi" w:cstheme="minorBidi"/>
                <w:sz w:val="22"/>
                <w:szCs w:val="22"/>
              </w:rPr>
              <w:t>1279</w:t>
            </w:r>
          </w:p>
        </w:tc>
        <w:tc>
          <w:tcPr>
            <w:tcW w:w="6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bl>
    <w:p w:rsidR="00E77A3A" w:rsidRDefault="00E77A3A" w:rsidP="00E77A3A">
      <w:pPr>
        <w:shd w:val="clear" w:color="auto" w:fill="FFFFFF"/>
        <w:autoSpaceDE w:val="0"/>
        <w:autoSpaceDN w:val="0"/>
        <w:adjustRightInd w:val="0"/>
        <w:jc w:val="center"/>
        <w:rPr>
          <w:b/>
          <w:lang w:val="en-US"/>
        </w:rPr>
      </w:pPr>
    </w:p>
    <w:p w:rsidR="00E77A3A" w:rsidRPr="003F5A6B" w:rsidRDefault="00E77A3A" w:rsidP="00E77A3A">
      <w:pPr>
        <w:shd w:val="clear" w:color="auto" w:fill="FFFFFF"/>
        <w:autoSpaceDE w:val="0"/>
        <w:autoSpaceDN w:val="0"/>
        <w:adjustRightInd w:val="0"/>
        <w:jc w:val="center"/>
        <w:rPr>
          <w:b/>
        </w:rPr>
      </w:pPr>
      <w:r w:rsidRPr="003F5A6B">
        <w:rPr>
          <w:b/>
        </w:rPr>
        <w:t>Организация отдыха, развлечений и культуры</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1925"/>
        <w:gridCol w:w="1262"/>
        <w:gridCol w:w="648"/>
        <w:gridCol w:w="648"/>
        <w:gridCol w:w="648"/>
        <w:gridCol w:w="648"/>
        <w:gridCol w:w="648"/>
        <w:gridCol w:w="648"/>
        <w:gridCol w:w="648"/>
        <w:gridCol w:w="648"/>
        <w:gridCol w:w="648"/>
        <w:gridCol w:w="648"/>
      </w:tblGrid>
      <w:tr w:rsidR="00E77A3A" w:rsidTr="00E77A3A">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Показатели</w:t>
            </w:r>
          </w:p>
        </w:tc>
        <w:tc>
          <w:tcPr>
            <w:tcW w:w="12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Ед. измерения</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2013</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2014</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2015</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2016</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2017</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2018</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2019</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2020</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2021</w:t>
            </w:r>
          </w:p>
        </w:tc>
      </w:tr>
      <w:tr w:rsidR="00E77A3A" w:rsidTr="00AC2BD1">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Число организаций культурно-досугового типа</w:t>
            </w:r>
          </w:p>
        </w:tc>
        <w:tc>
          <w:tcPr>
            <w:tcW w:w="12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DE3C2D" w:rsidP="00AC2BD1">
            <w:pPr>
              <w:jc w:val="center"/>
              <w:rPr>
                <w:rFonts w:ascii="Arial" w:eastAsiaTheme="minorEastAsia" w:hAnsiTheme="minorHAnsi" w:cstheme="minorBidi"/>
                <w:sz w:val="22"/>
                <w:szCs w:val="22"/>
              </w:rPr>
            </w:pPr>
            <w:r w:rsidRPr="00AC2BD1">
              <w:rPr>
                <w:rFonts w:ascii="Arial" w:eastAsiaTheme="minorEastAsia" w:hAnsiTheme="minorHAnsi" w:cstheme="minorBidi"/>
                <w:sz w:val="22"/>
                <w:szCs w:val="22"/>
              </w:rPr>
              <w:t>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F3514D" w:rsidP="00AC2BD1">
            <w:pPr>
              <w:jc w:val="center"/>
              <w:rPr>
                <w:rFonts w:ascii="Arial" w:eastAsiaTheme="minorEastAsia" w:hAnsiTheme="minorHAnsi" w:cstheme="minorBidi"/>
                <w:sz w:val="22"/>
                <w:szCs w:val="22"/>
              </w:rPr>
            </w:pPr>
            <w:r w:rsidRPr="00AC2BD1">
              <w:rPr>
                <w:rFonts w:ascii="Arial" w:eastAsiaTheme="minorEastAsia" w:hAnsiTheme="minorHAnsi" w:cstheme="minorBidi"/>
                <w:sz w:val="22"/>
                <w:szCs w:val="22"/>
              </w:rPr>
              <w:t>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F3514D" w:rsidP="00AC2BD1">
            <w:pPr>
              <w:jc w:val="center"/>
              <w:rPr>
                <w:rFonts w:ascii="Arial" w:eastAsiaTheme="minorEastAsia" w:hAnsiTheme="minorHAnsi" w:cstheme="minorBidi"/>
                <w:sz w:val="22"/>
                <w:szCs w:val="22"/>
              </w:rPr>
            </w:pPr>
            <w:r w:rsidRPr="00AC2BD1">
              <w:rPr>
                <w:rFonts w:ascii="Arial" w:eastAsiaTheme="minorEastAsia" w:hAnsiTheme="minorHAnsi" w:cstheme="minorBidi"/>
                <w:sz w:val="22"/>
                <w:szCs w:val="22"/>
              </w:rPr>
              <w:t>2</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AC2BD1">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Число парков культуры и отдыха (городских садов)</w:t>
            </w:r>
          </w:p>
        </w:tc>
        <w:tc>
          <w:tcPr>
            <w:tcW w:w="12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F3514D" w:rsidP="00AC2BD1">
            <w:pPr>
              <w:jc w:val="cente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F3514D" w:rsidP="00AC2BD1">
            <w:pPr>
              <w:jc w:val="cente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F3514D" w:rsidP="00AC2BD1">
            <w:pPr>
              <w:jc w:val="cente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AC2BD1">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Число кинотеатров и киноустановок</w:t>
            </w:r>
          </w:p>
        </w:tc>
        <w:tc>
          <w:tcPr>
            <w:tcW w:w="12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F3514D" w:rsidP="00AC2BD1">
            <w:pPr>
              <w:jc w:val="cente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F3514D" w:rsidP="00AC2BD1">
            <w:pPr>
              <w:jc w:val="cente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Pr="00AC2BD1" w:rsidRDefault="00F3514D" w:rsidP="00AC2BD1">
            <w:pPr>
              <w:jc w:val="center"/>
              <w:rPr>
                <w:rFonts w:ascii="Arial" w:eastAsiaTheme="minorEastAsia" w:hAnsiTheme="minorHAnsi" w:cstheme="minorBidi"/>
                <w:sz w:val="22"/>
                <w:szCs w:val="22"/>
              </w:rPr>
            </w:pPr>
            <w:r w:rsidRPr="00AC2BD1">
              <w:rPr>
                <w:rFonts w:ascii="Arial" w:eastAsiaTheme="minorEastAsia" w:hAnsiTheme="minorHAnsi" w:cstheme="minorBidi"/>
                <w:sz w:val="22"/>
                <w:szCs w:val="22"/>
              </w:rPr>
              <w:t>1</w:t>
            </w:r>
          </w:p>
        </w:tc>
        <w:tc>
          <w:tcPr>
            <w:tcW w:w="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bl>
    <w:p w:rsidR="00E77A3A" w:rsidRDefault="00E77A3A" w:rsidP="00E77A3A">
      <w:pPr>
        <w:shd w:val="clear" w:color="auto" w:fill="FFFFFF"/>
        <w:autoSpaceDE w:val="0"/>
        <w:autoSpaceDN w:val="0"/>
        <w:adjustRightInd w:val="0"/>
        <w:jc w:val="center"/>
        <w:rPr>
          <w:b/>
          <w:lang w:val="en-US"/>
        </w:rPr>
      </w:pPr>
    </w:p>
    <w:p w:rsidR="00E77A3A" w:rsidRPr="003F5A6B" w:rsidRDefault="00E77A3A" w:rsidP="00E77A3A">
      <w:pPr>
        <w:shd w:val="clear" w:color="auto" w:fill="FFFFFF"/>
        <w:autoSpaceDE w:val="0"/>
        <w:autoSpaceDN w:val="0"/>
        <w:adjustRightInd w:val="0"/>
        <w:jc w:val="center"/>
        <w:rPr>
          <w:b/>
        </w:rPr>
      </w:pPr>
      <w:r w:rsidRPr="003F5A6B">
        <w:rPr>
          <w:b/>
        </w:rPr>
        <w:t>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222"/>
        <w:gridCol w:w="1245"/>
        <w:gridCol w:w="620"/>
        <w:gridCol w:w="620"/>
        <w:gridCol w:w="620"/>
        <w:gridCol w:w="620"/>
        <w:gridCol w:w="620"/>
        <w:gridCol w:w="620"/>
        <w:gridCol w:w="620"/>
        <w:gridCol w:w="620"/>
        <w:gridCol w:w="620"/>
        <w:gridCol w:w="620"/>
      </w:tblGrid>
      <w:tr w:rsidR="00E77A3A" w:rsidTr="00E77A3A">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2021</w:t>
            </w: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Число телефонизированных объектов социальной сферы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sz w:val="20"/>
                <w:szCs w:val="20"/>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sz w:val="20"/>
                <w:szCs w:val="20"/>
              </w:rPr>
            </w:pPr>
          </w:p>
        </w:tc>
      </w:tr>
    </w:tbl>
    <w:p w:rsidR="00E77A3A" w:rsidRDefault="00E77A3A" w:rsidP="00E77A3A">
      <w:pPr>
        <w:shd w:val="clear" w:color="auto" w:fill="FFFFFF"/>
        <w:autoSpaceDE w:val="0"/>
        <w:autoSpaceDN w:val="0"/>
        <w:adjustRightInd w:val="0"/>
        <w:jc w:val="center"/>
        <w:rPr>
          <w:b/>
          <w:lang w:val="en-US"/>
        </w:rPr>
      </w:pPr>
    </w:p>
    <w:p w:rsidR="00E77A3A" w:rsidRPr="003F5A6B" w:rsidRDefault="00E77A3A" w:rsidP="00E77A3A">
      <w:pPr>
        <w:shd w:val="clear" w:color="auto" w:fill="FFFFFF"/>
        <w:autoSpaceDE w:val="0"/>
        <w:autoSpaceDN w:val="0"/>
        <w:adjustRightInd w:val="0"/>
        <w:jc w:val="center"/>
        <w:rPr>
          <w:b/>
        </w:rPr>
      </w:pPr>
      <w:r w:rsidRPr="003F5A6B">
        <w:rPr>
          <w:b/>
        </w:rPr>
        <w:t>Здравоохранение, 2008-2012</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242"/>
        <w:gridCol w:w="1245"/>
        <w:gridCol w:w="618"/>
        <w:gridCol w:w="618"/>
        <w:gridCol w:w="618"/>
        <w:gridCol w:w="618"/>
        <w:gridCol w:w="618"/>
        <w:gridCol w:w="618"/>
        <w:gridCol w:w="618"/>
        <w:gridCol w:w="618"/>
        <w:gridCol w:w="618"/>
        <w:gridCol w:w="618"/>
      </w:tblGrid>
      <w:tr w:rsidR="00E77A3A" w:rsidTr="00E77A3A">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Показатели</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Ед. измерения</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2012</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2013</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2014</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2015</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2016</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2017</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2018</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2019</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2020</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2021</w:t>
            </w:r>
          </w:p>
        </w:tc>
      </w:tr>
      <w:tr w:rsidR="00E77A3A" w:rsidTr="00E77A3A">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rFonts w:ascii="Arial" w:eastAsiaTheme="minorEastAsia" w:hAnsiTheme="minorHAnsi" w:cstheme="minorBidi"/>
                <w:sz w:val="22"/>
                <w:szCs w:val="22"/>
              </w:rPr>
            </w:pPr>
            <w:r>
              <w:t>Число больничных организаций (отделений) здравоохранения</w:t>
            </w: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lastRenderedPageBreak/>
              <w:t>самостоятельные больничные организации</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поликлинические отделения для взрослых в составе больничных организаций и других ЛПО</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поликлинические акушерско-гинекологические отделения (кабинеты), женские консультации в составе больничных организаций и других ЛПО</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поликлинические детские отделения (кабинеты) в составе больничных организаций и других ЛПО</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поликлинические стоматологические отделения (кабинеты) в составе больничных организаций и других ЛПО</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отделения скорой помощи в составе больничных организаций</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бригады скорой помощи</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r>
              <w:t>Число негосударственных лечебно-профилактических организаций</w:t>
            </w: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больничные организации, всего</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больничные организации ОАО "РЖД"</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 xml:space="preserve">амбулаторно-поликлинические </w:t>
            </w:r>
            <w:r>
              <w:lastRenderedPageBreak/>
              <w:t>организации</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lastRenderedPageBreak/>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lastRenderedPageBreak/>
              <w:t>самостоятельные и входящие в состав больничных организаций и других ЛПО ОАО "РЖД"</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стоматологические, зубопротезные организации (кабинеты)</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Число лечебно-профилактических организаций - всего</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2</w:t>
            </w:r>
          </w:p>
        </w:tc>
        <w:tc>
          <w:tcPr>
            <w:tcW w:w="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bl>
    <w:p w:rsidR="00E77A3A" w:rsidRDefault="00E77A3A" w:rsidP="00E77A3A">
      <w:pPr>
        <w:shd w:val="clear" w:color="auto" w:fill="FFFFFF"/>
        <w:autoSpaceDE w:val="0"/>
        <w:autoSpaceDN w:val="0"/>
        <w:adjustRightInd w:val="0"/>
        <w:jc w:val="center"/>
        <w:rPr>
          <w:b/>
          <w:lang w:val="en-US"/>
        </w:rPr>
      </w:pPr>
    </w:p>
    <w:p w:rsidR="00E77A3A" w:rsidRPr="00715A17" w:rsidRDefault="00E77A3A" w:rsidP="00E77A3A">
      <w:pPr>
        <w:shd w:val="clear" w:color="auto" w:fill="FFFFFF"/>
        <w:autoSpaceDE w:val="0"/>
        <w:autoSpaceDN w:val="0"/>
        <w:adjustRightInd w:val="0"/>
        <w:jc w:val="center"/>
        <w:rPr>
          <w:b/>
        </w:rPr>
      </w:pPr>
      <w:r w:rsidRPr="00715A17">
        <w:rPr>
          <w:b/>
        </w:rPr>
        <w:t>Бытовое обслуживание населения</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109"/>
        <w:gridCol w:w="1251"/>
        <w:gridCol w:w="630"/>
        <w:gridCol w:w="630"/>
        <w:gridCol w:w="630"/>
        <w:gridCol w:w="631"/>
        <w:gridCol w:w="631"/>
        <w:gridCol w:w="631"/>
        <w:gridCol w:w="631"/>
        <w:gridCol w:w="631"/>
        <w:gridCol w:w="631"/>
        <w:gridCol w:w="631"/>
      </w:tblGrid>
      <w:tr w:rsidR="00E77A3A" w:rsidTr="00E77A3A">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Показатели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Ед. измерения</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2012</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2013</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2014</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2015</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2016</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2017</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2018</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2019</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2020</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2021</w:t>
            </w:r>
          </w:p>
        </w:tc>
      </w:tr>
      <w:tr w:rsidR="00E77A3A" w:rsidTr="00E77A3A">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rFonts w:ascii="Arial" w:eastAsiaTheme="minorEastAsia" w:hAnsiTheme="minorHAnsi" w:cstheme="minorBidi"/>
                <w:sz w:val="22"/>
                <w:szCs w:val="22"/>
              </w:rPr>
            </w:pPr>
            <w:r>
              <w:t>Число объектов бытового обслуживания населения, оказывающих услуги</w:t>
            </w: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всего</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14</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15</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17</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17</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22</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ремонт, окраска и пошив обуви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ремонт и пошив швейных, меховых и кожаных ихделий, головных уборов и изделий текстильной галантереи, ремонт, пошив и вяхание трикотажных изделий</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ремонт и техническое обслуживание бытовой радиоэлектронной аппаратуры, бытовых машин и приборов и изготовление металлоизделий</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 xml:space="preserve">техническое обслуживание и ремонт транспортных средств, машин и </w:t>
            </w:r>
            <w:r>
              <w:lastRenderedPageBreak/>
              <w:t>оборудования</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lastRenderedPageBreak/>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lastRenderedPageBreak/>
              <w:t>бани, душевые и сауны</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парикмахерские и косметические услуги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7</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7</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7</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7</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фотоателье, фото- и кинолаборатории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ритуальные</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Единовременная вместимость бань, душевых и саун</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место</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110</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110</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110</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110</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110</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Число кресел в парикмахерских</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17</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17</w:t>
            </w:r>
          </w:p>
        </w:tc>
        <w:tc>
          <w:tcPr>
            <w:tcW w:w="6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17</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17</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18</w:t>
            </w: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rFonts w:ascii="Arial" w:eastAsiaTheme="minorEastAsia" w:hAnsiTheme="minorHAnsi" w:cstheme="minorBidi"/>
                <w:sz w:val="22"/>
                <w:szCs w:val="22"/>
              </w:rPr>
            </w:pPr>
            <w:r>
              <w:t>Число объектов бытового обслуживания населения, оказывающих услуги (с 2017 года)</w:t>
            </w: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Число объектов бытового обслуживания населения, оказывающих услуги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22</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22</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22</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22</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ремонт, окраска и пошив обуви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 xml:space="preserve">техническое обслуживание и ремонт </w:t>
            </w:r>
            <w:r>
              <w:lastRenderedPageBreak/>
              <w:t>транспортных средств, машин и оборудования</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lastRenderedPageBreak/>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lastRenderedPageBreak/>
              <w:t>услуги бань и душевых</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услуги парикмахерских</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услуги фотоателье</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ритуальные услуги</w:t>
            </w:r>
          </w:p>
        </w:tc>
        <w:tc>
          <w:tcPr>
            <w:tcW w:w="12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bl>
    <w:p w:rsidR="00E77A3A" w:rsidRDefault="00E77A3A" w:rsidP="00E77A3A">
      <w:pPr>
        <w:shd w:val="clear" w:color="auto" w:fill="FFFFFF"/>
        <w:autoSpaceDE w:val="0"/>
        <w:autoSpaceDN w:val="0"/>
        <w:adjustRightInd w:val="0"/>
        <w:jc w:val="center"/>
        <w:rPr>
          <w:b/>
          <w:lang w:val="en-US"/>
        </w:rPr>
      </w:pPr>
    </w:p>
    <w:p w:rsidR="00E77A3A" w:rsidRPr="00CD1DF1" w:rsidRDefault="00E77A3A" w:rsidP="00E77A3A">
      <w:pPr>
        <w:shd w:val="clear" w:color="auto" w:fill="FFFFFF"/>
        <w:autoSpaceDE w:val="0"/>
        <w:autoSpaceDN w:val="0"/>
        <w:adjustRightInd w:val="0"/>
        <w:jc w:val="center"/>
        <w:rPr>
          <w:b/>
        </w:rPr>
      </w:pPr>
      <w:r w:rsidRPr="00CD1DF1">
        <w:rPr>
          <w:b/>
        </w:rPr>
        <w:t>Розничная торговля и общественное питание</w:t>
      </w:r>
    </w:p>
    <w:tbl>
      <w:tblPr>
        <w:tblW w:w="5398" w:type="pct"/>
        <w:tblInd w:w="-552" w:type="dxa"/>
        <w:tblBorders>
          <w:top w:val="single" w:sz="8" w:space="0" w:color="000000"/>
          <w:left w:val="single" w:sz="8" w:space="0" w:color="000000"/>
          <w:bottom w:val="single" w:sz="8" w:space="0" w:color="000000"/>
          <w:right w:val="single" w:sz="8" w:space="0" w:color="000000"/>
        </w:tblBorders>
        <w:tblLayout w:type="fixed"/>
        <w:tblLook w:val="04A0"/>
      </w:tblPr>
      <w:tblGrid>
        <w:gridCol w:w="2651"/>
        <w:gridCol w:w="1239"/>
        <w:gridCol w:w="930"/>
        <w:gridCol w:w="624"/>
        <w:gridCol w:w="624"/>
        <w:gridCol w:w="624"/>
        <w:gridCol w:w="624"/>
        <w:gridCol w:w="624"/>
        <w:gridCol w:w="624"/>
        <w:gridCol w:w="624"/>
        <w:gridCol w:w="624"/>
        <w:gridCol w:w="624"/>
      </w:tblGrid>
      <w:tr w:rsidR="00E77A3A" w:rsidTr="00E77A3A">
        <w:trPr>
          <w:cantSplit/>
          <w:trHeight w:val="1134"/>
          <w:tblHeader/>
        </w:trPr>
        <w:tc>
          <w:tcPr>
            <w:tcW w:w="26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Показатели</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Ед. измерения</w:t>
            </w:r>
          </w:p>
        </w:tc>
        <w:tc>
          <w:tcPr>
            <w:tcW w:w="9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E77A3A" w:rsidRDefault="00E77A3A" w:rsidP="00E77A3A">
            <w:pPr>
              <w:ind w:left="113" w:right="113"/>
              <w:jc w:val="center"/>
              <w:rPr>
                <w:b/>
                <w:bCs/>
              </w:rPr>
            </w:pPr>
            <w:r>
              <w:rPr>
                <w:b/>
                <w:bCs/>
              </w:rPr>
              <w:t>2012</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E77A3A" w:rsidRDefault="00E77A3A" w:rsidP="00E77A3A">
            <w:pPr>
              <w:ind w:left="113" w:right="113"/>
              <w:jc w:val="center"/>
              <w:rPr>
                <w:b/>
                <w:bCs/>
              </w:rPr>
            </w:pPr>
            <w:r>
              <w:rPr>
                <w:b/>
                <w:bCs/>
              </w:rPr>
              <w:t>2013</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E77A3A" w:rsidRDefault="00E77A3A" w:rsidP="00E77A3A">
            <w:pPr>
              <w:ind w:left="113" w:right="113"/>
              <w:jc w:val="center"/>
              <w:rPr>
                <w:b/>
                <w:bCs/>
              </w:rPr>
            </w:pPr>
            <w:r>
              <w:rPr>
                <w:b/>
                <w:bCs/>
              </w:rPr>
              <w:t>2014</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E77A3A" w:rsidRDefault="00E77A3A" w:rsidP="00E77A3A">
            <w:pPr>
              <w:ind w:left="113" w:right="113"/>
              <w:jc w:val="center"/>
              <w:rPr>
                <w:b/>
                <w:bCs/>
              </w:rPr>
            </w:pPr>
            <w:r>
              <w:rPr>
                <w:b/>
                <w:bCs/>
              </w:rPr>
              <w:t>2015</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E77A3A" w:rsidRDefault="00E77A3A" w:rsidP="00E77A3A">
            <w:pPr>
              <w:ind w:left="113" w:right="113"/>
              <w:jc w:val="center"/>
              <w:rPr>
                <w:b/>
                <w:bCs/>
              </w:rPr>
            </w:pPr>
            <w:r>
              <w:rPr>
                <w:b/>
                <w:bCs/>
              </w:rPr>
              <w:t>2016</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E77A3A" w:rsidRDefault="00E77A3A" w:rsidP="00E77A3A">
            <w:pPr>
              <w:ind w:left="113" w:right="113"/>
              <w:jc w:val="center"/>
              <w:rPr>
                <w:b/>
                <w:bCs/>
              </w:rPr>
            </w:pPr>
            <w:r>
              <w:rPr>
                <w:b/>
                <w:bCs/>
              </w:rPr>
              <w:t>2017</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E77A3A" w:rsidRDefault="00E77A3A" w:rsidP="00E77A3A">
            <w:pPr>
              <w:ind w:left="113" w:right="113"/>
              <w:jc w:val="center"/>
              <w:rPr>
                <w:b/>
                <w:bCs/>
              </w:rPr>
            </w:pPr>
            <w:r>
              <w:rPr>
                <w:b/>
                <w:bCs/>
              </w:rPr>
              <w:t>2018</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E77A3A" w:rsidRDefault="00E77A3A" w:rsidP="00E77A3A">
            <w:pPr>
              <w:ind w:left="113" w:right="113"/>
              <w:jc w:val="center"/>
              <w:rPr>
                <w:b/>
                <w:bCs/>
              </w:rPr>
            </w:pPr>
            <w:r>
              <w:rPr>
                <w:b/>
                <w:bCs/>
              </w:rPr>
              <w:t>2019</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E77A3A" w:rsidRDefault="00E77A3A" w:rsidP="00E77A3A">
            <w:pPr>
              <w:ind w:left="113" w:right="113"/>
              <w:jc w:val="center"/>
              <w:rPr>
                <w:b/>
                <w:bCs/>
              </w:rPr>
            </w:pPr>
            <w:r>
              <w:rPr>
                <w:b/>
                <w:bCs/>
              </w:rPr>
              <w:t>2020</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E77A3A" w:rsidRDefault="00E77A3A" w:rsidP="00E77A3A">
            <w:pPr>
              <w:ind w:left="113" w:right="113"/>
              <w:jc w:val="center"/>
              <w:rPr>
                <w:b/>
                <w:bCs/>
              </w:rPr>
            </w:pPr>
            <w:r>
              <w:rPr>
                <w:b/>
                <w:bCs/>
              </w:rPr>
              <w:t>2021</w:t>
            </w:r>
          </w:p>
        </w:tc>
      </w:tr>
      <w:tr w:rsidR="00E77A3A" w:rsidTr="00E77A3A">
        <w:tc>
          <w:tcPr>
            <w:tcW w:w="10436"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rFonts w:ascii="Arial" w:eastAsiaTheme="minorEastAsia" w:hAnsiTheme="minorHAnsi" w:cstheme="minorBidi"/>
                <w:sz w:val="22"/>
                <w:szCs w:val="22"/>
              </w:rPr>
            </w:pPr>
            <w:r>
              <w:t>Количество объектов розничной торговли и общественного питания</w:t>
            </w: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108</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103</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103</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павильоны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палатки и киоски</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аптеки и аптечные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аптечные киоски и пункты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общедоступные столовые, закусочные</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столовые учебных заведений, организаций, промышленных предприятий</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6</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супермаркеты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7</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8</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9</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9</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9</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специализированные продовольственные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специализированные непродовольственные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9</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10</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рестораны, кафе, бары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2</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автозаправочные станции</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магазины товаров повседнего спроса, минимаркеты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40</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39</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минимаркеты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35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универмаги</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lastRenderedPageBreak/>
              <w:t>неспециализированные непродовольственные магазины и прочие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прочие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неспециализированные непродовольственные магазины и прочие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265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77A3A" w:rsidRDefault="00E77A3A" w:rsidP="00E77A3A">
            <w:r>
              <w:t>прочие магазины</w:t>
            </w:r>
          </w:p>
        </w:tc>
        <w:tc>
          <w:tcPr>
            <w:tcW w:w="12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9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51</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jc w:val="center"/>
            </w:pPr>
            <w:r>
              <w:t>45</w:t>
            </w:r>
          </w:p>
        </w:tc>
        <w:tc>
          <w:tcPr>
            <w:tcW w:w="624"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bl>
    <w:p w:rsidR="00E77A3A" w:rsidRDefault="00E77A3A" w:rsidP="00E77A3A">
      <w:pPr>
        <w:shd w:val="clear" w:color="auto" w:fill="FFFFFF"/>
        <w:autoSpaceDE w:val="0"/>
        <w:autoSpaceDN w:val="0"/>
        <w:adjustRightInd w:val="0"/>
        <w:jc w:val="center"/>
        <w:rPr>
          <w:b/>
          <w:lang w:val="en-US"/>
        </w:rPr>
      </w:pPr>
    </w:p>
    <w:p w:rsidR="00E77A3A" w:rsidRPr="00CD1DF1" w:rsidRDefault="00E77A3A" w:rsidP="00E77A3A">
      <w:pPr>
        <w:shd w:val="clear" w:color="auto" w:fill="FFFFFF"/>
        <w:autoSpaceDE w:val="0"/>
        <w:autoSpaceDN w:val="0"/>
        <w:adjustRightInd w:val="0"/>
        <w:jc w:val="center"/>
        <w:rPr>
          <w:b/>
        </w:rPr>
      </w:pPr>
      <w:r w:rsidRPr="00CD1DF1">
        <w:rPr>
          <w:b/>
        </w:rPr>
        <w:t>Образование</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318"/>
        <w:gridCol w:w="1240"/>
        <w:gridCol w:w="610"/>
        <w:gridCol w:w="611"/>
        <w:gridCol w:w="611"/>
        <w:gridCol w:w="611"/>
        <w:gridCol w:w="611"/>
        <w:gridCol w:w="611"/>
        <w:gridCol w:w="611"/>
        <w:gridCol w:w="611"/>
        <w:gridCol w:w="611"/>
        <w:gridCol w:w="611"/>
      </w:tblGrid>
      <w:tr w:rsidR="00E77A3A" w:rsidTr="00E77A3A">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2016</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2019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rPr>
                <w:b/>
                <w:bCs/>
              </w:rPr>
            </w:pPr>
            <w:r>
              <w:rPr>
                <w:b/>
                <w:bCs/>
              </w:rPr>
              <w:t>2021</w:t>
            </w: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Число общеобразовательных организаций на начало учебного года</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Число обособленных подразделений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единица</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r w:rsidR="00E77A3A" w:rsidTr="00E77A3A">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r>
              <w:t>Численность обучающихся в общеобразовательных организаций с учетом обособленных подразделений</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1440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1421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1420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1507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1561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jc w:val="center"/>
            </w:pPr>
            <w:r>
              <w:t>1502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77A3A" w:rsidRDefault="00E77A3A" w:rsidP="00E77A3A">
            <w:pPr>
              <w:rPr>
                <w:rFonts w:ascii="Arial" w:eastAsiaTheme="minorEastAsia" w:hAnsiTheme="minorHAnsi" w:cstheme="minorBidi"/>
                <w:sz w:val="22"/>
                <w:szCs w:val="22"/>
              </w:rPr>
            </w:pPr>
          </w:p>
        </w:tc>
      </w:tr>
    </w:tbl>
    <w:p w:rsidR="00D84E18" w:rsidRPr="00D84E18" w:rsidRDefault="00D84E18" w:rsidP="00D84E18"/>
    <w:p w:rsidR="00E77A3A" w:rsidRPr="00E77A3A" w:rsidRDefault="00E77A3A" w:rsidP="00E77A3A">
      <w:pPr>
        <w:tabs>
          <w:tab w:val="left" w:pos="742"/>
        </w:tabs>
        <w:ind w:right="57" w:firstLine="709"/>
        <w:jc w:val="both"/>
        <w:rPr>
          <w:b/>
        </w:rPr>
      </w:pPr>
      <w:r w:rsidRPr="00E77A3A">
        <w:rPr>
          <w:b/>
        </w:rPr>
        <w:t>МЕРОПРИЯТИЯ ПО РАЗВИТИЮ СОЦИАЛЬНОЙ ИНФРАСТРУКТУРЫ</w:t>
      </w:r>
    </w:p>
    <w:p w:rsidR="00E77A3A" w:rsidRPr="00E77A3A" w:rsidRDefault="00E77A3A" w:rsidP="00E77A3A">
      <w:pPr>
        <w:tabs>
          <w:tab w:val="left" w:pos="742"/>
        </w:tabs>
        <w:ind w:right="57" w:firstLine="709"/>
        <w:jc w:val="both"/>
      </w:pPr>
    </w:p>
    <w:p w:rsidR="00E77A3A" w:rsidRPr="00963E4E" w:rsidRDefault="00E77A3A" w:rsidP="00E77A3A">
      <w:pPr>
        <w:tabs>
          <w:tab w:val="left" w:pos="742"/>
        </w:tabs>
        <w:ind w:right="57" w:firstLine="709"/>
        <w:jc w:val="both"/>
      </w:pPr>
      <w:r w:rsidRPr="00E77A3A">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p>
    <w:p w:rsidR="00E77A3A" w:rsidRPr="00963E4E" w:rsidRDefault="00E77A3A" w:rsidP="00E77A3A">
      <w:pPr>
        <w:tabs>
          <w:tab w:val="left" w:pos="742"/>
        </w:tabs>
        <w:ind w:right="57" w:firstLine="709"/>
        <w:jc w:val="both"/>
      </w:pPr>
    </w:p>
    <w:p w:rsidR="00E77A3A" w:rsidRPr="00963E4E" w:rsidRDefault="00E77A3A" w:rsidP="00E77A3A">
      <w:pPr>
        <w:tabs>
          <w:tab w:val="left" w:pos="742"/>
        </w:tabs>
        <w:ind w:right="57" w:firstLine="709"/>
        <w:jc w:val="both"/>
        <w:rPr>
          <w:b/>
        </w:rPr>
      </w:pPr>
      <w:r w:rsidRPr="00E77A3A">
        <w:rPr>
          <w:b/>
        </w:rPr>
        <w:t>Основные задачи и направления для развития социально-культурной инфраструктуры по отраслям</w:t>
      </w:r>
    </w:p>
    <w:p w:rsidR="00E77A3A" w:rsidRPr="00963E4E" w:rsidRDefault="00E77A3A" w:rsidP="00E77A3A">
      <w:pPr>
        <w:tabs>
          <w:tab w:val="left" w:pos="742"/>
        </w:tabs>
        <w:ind w:right="57" w:firstLine="709"/>
        <w:jc w:val="both"/>
      </w:pPr>
    </w:p>
    <w:p w:rsidR="00E77A3A" w:rsidRPr="00E77A3A" w:rsidRDefault="00E77A3A" w:rsidP="00E77A3A">
      <w:pPr>
        <w:tabs>
          <w:tab w:val="left" w:pos="742"/>
          <w:tab w:val="num" w:pos="1070"/>
        </w:tabs>
        <w:ind w:right="57" w:firstLine="709"/>
        <w:jc w:val="both"/>
        <w:rPr>
          <w:b/>
          <w:i/>
          <w:u w:val="single"/>
        </w:rPr>
      </w:pPr>
      <w:r w:rsidRPr="00E77A3A">
        <w:rPr>
          <w:b/>
          <w:i/>
          <w:u w:val="single"/>
        </w:rPr>
        <w:t>Здравоохранение</w:t>
      </w:r>
    </w:p>
    <w:p w:rsidR="00E77A3A" w:rsidRPr="00E77A3A" w:rsidRDefault="00E77A3A" w:rsidP="00E77A3A">
      <w:pPr>
        <w:tabs>
          <w:tab w:val="left" w:pos="742"/>
        </w:tabs>
        <w:ind w:right="57" w:firstLine="709"/>
        <w:jc w:val="both"/>
      </w:pPr>
      <w:r w:rsidRPr="00E77A3A">
        <w:t>оказание содействия в исполнении программ по охране здоровья граждан, принятых на Федеральном, региональном, муниципальном уровнях;</w:t>
      </w:r>
    </w:p>
    <w:p w:rsidR="00E77A3A" w:rsidRPr="00E77A3A" w:rsidRDefault="00E77A3A" w:rsidP="00E77A3A">
      <w:pPr>
        <w:tabs>
          <w:tab w:val="left" w:pos="742"/>
        </w:tabs>
        <w:ind w:right="57" w:firstLine="709"/>
        <w:jc w:val="both"/>
      </w:pPr>
      <w:r w:rsidRPr="00E77A3A">
        <w:t>приоритетное решение вопросов охраны здоровья, cнижение смертности населения в трудоспособном возрасте;</w:t>
      </w:r>
    </w:p>
    <w:p w:rsidR="00E77A3A" w:rsidRPr="00E77A3A" w:rsidRDefault="00E77A3A" w:rsidP="00E77A3A">
      <w:pPr>
        <w:tabs>
          <w:tab w:val="left" w:pos="742"/>
        </w:tabs>
        <w:ind w:right="57" w:firstLine="709"/>
        <w:jc w:val="both"/>
      </w:pPr>
      <w:r w:rsidRPr="00E77A3A">
        <w:t>обеспечение населения информацией об объемах бесплатной медицинской помощи, а также платной медицинской помощи;</w:t>
      </w:r>
    </w:p>
    <w:p w:rsidR="00E77A3A" w:rsidRPr="00E77A3A" w:rsidRDefault="00E77A3A" w:rsidP="00E77A3A">
      <w:pPr>
        <w:tabs>
          <w:tab w:val="left" w:pos="742"/>
        </w:tabs>
        <w:ind w:right="57" w:firstLine="709"/>
        <w:jc w:val="both"/>
      </w:pPr>
      <w:r w:rsidRPr="00E77A3A">
        <w:t>проведение санитарно-просветительских мероприятий;</w:t>
      </w:r>
    </w:p>
    <w:p w:rsidR="00E77A3A" w:rsidRPr="00E77A3A" w:rsidRDefault="00E77A3A" w:rsidP="00E77A3A">
      <w:pPr>
        <w:tabs>
          <w:tab w:val="left" w:pos="742"/>
        </w:tabs>
        <w:ind w:right="57" w:firstLine="709"/>
        <w:jc w:val="both"/>
      </w:pPr>
      <w:r w:rsidRPr="00E77A3A">
        <w:lastRenderedPageBreak/>
        <w:t>пропаганда здорового образа жизни и формирование личной ответственности за состояние своего здоровья.</w:t>
      </w:r>
    </w:p>
    <w:p w:rsidR="0040782C" w:rsidRPr="00963E4E" w:rsidRDefault="0040782C" w:rsidP="00E77A3A">
      <w:pPr>
        <w:tabs>
          <w:tab w:val="left" w:pos="742"/>
          <w:tab w:val="num" w:pos="1070"/>
        </w:tabs>
        <w:ind w:right="57" w:firstLine="709"/>
        <w:jc w:val="both"/>
        <w:rPr>
          <w:b/>
          <w:i/>
          <w:u w:val="single"/>
        </w:rPr>
      </w:pPr>
    </w:p>
    <w:p w:rsidR="00E77A3A" w:rsidRPr="00E77A3A" w:rsidRDefault="00E77A3A" w:rsidP="00E77A3A">
      <w:pPr>
        <w:tabs>
          <w:tab w:val="left" w:pos="742"/>
          <w:tab w:val="num" w:pos="1070"/>
        </w:tabs>
        <w:ind w:right="57" w:firstLine="709"/>
        <w:jc w:val="both"/>
        <w:rPr>
          <w:b/>
          <w:i/>
          <w:u w:val="single"/>
        </w:rPr>
      </w:pPr>
      <w:r w:rsidRPr="00E77A3A">
        <w:rPr>
          <w:b/>
          <w:i/>
          <w:u w:val="single"/>
        </w:rPr>
        <w:t>Образование</w:t>
      </w:r>
    </w:p>
    <w:p w:rsidR="00E77A3A" w:rsidRPr="00E77A3A" w:rsidRDefault="00E77A3A" w:rsidP="00E77A3A">
      <w:pPr>
        <w:tabs>
          <w:tab w:val="left" w:pos="742"/>
        </w:tabs>
        <w:ind w:right="57" w:firstLine="709"/>
        <w:jc w:val="both"/>
      </w:pPr>
      <w:r w:rsidRPr="00E77A3A">
        <w:t>сохранение и улучшение действующих объектов образования;</w:t>
      </w:r>
    </w:p>
    <w:p w:rsidR="00E77A3A" w:rsidRPr="00E77A3A" w:rsidRDefault="00E77A3A" w:rsidP="00E77A3A">
      <w:pPr>
        <w:tabs>
          <w:tab w:val="left" w:pos="742"/>
        </w:tabs>
        <w:ind w:right="57" w:firstLine="709"/>
        <w:jc w:val="both"/>
      </w:pPr>
      <w:r w:rsidRPr="00E77A3A">
        <w:t>координация действий учреждений народного образования по организации летнего отдыха детей;</w:t>
      </w:r>
    </w:p>
    <w:p w:rsidR="00E77A3A" w:rsidRPr="00E77A3A" w:rsidRDefault="00E77A3A" w:rsidP="00E77A3A">
      <w:pPr>
        <w:tabs>
          <w:tab w:val="left" w:pos="742"/>
        </w:tabs>
        <w:ind w:right="57" w:firstLine="709"/>
        <w:jc w:val="both"/>
      </w:pPr>
      <w:r w:rsidRPr="00E77A3A">
        <w:t>привлечение на работу молодых педагогов;</w:t>
      </w:r>
    </w:p>
    <w:p w:rsidR="00E77A3A" w:rsidRPr="00E77A3A" w:rsidRDefault="00E77A3A" w:rsidP="00E77A3A">
      <w:pPr>
        <w:tabs>
          <w:tab w:val="left" w:pos="742"/>
        </w:tabs>
        <w:ind w:right="57" w:firstLine="709"/>
        <w:jc w:val="both"/>
      </w:pPr>
      <w:r w:rsidRPr="00E77A3A">
        <w:t xml:space="preserve"> укрепление материальной базы образовательных учреждений;</w:t>
      </w:r>
    </w:p>
    <w:p w:rsidR="00E77A3A" w:rsidRPr="00963E4E" w:rsidRDefault="00E77A3A" w:rsidP="00E77A3A">
      <w:pPr>
        <w:tabs>
          <w:tab w:val="left" w:pos="742"/>
        </w:tabs>
        <w:ind w:right="57" w:firstLine="709"/>
        <w:jc w:val="both"/>
      </w:pPr>
      <w:r w:rsidRPr="00E77A3A">
        <w:t xml:space="preserve"> использование информационных технологий в процессе обучения.</w:t>
      </w:r>
    </w:p>
    <w:p w:rsidR="0040782C" w:rsidRPr="00963E4E" w:rsidRDefault="0040782C" w:rsidP="00E77A3A">
      <w:pPr>
        <w:tabs>
          <w:tab w:val="left" w:pos="742"/>
        </w:tabs>
        <w:ind w:right="57" w:firstLine="709"/>
        <w:jc w:val="both"/>
      </w:pPr>
    </w:p>
    <w:p w:rsidR="00E77A3A" w:rsidRPr="008901BA" w:rsidRDefault="00E77A3A" w:rsidP="00E77A3A">
      <w:pPr>
        <w:tabs>
          <w:tab w:val="left" w:pos="742"/>
        </w:tabs>
        <w:ind w:right="57" w:firstLine="709"/>
        <w:jc w:val="both"/>
        <w:rPr>
          <w:i/>
        </w:rPr>
      </w:pPr>
      <w:r w:rsidRPr="008901BA">
        <w:rPr>
          <w:i/>
        </w:rPr>
        <w:t xml:space="preserve">Проектом Генерального плана </w:t>
      </w:r>
      <w:r w:rsidR="0040782C" w:rsidRPr="008901BA">
        <w:rPr>
          <w:i/>
        </w:rPr>
        <w:t xml:space="preserve">предусмотрено </w:t>
      </w:r>
      <w:r w:rsidRPr="008901BA">
        <w:rPr>
          <w:i/>
        </w:rPr>
        <w:t xml:space="preserve">строительство объектов </w:t>
      </w:r>
      <w:r w:rsidR="0040782C" w:rsidRPr="008901BA">
        <w:rPr>
          <w:i/>
        </w:rPr>
        <w:t>образования:</w:t>
      </w:r>
    </w:p>
    <w:p w:rsidR="0040782C" w:rsidRPr="008901BA" w:rsidRDefault="0040782C" w:rsidP="0040782C">
      <w:pPr>
        <w:pStyle w:val="Default"/>
        <w:ind w:firstLine="567"/>
        <w:jc w:val="both"/>
        <w:rPr>
          <w:rFonts w:cs="Calibri"/>
          <w:i/>
          <w:color w:val="auto"/>
          <w:lang w:eastAsia="ar-SA"/>
        </w:rPr>
      </w:pPr>
      <w:r w:rsidRPr="008901BA">
        <w:rPr>
          <w:rFonts w:cs="Calibri"/>
          <w:i/>
          <w:color w:val="auto"/>
          <w:lang w:eastAsia="ar-SA"/>
        </w:rPr>
        <w:t>Строительство детского сада типового детского сада на 120 мест</w:t>
      </w:r>
    </w:p>
    <w:p w:rsidR="0040782C" w:rsidRPr="0040782C" w:rsidRDefault="0040782C" w:rsidP="0040782C">
      <w:pPr>
        <w:pStyle w:val="Default"/>
        <w:ind w:firstLine="567"/>
        <w:jc w:val="both"/>
        <w:rPr>
          <w:rFonts w:cs="Calibri"/>
          <w:i/>
          <w:color w:val="auto"/>
          <w:lang w:eastAsia="ar-SA"/>
        </w:rPr>
      </w:pPr>
      <w:r w:rsidRPr="008901BA">
        <w:rPr>
          <w:rFonts w:cs="Calibri"/>
          <w:i/>
          <w:color w:val="auto"/>
          <w:lang w:eastAsia="ar-SA"/>
        </w:rPr>
        <w:t>Строительство типовой школы на 740 мест</w:t>
      </w:r>
    </w:p>
    <w:p w:rsidR="0040782C" w:rsidRPr="00E77A3A" w:rsidRDefault="0040782C" w:rsidP="00E77A3A">
      <w:pPr>
        <w:tabs>
          <w:tab w:val="left" w:pos="742"/>
        </w:tabs>
        <w:ind w:right="57" w:firstLine="709"/>
        <w:jc w:val="both"/>
      </w:pPr>
    </w:p>
    <w:p w:rsidR="0040782C" w:rsidRPr="0040782C" w:rsidRDefault="0040782C" w:rsidP="00E77A3A">
      <w:pPr>
        <w:tabs>
          <w:tab w:val="left" w:pos="742"/>
          <w:tab w:val="num" w:pos="1070"/>
        </w:tabs>
        <w:ind w:right="57" w:firstLine="709"/>
        <w:jc w:val="both"/>
        <w:rPr>
          <w:b/>
          <w:i/>
          <w:u w:val="single"/>
        </w:rPr>
      </w:pPr>
    </w:p>
    <w:p w:rsidR="00E77A3A" w:rsidRPr="00E77A3A" w:rsidRDefault="00E77A3A" w:rsidP="00E77A3A">
      <w:pPr>
        <w:tabs>
          <w:tab w:val="left" w:pos="742"/>
          <w:tab w:val="num" w:pos="1070"/>
        </w:tabs>
        <w:ind w:right="57" w:firstLine="709"/>
        <w:jc w:val="both"/>
      </w:pPr>
      <w:r w:rsidRPr="00E77A3A">
        <w:rPr>
          <w:b/>
          <w:i/>
          <w:u w:val="single"/>
        </w:rPr>
        <w:t>Культура и спорт</w:t>
      </w:r>
    </w:p>
    <w:p w:rsidR="00E77A3A" w:rsidRPr="00E77A3A" w:rsidRDefault="00E77A3A" w:rsidP="00E77A3A">
      <w:pPr>
        <w:tabs>
          <w:tab w:val="left" w:pos="742"/>
        </w:tabs>
        <w:ind w:right="57" w:firstLine="709"/>
        <w:jc w:val="both"/>
      </w:pPr>
      <w:r w:rsidRPr="00E77A3A">
        <w:t>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E77A3A" w:rsidRPr="00E77A3A" w:rsidRDefault="00E77A3A" w:rsidP="00E77A3A">
      <w:pPr>
        <w:tabs>
          <w:tab w:val="left" w:pos="742"/>
        </w:tabs>
        <w:ind w:right="57" w:firstLine="709"/>
        <w:jc w:val="both"/>
      </w:pPr>
      <w:r w:rsidRPr="00E77A3A">
        <w:t>максимальное использование имеющейся сети учреждений культуры для организации содержательного досуга с учетом интересов и потребностей жителей, проживающих на территории поселения.</w:t>
      </w:r>
    </w:p>
    <w:p w:rsidR="00D84E18" w:rsidRPr="00D84E18" w:rsidRDefault="00D84E18" w:rsidP="00D84E18"/>
    <w:p w:rsidR="00D84E18" w:rsidRPr="008901BA" w:rsidRDefault="0040782C" w:rsidP="0040782C">
      <w:pPr>
        <w:tabs>
          <w:tab w:val="left" w:pos="742"/>
        </w:tabs>
        <w:ind w:right="57" w:firstLine="709"/>
        <w:jc w:val="both"/>
        <w:rPr>
          <w:i/>
        </w:rPr>
      </w:pPr>
      <w:r w:rsidRPr="008901BA">
        <w:rPr>
          <w:i/>
        </w:rPr>
        <w:t>Проектом Генерального плана предусмотрено строительство спортивных объектов:</w:t>
      </w:r>
    </w:p>
    <w:p w:rsidR="0040782C" w:rsidRPr="0040782C" w:rsidRDefault="0040782C" w:rsidP="0040782C">
      <w:pPr>
        <w:pStyle w:val="Default"/>
        <w:ind w:firstLine="567"/>
        <w:jc w:val="both"/>
        <w:rPr>
          <w:rFonts w:cs="Calibri"/>
          <w:i/>
          <w:color w:val="auto"/>
          <w:lang w:eastAsia="ar-SA"/>
        </w:rPr>
      </w:pPr>
      <w:r w:rsidRPr="008901BA">
        <w:rPr>
          <w:rFonts w:cs="Calibri"/>
          <w:i/>
          <w:color w:val="auto"/>
          <w:lang w:eastAsia="ar-SA"/>
        </w:rPr>
        <w:t>Строительство ФОКа</w:t>
      </w:r>
    </w:p>
    <w:p w:rsidR="00D84E18" w:rsidRPr="00D84E18" w:rsidRDefault="00D84E18" w:rsidP="00D84E18"/>
    <w:p w:rsidR="00D84E18" w:rsidRPr="00D84E18" w:rsidRDefault="0040782C" w:rsidP="0040782C">
      <w:pPr>
        <w:pStyle w:val="3"/>
      </w:pPr>
      <w:bookmarkStart w:id="49" w:name="_Toc46297973"/>
      <w:bookmarkStart w:id="50" w:name="_Toc89285004"/>
      <w:r w:rsidRPr="0040782C">
        <w:rPr>
          <w:lang w:val="en-US"/>
        </w:rPr>
        <w:t>II</w:t>
      </w:r>
      <w:r w:rsidRPr="00963E4E">
        <w:t>.4.4 ЖИЛИЩНЫЙ ФОНД</w:t>
      </w:r>
      <w:bookmarkEnd w:id="49"/>
      <w:bookmarkEnd w:id="50"/>
    </w:p>
    <w:p w:rsidR="0040782C" w:rsidRPr="007511F8" w:rsidRDefault="0040782C" w:rsidP="0040782C">
      <w:pPr>
        <w:pStyle w:val="3f1"/>
        <w:shd w:val="clear" w:color="auto" w:fill="FFFFFF"/>
        <w:ind w:firstLine="556"/>
        <w:jc w:val="both"/>
        <w:rPr>
          <w:rFonts w:eastAsia="Times New Roman" w:cs="Calibri"/>
          <w:sz w:val="24"/>
          <w:szCs w:val="24"/>
        </w:rPr>
      </w:pPr>
      <w:r w:rsidRPr="007511F8">
        <w:rPr>
          <w:rFonts w:eastAsia="Times New Roman" w:cs="Calibri"/>
          <w:sz w:val="24"/>
          <w:szCs w:val="24"/>
        </w:rPr>
        <w:t>Жилищный фонд ГП «Город Сухиничи» по состоянию на 01.01.2016г. составил 418,8тыс. м2 общей площади.</w:t>
      </w:r>
    </w:p>
    <w:p w:rsidR="0040782C" w:rsidRPr="007511F8" w:rsidRDefault="0040782C" w:rsidP="0040782C">
      <w:pPr>
        <w:pStyle w:val="3f1"/>
        <w:shd w:val="clear" w:color="auto" w:fill="FFFFFF"/>
        <w:ind w:firstLine="556"/>
        <w:jc w:val="both"/>
        <w:rPr>
          <w:rFonts w:eastAsia="Times New Roman" w:cs="Calibri"/>
          <w:sz w:val="24"/>
          <w:szCs w:val="24"/>
        </w:rPr>
      </w:pPr>
      <w:r w:rsidRPr="007511F8">
        <w:rPr>
          <w:rFonts w:eastAsia="Times New Roman" w:cs="Calibri"/>
          <w:sz w:val="24"/>
          <w:szCs w:val="24"/>
        </w:rPr>
        <w:t>Жилищная обеспеченность по сельскому поселению составляет 26,4 м /чел.</w:t>
      </w:r>
    </w:p>
    <w:p w:rsidR="0040782C" w:rsidRDefault="0040782C" w:rsidP="0040782C">
      <w:pPr>
        <w:shd w:val="clear" w:color="auto" w:fill="FFFFFF"/>
        <w:autoSpaceDE w:val="0"/>
        <w:autoSpaceDN w:val="0"/>
        <w:adjustRightInd w:val="0"/>
        <w:jc w:val="center"/>
      </w:pPr>
    </w:p>
    <w:p w:rsidR="0040782C" w:rsidRDefault="0040782C" w:rsidP="0040782C">
      <w:pPr>
        <w:shd w:val="clear" w:color="auto" w:fill="FFFFFF"/>
        <w:autoSpaceDE w:val="0"/>
        <w:autoSpaceDN w:val="0"/>
        <w:adjustRightInd w:val="0"/>
        <w:jc w:val="center"/>
      </w:pPr>
      <w:r>
        <w:t>БД ПМО Калужской области</w:t>
      </w:r>
    </w:p>
    <w:p w:rsidR="0040782C" w:rsidRDefault="0040782C" w:rsidP="0040782C">
      <w:pPr>
        <w:shd w:val="clear" w:color="auto" w:fill="FFFFFF"/>
        <w:autoSpaceDE w:val="0"/>
        <w:autoSpaceDN w:val="0"/>
        <w:adjustRightInd w:val="0"/>
        <w:jc w:val="center"/>
      </w:pPr>
      <w:r>
        <w:t>ПОКАЗАТЕЛИ,</w:t>
      </w:r>
      <w:r w:rsidR="001A1390">
        <w:t xml:space="preserve"> </w:t>
      </w:r>
      <w:r>
        <w:t>ХАРАКТЕРИЗУЮЩИЕ СОСТОЯНИЕ ЭКОНОМИКИ И СОЦИАЛЬНОЙ СФЕРЫ МУНИЦИПАЛЬНОГО ОБРАЗОВАНИЯ</w:t>
      </w:r>
    </w:p>
    <w:p w:rsidR="0040782C" w:rsidRDefault="0040782C" w:rsidP="0040782C">
      <w:pPr>
        <w:shd w:val="clear" w:color="auto" w:fill="FFFFFF"/>
        <w:autoSpaceDE w:val="0"/>
        <w:autoSpaceDN w:val="0"/>
        <w:adjustRightInd w:val="0"/>
        <w:jc w:val="center"/>
      </w:pPr>
      <w:r>
        <w:t>Сухиничский муниципальный район</w:t>
      </w:r>
    </w:p>
    <w:p w:rsidR="0040782C" w:rsidRDefault="001A1390" w:rsidP="0040782C">
      <w:pPr>
        <w:shd w:val="clear" w:color="auto" w:fill="FFFFFF"/>
        <w:autoSpaceDE w:val="0"/>
        <w:autoSpaceDN w:val="0"/>
        <w:adjustRightInd w:val="0"/>
        <w:jc w:val="center"/>
      </w:pPr>
      <w:r>
        <w:t xml:space="preserve">Городское поселение </w:t>
      </w:r>
      <w:r w:rsidR="0040782C" w:rsidRPr="00AC2BD1">
        <w:t>"</w:t>
      </w:r>
      <w:r w:rsidR="00E82DF2" w:rsidRPr="00AC2BD1">
        <w:t>Г</w:t>
      </w:r>
      <w:r w:rsidR="0040782C" w:rsidRPr="00AC2BD1">
        <w:t xml:space="preserve">ород </w:t>
      </w:r>
      <w:r w:rsidR="0040782C">
        <w:t>Сухиничи"</w:t>
      </w:r>
    </w:p>
    <w:p w:rsidR="0040782C" w:rsidRDefault="0040782C" w:rsidP="0040782C">
      <w:pPr>
        <w:shd w:val="clear" w:color="auto" w:fill="FFFFFF"/>
        <w:autoSpaceDE w:val="0"/>
        <w:autoSpaceDN w:val="0"/>
        <w:adjustRightInd w:val="0"/>
        <w:jc w:val="center"/>
      </w:pPr>
      <w:r>
        <w:t>за 2012, 2013, 2014, 2015, 2016, 2017, 2018, 2019, 2020, 2021 годы</w:t>
      </w:r>
    </w:p>
    <w:p w:rsidR="0040782C" w:rsidRDefault="0040782C" w:rsidP="0040782C">
      <w:pPr>
        <w:shd w:val="clear" w:color="auto" w:fill="FFFFFF"/>
        <w:autoSpaceDE w:val="0"/>
        <w:autoSpaceDN w:val="0"/>
        <w:adjustRightInd w:val="0"/>
        <w:jc w:val="center"/>
        <w:rPr>
          <w:b/>
        </w:rPr>
      </w:pPr>
    </w:p>
    <w:p w:rsidR="0040782C" w:rsidRPr="004A7BAC" w:rsidRDefault="0040782C" w:rsidP="0040782C">
      <w:pPr>
        <w:shd w:val="clear" w:color="auto" w:fill="FFFFFF"/>
        <w:autoSpaceDE w:val="0"/>
        <w:autoSpaceDN w:val="0"/>
        <w:adjustRightInd w:val="0"/>
        <w:jc w:val="center"/>
        <w:rPr>
          <w:b/>
        </w:rPr>
      </w:pPr>
      <w:r w:rsidRPr="004A7BAC">
        <w:rPr>
          <w:b/>
        </w:rPr>
        <w:t>Строительство жилья</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123"/>
        <w:gridCol w:w="1288"/>
        <w:gridCol w:w="609"/>
        <w:gridCol w:w="609"/>
        <w:gridCol w:w="609"/>
        <w:gridCol w:w="783"/>
        <w:gridCol w:w="605"/>
        <w:gridCol w:w="609"/>
        <w:gridCol w:w="609"/>
        <w:gridCol w:w="609"/>
        <w:gridCol w:w="609"/>
        <w:gridCol w:w="605"/>
      </w:tblGrid>
      <w:tr w:rsidR="0040782C" w:rsidTr="00963E4E">
        <w:trPr>
          <w:tblHeader/>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Показатели</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Ед. измерения</w:t>
            </w:r>
          </w:p>
        </w:tc>
        <w:tc>
          <w:tcPr>
            <w:tcW w:w="6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2012</w:t>
            </w:r>
          </w:p>
        </w:tc>
        <w:tc>
          <w:tcPr>
            <w:tcW w:w="6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2013</w:t>
            </w:r>
          </w:p>
        </w:tc>
        <w:tc>
          <w:tcPr>
            <w:tcW w:w="6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2014</w:t>
            </w:r>
          </w:p>
        </w:tc>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2015</w:t>
            </w:r>
          </w:p>
        </w:tc>
        <w:tc>
          <w:tcPr>
            <w:tcW w:w="6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2016</w:t>
            </w:r>
          </w:p>
        </w:tc>
        <w:tc>
          <w:tcPr>
            <w:tcW w:w="6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2017</w:t>
            </w:r>
          </w:p>
        </w:tc>
        <w:tc>
          <w:tcPr>
            <w:tcW w:w="6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2018</w:t>
            </w:r>
          </w:p>
        </w:tc>
        <w:tc>
          <w:tcPr>
            <w:tcW w:w="6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2019</w:t>
            </w:r>
          </w:p>
        </w:tc>
        <w:tc>
          <w:tcPr>
            <w:tcW w:w="6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2020</w:t>
            </w:r>
          </w:p>
        </w:tc>
        <w:tc>
          <w:tcPr>
            <w:tcW w:w="6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b/>
                <w:bCs/>
              </w:rPr>
            </w:pPr>
            <w:r>
              <w:rPr>
                <w:b/>
                <w:bCs/>
              </w:rPr>
              <w:t>2021</w:t>
            </w:r>
          </w:p>
        </w:tc>
      </w:tr>
      <w:tr w:rsidR="0040782C" w:rsidTr="00963E4E">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rFonts w:ascii="Arial" w:eastAsiaTheme="minorEastAsia" w:hAnsiTheme="minorHAnsi" w:cstheme="minorBidi"/>
                <w:sz w:val="22"/>
                <w:szCs w:val="22"/>
              </w:rPr>
            </w:pPr>
            <w:r>
              <w:t>Введено в действие жилых домов на территории муниципального образования</w:t>
            </w: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Жилые здания</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квадратный метр общей площади</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6321</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2904</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6056</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8248.5</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746</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1812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2595</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2489</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2734</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rFonts w:ascii="Arial" w:eastAsiaTheme="minorEastAsia" w:hAnsiTheme="minorHAnsi" w:cstheme="minorBidi"/>
                <w:sz w:val="22"/>
                <w:szCs w:val="22"/>
              </w:rPr>
            </w:pPr>
            <w:r>
              <w:t>Введено в действие индивидуальных жилых домов на территории муниципального образования</w:t>
            </w: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 xml:space="preserve">Жилые дома, </w:t>
            </w:r>
            <w:r>
              <w:lastRenderedPageBreak/>
              <w:t>построенные населением</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lastRenderedPageBreak/>
              <w:t xml:space="preserve">квадратный </w:t>
            </w:r>
            <w:r>
              <w:lastRenderedPageBreak/>
              <w:t>метр общей площади</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lastRenderedPageBreak/>
              <w:t>6321</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2904</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1875</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2124</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746</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1812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2595</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2489</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2734</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rFonts w:ascii="Arial" w:eastAsiaTheme="minorEastAsia" w:hAnsiTheme="minorHAnsi" w:cstheme="minorBidi"/>
                <w:sz w:val="22"/>
                <w:szCs w:val="22"/>
              </w:rPr>
            </w:pPr>
            <w:r>
              <w:lastRenderedPageBreak/>
              <w:t>Число семей, состоящих на учете в качестве нуждающихся в жилых помещениях на конец года</w:t>
            </w: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Всего</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566</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590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531</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462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473</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457</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458</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470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302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участников Великой Отечественной войны</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ветеранов боевых действий</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11</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11</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9</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6</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погибших (умерших) инвалидов войны, участников Великой Отечественной войны и ветеранов боевых действий</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инвалидов и семей, имеющих детей-инвалидов</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18</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6</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военнослужащих - ветеранов Афганистана</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военнослужащих, уволенных в запас или отставку</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граждан, уволенных с военной службы (службы), и приравненных к ним лиц</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многодетных семей</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3</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5</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5</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17</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19</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27</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9</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молодых семей</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42</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45</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58</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58</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89</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102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80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88</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61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 xml:space="preserve">семей граждан, подвергшихся радиационному воздействию вследствие катастрофы на Чернобыльской АЭС, аварии на производственном </w:t>
            </w:r>
            <w:r>
              <w:lastRenderedPageBreak/>
              <w:t>объединении «Маяк» и приравненных к ним лиц</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lastRenderedPageBreak/>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lastRenderedPageBreak/>
              <w:t>семьи вынужденных переселенцев</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3</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3</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3</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3</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9667"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rPr>
                <w:rFonts w:ascii="Arial" w:eastAsiaTheme="minorEastAsia" w:hAnsiTheme="minorHAnsi" w:cstheme="minorBidi"/>
                <w:sz w:val="22"/>
                <w:szCs w:val="22"/>
              </w:rPr>
            </w:pPr>
            <w:r>
              <w:t>Число семей, получивших жилые помещения и улучшивших жилищные условия в отчетном году</w:t>
            </w: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Всего</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13</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7</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10</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3</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5</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6</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4</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6</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участников Великой Отечественной войны</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ветеранов боевых действий</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погибших (умерших) инвалидов войны, участников Великой Отечественной войны и ветеранов боевых действий</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инвалидов и семей, имеющих детей-инвалидов</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военнослужащих - ветеранов Афганистана</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2</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военнослужащих, уволенных в запас или отставку</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семьи граждан, уволенных с военной службы (службы), и приравненных к ним лиц</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многодетных семей</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молодых семей</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t xml:space="preserve">семей граждан, подвергшихся радиационному воздействию </w:t>
            </w:r>
            <w:r>
              <w:lastRenderedPageBreak/>
              <w:t>вследствие катастрофы на Чернобыльской АЭС, аварии на производственном объединении «Маяк» и приравненных к ним лиц</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lastRenderedPageBreak/>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r w:rsidR="0040782C" w:rsidTr="00963E4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0782C" w:rsidRDefault="0040782C" w:rsidP="00963E4E">
            <w:r>
              <w:lastRenderedPageBreak/>
              <w:t>семьи вынужденных переселенцев</w:t>
            </w:r>
          </w:p>
        </w:tc>
        <w:tc>
          <w:tcPr>
            <w:tcW w:w="12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0782C" w:rsidRDefault="0040782C" w:rsidP="00963E4E">
            <w:pPr>
              <w:jc w:val="center"/>
            </w:pPr>
            <w:r>
              <w:t>единица</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4</w:t>
            </w:r>
          </w:p>
        </w:tc>
        <w:tc>
          <w:tcPr>
            <w:tcW w:w="61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76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0</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jc w:val="center"/>
            </w:pPr>
            <w:r>
              <w:t>1</w:t>
            </w: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c>
          <w:tcPr>
            <w:tcW w:w="60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0782C" w:rsidRDefault="0040782C" w:rsidP="00963E4E">
            <w:pPr>
              <w:rPr>
                <w:rFonts w:ascii="Arial" w:eastAsiaTheme="minorEastAsia" w:hAnsiTheme="minorHAnsi" w:cstheme="minorBidi"/>
                <w:sz w:val="22"/>
                <w:szCs w:val="22"/>
              </w:rPr>
            </w:pPr>
          </w:p>
        </w:tc>
      </w:tr>
    </w:tbl>
    <w:p w:rsidR="0040782C" w:rsidRDefault="0040782C" w:rsidP="0040782C"/>
    <w:p w:rsidR="0040782C" w:rsidRPr="00652304" w:rsidRDefault="0040782C" w:rsidP="0040782C">
      <w:pPr>
        <w:tabs>
          <w:tab w:val="left" w:pos="742"/>
        </w:tabs>
        <w:ind w:right="57" w:firstLine="709"/>
        <w:jc w:val="both"/>
      </w:pPr>
      <w:r w:rsidRPr="008A0751">
        <w:t xml:space="preserve">Данные по распределению жилищного фонда </w:t>
      </w:r>
      <w:r>
        <w:t>в</w:t>
      </w:r>
      <w:r w:rsidRPr="008A0751">
        <w:t xml:space="preserve"> населенн</w:t>
      </w:r>
      <w:r>
        <w:t>о</w:t>
      </w:r>
      <w:r w:rsidRPr="008A0751">
        <w:t>м пункт</w:t>
      </w:r>
      <w:r>
        <w:t>е</w:t>
      </w:r>
      <w:r w:rsidRPr="008A0751">
        <w:t xml:space="preserve"> не предоставлены и не могут быть отражены в проекте.</w:t>
      </w:r>
    </w:p>
    <w:p w:rsidR="00BE7BC5" w:rsidRPr="00BE7BC5" w:rsidRDefault="00BE7BC5" w:rsidP="00BE7BC5">
      <w:pPr>
        <w:pStyle w:val="3"/>
      </w:pPr>
      <w:bookmarkStart w:id="51" w:name="_Toc46297974"/>
      <w:bookmarkStart w:id="52" w:name="_Toc89285005"/>
      <w:r w:rsidRPr="00BE7BC5">
        <w:rPr>
          <w:lang w:val="en-US"/>
        </w:rPr>
        <w:t>II</w:t>
      </w:r>
      <w:r w:rsidRPr="00BE7BC5">
        <w:t>.4.5 ТРАНСПОРТНЫЕ СЕТИ</w:t>
      </w:r>
      <w:bookmarkEnd w:id="51"/>
      <w:bookmarkEnd w:id="52"/>
    </w:p>
    <w:p w:rsidR="00BE7BC5" w:rsidRDefault="00BE7BC5" w:rsidP="00BE7BC5">
      <w:pPr>
        <w:tabs>
          <w:tab w:val="left" w:pos="742"/>
        </w:tabs>
        <w:ind w:right="57" w:firstLine="709"/>
        <w:jc w:val="both"/>
      </w:pPr>
      <w:r w:rsidRPr="00A829C9">
        <w:t xml:space="preserve">Транспортно-экономические связи поселения осуществляются автомобильным и железнодорожным транспортом. Основными видами пассажирского транспорта поселения являются автобусное и железнодорожное сообщение. На территории поселения действуют пассажирские автотранспортные маршруты. Большинство трудовых передвижений в городском поселении приходится на личный транспорт и пешеходные сообщения </w:t>
      </w:r>
    </w:p>
    <w:p w:rsidR="00BE7BC5" w:rsidRPr="00A829C9" w:rsidRDefault="00BE7BC5" w:rsidP="00BE7BC5">
      <w:pPr>
        <w:tabs>
          <w:tab w:val="left" w:pos="742"/>
        </w:tabs>
        <w:ind w:right="57" w:firstLine="709"/>
        <w:jc w:val="both"/>
      </w:pPr>
    </w:p>
    <w:p w:rsidR="00BE7BC5" w:rsidRPr="00A829C9" w:rsidRDefault="00BE7BC5" w:rsidP="00BE7BC5">
      <w:pPr>
        <w:tabs>
          <w:tab w:val="left" w:pos="742"/>
        </w:tabs>
        <w:ind w:right="57" w:firstLine="709"/>
        <w:jc w:val="both"/>
        <w:rPr>
          <w:b/>
        </w:rPr>
      </w:pPr>
      <w:r w:rsidRPr="00A829C9">
        <w:rPr>
          <w:b/>
        </w:rPr>
        <w:t>Автомобильный транспорт</w:t>
      </w:r>
    </w:p>
    <w:p w:rsidR="00BE7BC5" w:rsidRPr="00A829C9" w:rsidRDefault="00BE7BC5" w:rsidP="00BE7BC5">
      <w:pPr>
        <w:tabs>
          <w:tab w:val="left" w:pos="742"/>
        </w:tabs>
        <w:ind w:right="57" w:firstLine="709"/>
        <w:jc w:val="both"/>
      </w:pPr>
      <w:r w:rsidRPr="00A829C9">
        <w:t>Автодорога «Козельск - Сухиничи»- «Москва-Киев» проходит по территории Сухиничского района и служит связующим звеном между Брянской, Смоленской, Калужской, Тульской и Орловской областями, а также является дорогой паломничества в монастыри «Оптина Пустынь» и «Шамордино» и выполняет функции народно-хозяйственного значения для населенных пунктов Сухиничского и Козельского районов.</w:t>
      </w:r>
    </w:p>
    <w:p w:rsidR="00BE7BC5" w:rsidRPr="00A829C9" w:rsidRDefault="00BE7BC5" w:rsidP="00BE7BC5">
      <w:pPr>
        <w:tabs>
          <w:tab w:val="left" w:pos="742"/>
        </w:tabs>
        <w:ind w:right="57" w:firstLine="709"/>
        <w:jc w:val="both"/>
      </w:pPr>
    </w:p>
    <w:p w:rsidR="00BE7BC5" w:rsidRPr="00A829C9" w:rsidRDefault="00BE7BC5" w:rsidP="00BE7BC5">
      <w:pPr>
        <w:tabs>
          <w:tab w:val="left" w:pos="742"/>
        </w:tabs>
        <w:ind w:right="57" w:firstLine="709"/>
        <w:jc w:val="both"/>
        <w:rPr>
          <w:b/>
        </w:rPr>
      </w:pPr>
      <w:r w:rsidRPr="00A829C9">
        <w:rPr>
          <w:b/>
        </w:rPr>
        <w:t xml:space="preserve">Железнодорожный транспорт </w:t>
      </w:r>
    </w:p>
    <w:p w:rsidR="00BE7BC5" w:rsidRPr="00A829C9" w:rsidRDefault="00BE7BC5" w:rsidP="00BE7BC5">
      <w:pPr>
        <w:tabs>
          <w:tab w:val="left" w:pos="742"/>
        </w:tabs>
        <w:ind w:right="57" w:firstLine="709"/>
        <w:jc w:val="both"/>
      </w:pPr>
      <w:r>
        <w:t>Железнодорожный транспорт - важнейшая часть транспортного комплекса Сухиничского района в целом и города Сухиничи в частности. Общая протяженность железнодорожных путей общего пользования составляет 219,2 км, в том числе по направлениям: Москва-Брянск 60,1 км, Рославль-Сухиничи 16,0 км, Волово-Духовская 52,8 км, Волово-Сухиничи-Фаянсовая 18,4 км и станционные пути 71,9 км. Кроме железнодорожных путей общего пользования в районе имеются ведомственные железнодорожные пути.</w:t>
      </w:r>
    </w:p>
    <w:p w:rsidR="00BE7BC5" w:rsidRDefault="00BE7BC5" w:rsidP="00BE7BC5">
      <w:pPr>
        <w:tabs>
          <w:tab w:val="left" w:pos="742"/>
        </w:tabs>
        <w:ind w:right="57" w:firstLine="709"/>
        <w:jc w:val="both"/>
      </w:pPr>
      <w:r>
        <w:t xml:space="preserve">Магистрали Сухиничи-Рославль, Волово-Духовская однопутные с тепловозной тягой. Магистраль Москва–Брянск двухпутная и электрофицированная. Это самая грузонапряженная железнодорожная магистраль области. Средняя грузонапряженность составляет 33,4 млн.т.брутто/км в год. Она осуществляет пассажирские, пригородные и грузовые перевозки. </w:t>
      </w:r>
    </w:p>
    <w:p w:rsidR="00BE7BC5" w:rsidRDefault="00BE7BC5" w:rsidP="00BE7BC5">
      <w:pPr>
        <w:tabs>
          <w:tab w:val="left" w:pos="742"/>
        </w:tabs>
        <w:ind w:right="57" w:firstLine="709"/>
        <w:jc w:val="both"/>
      </w:pPr>
    </w:p>
    <w:p w:rsidR="00BE7BC5" w:rsidRPr="00A829C9" w:rsidRDefault="00BE7BC5" w:rsidP="00BE7BC5">
      <w:pPr>
        <w:tabs>
          <w:tab w:val="left" w:pos="742"/>
        </w:tabs>
        <w:ind w:right="57" w:firstLine="709"/>
        <w:jc w:val="both"/>
      </w:pPr>
      <w:r>
        <w:t xml:space="preserve">Транспортных организаций осуществляющих грузовые перевозки на территории городского поселения не имеется. </w:t>
      </w:r>
    </w:p>
    <w:p w:rsidR="00BE7BC5" w:rsidRDefault="00BE7BC5" w:rsidP="00BE7BC5">
      <w:pPr>
        <w:tabs>
          <w:tab w:val="left" w:pos="742"/>
        </w:tabs>
        <w:ind w:right="57" w:firstLine="709"/>
        <w:jc w:val="both"/>
      </w:pPr>
    </w:p>
    <w:tbl>
      <w:tblPr>
        <w:tblStyle w:val="afa"/>
        <w:tblW w:w="4834" w:type="pct"/>
        <w:jc w:val="center"/>
        <w:tblLook w:val="01E0"/>
      </w:tblPr>
      <w:tblGrid>
        <w:gridCol w:w="4974"/>
        <w:gridCol w:w="2098"/>
        <w:gridCol w:w="2454"/>
      </w:tblGrid>
      <w:tr w:rsidR="00BE7BC5" w:rsidRPr="00A829C9" w:rsidTr="00963E4E">
        <w:trPr>
          <w:trHeight w:hRule="exact" w:val="850"/>
          <w:jc w:val="center"/>
        </w:trPr>
        <w:tc>
          <w:tcPr>
            <w:tcW w:w="2611" w:type="pct"/>
            <w:vAlign w:val="center"/>
            <w:hideMark/>
          </w:tcPr>
          <w:p w:rsidR="00BE7BC5" w:rsidRPr="00A829C9" w:rsidRDefault="00BE7BC5" w:rsidP="00963E4E">
            <w:pPr>
              <w:spacing w:line="276" w:lineRule="auto"/>
              <w:jc w:val="center"/>
              <w:rPr>
                <w:rFonts w:cs="Times New Roman"/>
                <w:b/>
              </w:rPr>
            </w:pPr>
            <w:r w:rsidRPr="00A829C9">
              <w:rPr>
                <w:b/>
              </w:rPr>
              <w:lastRenderedPageBreak/>
              <w:t>Показатели</w:t>
            </w:r>
          </w:p>
        </w:tc>
        <w:tc>
          <w:tcPr>
            <w:tcW w:w="1101" w:type="pct"/>
            <w:vAlign w:val="center"/>
            <w:hideMark/>
          </w:tcPr>
          <w:p w:rsidR="00BE7BC5" w:rsidRPr="00A829C9" w:rsidRDefault="00BE7BC5" w:rsidP="00963E4E">
            <w:pPr>
              <w:spacing w:line="276" w:lineRule="auto"/>
              <w:jc w:val="center"/>
              <w:rPr>
                <w:rFonts w:cs="Times New Roman"/>
                <w:b/>
              </w:rPr>
            </w:pPr>
            <w:r w:rsidRPr="00A829C9">
              <w:rPr>
                <w:b/>
              </w:rPr>
              <w:t>Единица измерения</w:t>
            </w:r>
          </w:p>
        </w:tc>
        <w:tc>
          <w:tcPr>
            <w:tcW w:w="1288" w:type="pct"/>
            <w:vAlign w:val="center"/>
            <w:hideMark/>
          </w:tcPr>
          <w:p w:rsidR="00BE7BC5" w:rsidRPr="00A829C9" w:rsidRDefault="00BE7BC5" w:rsidP="00963E4E">
            <w:pPr>
              <w:spacing w:line="276" w:lineRule="auto"/>
              <w:jc w:val="center"/>
              <w:rPr>
                <w:rFonts w:cs="Times New Roman"/>
                <w:b/>
              </w:rPr>
            </w:pPr>
            <w:r w:rsidRPr="00A829C9">
              <w:rPr>
                <w:b/>
              </w:rPr>
              <w:t>Современное состояние</w:t>
            </w:r>
          </w:p>
        </w:tc>
      </w:tr>
      <w:tr w:rsidR="00BE7BC5" w:rsidRPr="00A829C9" w:rsidTr="00963E4E">
        <w:trPr>
          <w:jc w:val="center"/>
        </w:trPr>
        <w:tc>
          <w:tcPr>
            <w:tcW w:w="2611" w:type="pct"/>
            <w:hideMark/>
          </w:tcPr>
          <w:p w:rsidR="00BE7BC5" w:rsidRPr="00A829C9" w:rsidRDefault="00BE7BC5" w:rsidP="00963E4E">
            <w:pPr>
              <w:spacing w:line="276" w:lineRule="auto"/>
              <w:rPr>
                <w:rFonts w:cs="Times New Roman"/>
              </w:rPr>
            </w:pPr>
            <w:r w:rsidRPr="00A829C9">
              <w:t>Протяженность дорог, в том числе:</w:t>
            </w:r>
          </w:p>
        </w:tc>
        <w:tc>
          <w:tcPr>
            <w:tcW w:w="1101" w:type="pct"/>
            <w:hideMark/>
          </w:tcPr>
          <w:p w:rsidR="00BE7BC5" w:rsidRPr="00A829C9" w:rsidRDefault="00BE7BC5" w:rsidP="00963E4E">
            <w:pPr>
              <w:spacing w:line="276" w:lineRule="auto"/>
              <w:jc w:val="center"/>
              <w:rPr>
                <w:rFonts w:cs="Times New Roman"/>
                <w:color w:val="000000"/>
              </w:rPr>
            </w:pPr>
            <w:r w:rsidRPr="00A829C9">
              <w:rPr>
                <w:color w:val="000000"/>
              </w:rPr>
              <w:t>км</w:t>
            </w:r>
          </w:p>
        </w:tc>
        <w:tc>
          <w:tcPr>
            <w:tcW w:w="1288" w:type="pct"/>
            <w:hideMark/>
          </w:tcPr>
          <w:p w:rsidR="00BE7BC5" w:rsidRPr="00A829C9" w:rsidRDefault="00BE7BC5" w:rsidP="00963E4E">
            <w:pPr>
              <w:pStyle w:val="Default"/>
              <w:spacing w:line="276" w:lineRule="auto"/>
              <w:jc w:val="center"/>
              <w:rPr>
                <w:rFonts w:eastAsiaTheme="minorHAnsi"/>
              </w:rPr>
            </w:pPr>
            <w:r w:rsidRPr="00A829C9">
              <w:t>90,2</w:t>
            </w:r>
          </w:p>
        </w:tc>
      </w:tr>
      <w:tr w:rsidR="00BE7BC5" w:rsidRPr="00A829C9" w:rsidTr="00963E4E">
        <w:trPr>
          <w:jc w:val="center"/>
        </w:trPr>
        <w:tc>
          <w:tcPr>
            <w:tcW w:w="2611" w:type="pct"/>
            <w:hideMark/>
          </w:tcPr>
          <w:p w:rsidR="00BE7BC5" w:rsidRPr="00A829C9" w:rsidRDefault="00BE7BC5" w:rsidP="00963E4E">
            <w:pPr>
              <w:spacing w:line="276" w:lineRule="auto"/>
              <w:rPr>
                <w:rFonts w:cs="Times New Roman"/>
              </w:rPr>
            </w:pPr>
            <w:r w:rsidRPr="00A829C9">
              <w:t>-общего пользования муниципального значения</w:t>
            </w:r>
          </w:p>
        </w:tc>
        <w:tc>
          <w:tcPr>
            <w:tcW w:w="1101" w:type="pct"/>
            <w:hideMark/>
          </w:tcPr>
          <w:p w:rsidR="00BE7BC5" w:rsidRPr="00A829C9" w:rsidRDefault="00BE7BC5" w:rsidP="00963E4E">
            <w:pPr>
              <w:spacing w:line="276" w:lineRule="auto"/>
              <w:jc w:val="center"/>
              <w:rPr>
                <w:rFonts w:cs="Times New Roman"/>
              </w:rPr>
            </w:pPr>
            <w:r w:rsidRPr="00A829C9">
              <w:t>км</w:t>
            </w:r>
          </w:p>
        </w:tc>
        <w:tc>
          <w:tcPr>
            <w:tcW w:w="1288" w:type="pct"/>
            <w:hideMark/>
          </w:tcPr>
          <w:p w:rsidR="00BE7BC5" w:rsidRPr="00A829C9" w:rsidRDefault="00BE7BC5" w:rsidP="00963E4E">
            <w:pPr>
              <w:pStyle w:val="Default"/>
              <w:spacing w:line="276" w:lineRule="auto"/>
              <w:jc w:val="center"/>
              <w:rPr>
                <w:rFonts w:eastAsiaTheme="minorHAnsi"/>
              </w:rPr>
            </w:pPr>
            <w:r w:rsidRPr="00A829C9">
              <w:t>90,2</w:t>
            </w:r>
          </w:p>
        </w:tc>
      </w:tr>
    </w:tbl>
    <w:p w:rsidR="00D84E18" w:rsidRPr="00D84E18" w:rsidRDefault="00D84E18" w:rsidP="00D84E18"/>
    <w:p w:rsidR="00BE7BC5" w:rsidRPr="00B646C3" w:rsidRDefault="00BE7BC5" w:rsidP="00BE7BC5">
      <w:pPr>
        <w:spacing w:line="360" w:lineRule="auto"/>
        <w:ind w:firstLine="709"/>
        <w:jc w:val="both"/>
        <w:rPr>
          <w:sz w:val="28"/>
          <w:szCs w:val="28"/>
        </w:rPr>
      </w:pPr>
    </w:p>
    <w:p w:rsidR="00BE7BC5" w:rsidRPr="00BE7BC5" w:rsidRDefault="00BE7BC5" w:rsidP="00BE7BC5">
      <w:pPr>
        <w:tabs>
          <w:tab w:val="left" w:pos="742"/>
        </w:tabs>
        <w:ind w:right="57" w:firstLine="709"/>
        <w:jc w:val="center"/>
        <w:rPr>
          <w:b/>
        </w:rPr>
      </w:pPr>
      <w:r w:rsidRPr="00BE7BC5">
        <w:rPr>
          <w:b/>
        </w:rPr>
        <w:t>МЕРОПРИЯТИЯ ПО РАЗВИТИЮ ТРАНСПОРТНЫХ СЕТЕЙ</w:t>
      </w:r>
    </w:p>
    <w:p w:rsidR="00BE7BC5" w:rsidRPr="00BE7BC5" w:rsidRDefault="00BE7BC5" w:rsidP="00BE7BC5">
      <w:pPr>
        <w:tabs>
          <w:tab w:val="left" w:pos="742"/>
        </w:tabs>
        <w:ind w:right="57" w:firstLine="709"/>
        <w:jc w:val="both"/>
      </w:pPr>
      <w:r w:rsidRPr="00BE7BC5">
        <w:t>Цели развития транспортной инфраструктуры:</w:t>
      </w:r>
    </w:p>
    <w:p w:rsidR="00BE7BC5" w:rsidRPr="00BE7BC5" w:rsidRDefault="00BE7BC5" w:rsidP="00BE7BC5">
      <w:pPr>
        <w:pStyle w:val="af0"/>
        <w:numPr>
          <w:ilvl w:val="0"/>
          <w:numId w:val="29"/>
        </w:numPr>
        <w:tabs>
          <w:tab w:val="left" w:pos="742"/>
        </w:tabs>
        <w:ind w:right="57"/>
        <w:jc w:val="both"/>
      </w:pPr>
      <w:r w:rsidRPr="00BE7BC5">
        <w:t>Повышение эффективности использования территории.</w:t>
      </w:r>
    </w:p>
    <w:p w:rsidR="00BE7BC5" w:rsidRPr="00BE7BC5" w:rsidRDefault="00BE7BC5" w:rsidP="00BE7BC5">
      <w:pPr>
        <w:pStyle w:val="af0"/>
        <w:numPr>
          <w:ilvl w:val="0"/>
          <w:numId w:val="29"/>
        </w:numPr>
        <w:tabs>
          <w:tab w:val="left" w:pos="742"/>
        </w:tabs>
        <w:ind w:right="57"/>
        <w:jc w:val="both"/>
      </w:pPr>
      <w:r w:rsidRPr="00BE7BC5">
        <w:t>Обеспечение надежности транспортных связей.</w:t>
      </w:r>
    </w:p>
    <w:p w:rsidR="00BE7BC5" w:rsidRPr="00BE7BC5" w:rsidRDefault="00BE7BC5" w:rsidP="00BE7BC5">
      <w:pPr>
        <w:pStyle w:val="af0"/>
        <w:numPr>
          <w:ilvl w:val="0"/>
          <w:numId w:val="29"/>
        </w:numPr>
        <w:tabs>
          <w:tab w:val="left" w:pos="742"/>
        </w:tabs>
        <w:ind w:right="57"/>
        <w:jc w:val="both"/>
      </w:pPr>
      <w:r w:rsidRPr="00BE7BC5">
        <w:t>Обеспечение транспортной инфраструктурой вновь осваиваемых территорий.</w:t>
      </w:r>
    </w:p>
    <w:p w:rsidR="00D84E18" w:rsidRPr="00D84E18" w:rsidRDefault="00D84E18" w:rsidP="00D84E18"/>
    <w:p w:rsidR="00D84E18" w:rsidRPr="008901BA" w:rsidRDefault="00BE7BC5" w:rsidP="00BE7BC5">
      <w:pPr>
        <w:tabs>
          <w:tab w:val="left" w:pos="742"/>
        </w:tabs>
        <w:ind w:right="57" w:firstLine="709"/>
        <w:jc w:val="both"/>
      </w:pPr>
      <w:r w:rsidRPr="008901BA">
        <w:t>В соответствии с «Программа комплексного развитие систем транспортной инфраструктуры на территории городского поселения «Город Сухиничи» Сухиничского района Калужской области на 2018-2026 годы» на территории городского поселения строител</w:t>
      </w:r>
      <w:r w:rsidR="008901BA" w:rsidRPr="008901BA">
        <w:t>ь</w:t>
      </w:r>
      <w:r w:rsidRPr="008901BA">
        <w:t>ство новых дорог не предусмотрено.</w:t>
      </w:r>
    </w:p>
    <w:p w:rsidR="00BE7BC5" w:rsidRPr="008901BA" w:rsidRDefault="00BE7BC5" w:rsidP="00BE7BC5">
      <w:pPr>
        <w:tabs>
          <w:tab w:val="left" w:pos="742"/>
        </w:tabs>
        <w:ind w:right="57" w:firstLine="709"/>
        <w:jc w:val="both"/>
      </w:pPr>
    </w:p>
    <w:p w:rsidR="00BE7BC5" w:rsidRPr="008901BA" w:rsidRDefault="00BE7BC5" w:rsidP="00BE7BC5">
      <w:pPr>
        <w:tabs>
          <w:tab w:val="left" w:pos="742"/>
        </w:tabs>
        <w:ind w:right="57" w:firstLine="709"/>
        <w:jc w:val="center"/>
        <w:rPr>
          <w:b/>
        </w:rPr>
      </w:pPr>
      <w:r w:rsidRPr="008901BA">
        <w:rPr>
          <w:b/>
        </w:rPr>
        <w:t>ПЕРЕЧЕНЬ</w:t>
      </w:r>
    </w:p>
    <w:p w:rsidR="00BE7BC5" w:rsidRPr="008901BA" w:rsidRDefault="00BE7BC5" w:rsidP="00BE7BC5">
      <w:pPr>
        <w:tabs>
          <w:tab w:val="left" w:pos="742"/>
        </w:tabs>
        <w:ind w:right="57" w:firstLine="709"/>
        <w:jc w:val="center"/>
        <w:rPr>
          <w:b/>
        </w:rPr>
      </w:pPr>
      <w:r w:rsidRPr="008901BA">
        <w:rPr>
          <w:b/>
        </w:rPr>
        <w:t>программных мероприятий Программы комплексного развития систем транспортной инфраструктуры на территории городского поселения «Город Сухиничи» на 2018– 2026 гг.</w:t>
      </w:r>
    </w:p>
    <w:p w:rsidR="00BE7BC5" w:rsidRPr="008901BA" w:rsidRDefault="00BE7BC5" w:rsidP="00BE7BC5">
      <w:pPr>
        <w:spacing w:line="100" w:lineRule="atLeast"/>
        <w:jc w:val="both"/>
      </w:pPr>
    </w:p>
    <w:tbl>
      <w:tblPr>
        <w:tblW w:w="9889" w:type="dxa"/>
        <w:tblLayout w:type="fixed"/>
        <w:tblLook w:val="0000"/>
      </w:tblPr>
      <w:tblGrid>
        <w:gridCol w:w="534"/>
        <w:gridCol w:w="3967"/>
        <w:gridCol w:w="1703"/>
        <w:gridCol w:w="3685"/>
      </w:tblGrid>
      <w:tr w:rsidR="00BE7BC5" w:rsidRPr="008901BA" w:rsidTr="00BE7BC5">
        <w:trPr>
          <w:trHeight w:val="23"/>
          <w:tblHeader/>
        </w:trPr>
        <w:tc>
          <w:tcPr>
            <w:tcW w:w="534"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963E4E">
            <w:pPr>
              <w:spacing w:line="100" w:lineRule="atLeast"/>
              <w:jc w:val="center"/>
              <w:rPr>
                <w:b/>
              </w:rPr>
            </w:pPr>
            <w:r w:rsidRPr="008901BA">
              <w:rPr>
                <w:b/>
              </w:rPr>
              <w:t>№ п/п</w:t>
            </w:r>
          </w:p>
        </w:tc>
        <w:tc>
          <w:tcPr>
            <w:tcW w:w="3967"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963E4E">
            <w:pPr>
              <w:spacing w:line="100" w:lineRule="atLeast"/>
              <w:jc w:val="center"/>
              <w:rPr>
                <w:b/>
              </w:rPr>
            </w:pPr>
            <w:r w:rsidRPr="008901BA">
              <w:rPr>
                <w:b/>
              </w:rPr>
              <w:t>Наименование мероприятия</w:t>
            </w:r>
          </w:p>
        </w:tc>
        <w:tc>
          <w:tcPr>
            <w:tcW w:w="1703"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BE7BC5">
            <w:pPr>
              <w:spacing w:line="100" w:lineRule="atLeast"/>
              <w:jc w:val="center"/>
              <w:rPr>
                <w:b/>
              </w:rPr>
            </w:pPr>
            <w:r w:rsidRPr="008901BA">
              <w:rPr>
                <w:b/>
              </w:rPr>
              <w:t>Сроки реализации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7BC5" w:rsidRPr="008901BA" w:rsidRDefault="00BE7BC5" w:rsidP="00963E4E">
            <w:pPr>
              <w:spacing w:line="100" w:lineRule="atLeast"/>
              <w:jc w:val="center"/>
              <w:rPr>
                <w:b/>
              </w:rPr>
            </w:pPr>
            <w:r w:rsidRPr="008901BA">
              <w:rPr>
                <w:b/>
              </w:rPr>
              <w:t>Ответственный за реализацию мероприятия</w:t>
            </w:r>
          </w:p>
        </w:tc>
      </w:tr>
      <w:tr w:rsidR="00BE7BC5" w:rsidRPr="008901BA" w:rsidTr="00BE7BC5">
        <w:trPr>
          <w:trHeight w:val="23"/>
        </w:trPr>
        <w:tc>
          <w:tcPr>
            <w:tcW w:w="534" w:type="dxa"/>
            <w:tcBorders>
              <w:top w:val="single" w:sz="4" w:space="0" w:color="000000"/>
              <w:left w:val="single" w:sz="4" w:space="0" w:color="000000"/>
              <w:bottom w:val="single" w:sz="4" w:space="0" w:color="000000"/>
            </w:tcBorders>
            <w:shd w:val="clear" w:color="auto" w:fill="FFFFFF"/>
          </w:tcPr>
          <w:p w:rsidR="00BE7BC5" w:rsidRPr="008901BA" w:rsidRDefault="00BE7BC5" w:rsidP="00BE7BC5">
            <w:pPr>
              <w:numPr>
                <w:ilvl w:val="0"/>
                <w:numId w:val="30"/>
              </w:numPr>
              <w:spacing w:line="100" w:lineRule="atLeast"/>
              <w:jc w:val="both"/>
            </w:pPr>
          </w:p>
        </w:tc>
        <w:tc>
          <w:tcPr>
            <w:tcW w:w="3967" w:type="dxa"/>
            <w:tcBorders>
              <w:top w:val="single" w:sz="4" w:space="0" w:color="000000"/>
              <w:left w:val="single" w:sz="4" w:space="0" w:color="000000"/>
              <w:bottom w:val="single" w:sz="4" w:space="0" w:color="000000"/>
            </w:tcBorders>
            <w:shd w:val="clear" w:color="auto" w:fill="FFFFFF"/>
          </w:tcPr>
          <w:p w:rsidR="00BE7BC5" w:rsidRPr="008901BA" w:rsidRDefault="00BE7BC5" w:rsidP="00963E4E">
            <w:pPr>
              <w:spacing w:line="100" w:lineRule="atLeast"/>
            </w:pPr>
            <w:r w:rsidRPr="008901BA">
              <w:t>Капитальный ремонт дорог ГП «Город Сухиничи»: Привокзальная</w:t>
            </w:r>
          </w:p>
        </w:tc>
        <w:tc>
          <w:tcPr>
            <w:tcW w:w="1703"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BE7BC5">
            <w:pPr>
              <w:spacing w:line="100" w:lineRule="atLeast"/>
              <w:jc w:val="center"/>
            </w:pPr>
            <w:r w:rsidRPr="008901BA">
              <w:t>2018 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BE7BC5" w:rsidRPr="008901BA" w:rsidRDefault="00BE7BC5" w:rsidP="00963E4E">
            <w:pPr>
              <w:spacing w:line="100" w:lineRule="atLeast"/>
              <w:jc w:val="both"/>
            </w:pPr>
            <w:r w:rsidRPr="008901BA">
              <w:t xml:space="preserve">администрация городского поселения «Город Сухиничи» </w:t>
            </w:r>
          </w:p>
        </w:tc>
      </w:tr>
      <w:tr w:rsidR="00BE7BC5" w:rsidRPr="008901BA" w:rsidTr="00BE7BC5">
        <w:trPr>
          <w:trHeight w:val="23"/>
        </w:trPr>
        <w:tc>
          <w:tcPr>
            <w:tcW w:w="534" w:type="dxa"/>
            <w:tcBorders>
              <w:top w:val="single" w:sz="4" w:space="0" w:color="000000"/>
              <w:left w:val="single" w:sz="4" w:space="0" w:color="000000"/>
              <w:bottom w:val="single" w:sz="4" w:space="0" w:color="000000"/>
            </w:tcBorders>
            <w:shd w:val="clear" w:color="auto" w:fill="FFFFFF"/>
          </w:tcPr>
          <w:p w:rsidR="00BE7BC5" w:rsidRPr="008901BA" w:rsidRDefault="00BE7BC5" w:rsidP="00BE7BC5">
            <w:pPr>
              <w:numPr>
                <w:ilvl w:val="0"/>
                <w:numId w:val="30"/>
              </w:numPr>
              <w:spacing w:line="100" w:lineRule="atLeast"/>
              <w:jc w:val="both"/>
            </w:pPr>
          </w:p>
        </w:tc>
        <w:tc>
          <w:tcPr>
            <w:tcW w:w="3967" w:type="dxa"/>
            <w:tcBorders>
              <w:top w:val="single" w:sz="4" w:space="0" w:color="000000"/>
              <w:left w:val="single" w:sz="4" w:space="0" w:color="000000"/>
              <w:bottom w:val="single" w:sz="4" w:space="0" w:color="000000"/>
            </w:tcBorders>
            <w:shd w:val="clear" w:color="auto" w:fill="FFFFFF"/>
          </w:tcPr>
          <w:p w:rsidR="00BE7BC5" w:rsidRPr="008901BA" w:rsidRDefault="00BE7BC5" w:rsidP="00963E4E">
            <w:pPr>
              <w:spacing w:line="100" w:lineRule="atLeast"/>
            </w:pPr>
            <w:r w:rsidRPr="008901BA">
              <w:t>Капитальный ремонт дорог ГП «Город Сухиничи»: Революции</w:t>
            </w:r>
          </w:p>
        </w:tc>
        <w:tc>
          <w:tcPr>
            <w:tcW w:w="1703"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BE7BC5">
            <w:pPr>
              <w:spacing w:line="100" w:lineRule="atLeast"/>
              <w:jc w:val="center"/>
            </w:pPr>
            <w:r w:rsidRPr="008901BA">
              <w:t>2019 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BE7BC5" w:rsidRPr="008901BA" w:rsidRDefault="00BE7BC5" w:rsidP="00963E4E">
            <w:pPr>
              <w:spacing w:line="100" w:lineRule="atLeast"/>
              <w:jc w:val="both"/>
            </w:pPr>
            <w:r w:rsidRPr="008901BA">
              <w:t xml:space="preserve">администрация городского поселения «Город Сухиничи» </w:t>
            </w:r>
          </w:p>
        </w:tc>
      </w:tr>
      <w:tr w:rsidR="00BE7BC5" w:rsidRPr="008901BA" w:rsidTr="00BE7BC5">
        <w:trPr>
          <w:trHeight w:val="23"/>
        </w:trPr>
        <w:tc>
          <w:tcPr>
            <w:tcW w:w="534" w:type="dxa"/>
            <w:tcBorders>
              <w:top w:val="single" w:sz="4" w:space="0" w:color="000000"/>
              <w:left w:val="single" w:sz="4" w:space="0" w:color="000000"/>
              <w:bottom w:val="single" w:sz="4" w:space="0" w:color="000000"/>
            </w:tcBorders>
            <w:shd w:val="clear" w:color="auto" w:fill="FFFFFF"/>
          </w:tcPr>
          <w:p w:rsidR="00BE7BC5" w:rsidRPr="008901BA" w:rsidRDefault="00BE7BC5" w:rsidP="00BE7BC5">
            <w:pPr>
              <w:numPr>
                <w:ilvl w:val="0"/>
                <w:numId w:val="30"/>
              </w:numPr>
              <w:spacing w:line="100" w:lineRule="atLeast"/>
              <w:jc w:val="both"/>
            </w:pPr>
          </w:p>
        </w:tc>
        <w:tc>
          <w:tcPr>
            <w:tcW w:w="3967" w:type="dxa"/>
            <w:tcBorders>
              <w:top w:val="single" w:sz="4" w:space="0" w:color="000000"/>
              <w:left w:val="single" w:sz="4" w:space="0" w:color="000000"/>
              <w:bottom w:val="single" w:sz="4" w:space="0" w:color="000000"/>
            </w:tcBorders>
            <w:shd w:val="clear" w:color="auto" w:fill="FFFFFF"/>
          </w:tcPr>
          <w:p w:rsidR="00BE7BC5" w:rsidRPr="008901BA" w:rsidRDefault="00BE7BC5" w:rsidP="00963E4E">
            <w:pPr>
              <w:spacing w:line="100" w:lineRule="atLeast"/>
            </w:pPr>
            <w:r w:rsidRPr="008901BA">
              <w:t>Капитальный ремонт дорог ГП «Город Сухиничи»: Железнодорожная</w:t>
            </w:r>
          </w:p>
        </w:tc>
        <w:tc>
          <w:tcPr>
            <w:tcW w:w="1703"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BE7BC5">
            <w:pPr>
              <w:spacing w:line="100" w:lineRule="atLeast"/>
              <w:jc w:val="center"/>
            </w:pPr>
            <w:r w:rsidRPr="008901BA">
              <w:t>2020 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BE7BC5" w:rsidRPr="008901BA" w:rsidRDefault="00BE7BC5" w:rsidP="00963E4E">
            <w:pPr>
              <w:spacing w:line="100" w:lineRule="atLeast"/>
              <w:jc w:val="both"/>
            </w:pPr>
            <w:r w:rsidRPr="008901BA">
              <w:t xml:space="preserve">администрация городского поселения «Город Сухиничи» </w:t>
            </w:r>
          </w:p>
        </w:tc>
      </w:tr>
      <w:tr w:rsidR="00BE7BC5" w:rsidRPr="008901BA" w:rsidTr="00BE7BC5">
        <w:trPr>
          <w:trHeight w:val="23"/>
        </w:trPr>
        <w:tc>
          <w:tcPr>
            <w:tcW w:w="534" w:type="dxa"/>
            <w:tcBorders>
              <w:top w:val="single" w:sz="4" w:space="0" w:color="000000"/>
              <w:left w:val="single" w:sz="4" w:space="0" w:color="000000"/>
              <w:bottom w:val="single" w:sz="4" w:space="0" w:color="000000"/>
            </w:tcBorders>
            <w:shd w:val="clear" w:color="auto" w:fill="FFFFFF"/>
          </w:tcPr>
          <w:p w:rsidR="00BE7BC5" w:rsidRPr="008901BA" w:rsidRDefault="00BE7BC5" w:rsidP="00BE7BC5">
            <w:pPr>
              <w:numPr>
                <w:ilvl w:val="0"/>
                <w:numId w:val="30"/>
              </w:numPr>
              <w:spacing w:line="100" w:lineRule="atLeast"/>
              <w:jc w:val="both"/>
            </w:pPr>
          </w:p>
        </w:tc>
        <w:tc>
          <w:tcPr>
            <w:tcW w:w="3967" w:type="dxa"/>
            <w:tcBorders>
              <w:top w:val="single" w:sz="4" w:space="0" w:color="000000"/>
              <w:left w:val="single" w:sz="4" w:space="0" w:color="000000"/>
              <w:bottom w:val="single" w:sz="4" w:space="0" w:color="000000"/>
            </w:tcBorders>
            <w:shd w:val="clear" w:color="auto" w:fill="FFFFFF"/>
          </w:tcPr>
          <w:p w:rsidR="00BE7BC5" w:rsidRPr="008901BA" w:rsidRDefault="00BE7BC5" w:rsidP="00963E4E">
            <w:pPr>
              <w:spacing w:line="100" w:lineRule="atLeast"/>
            </w:pPr>
            <w:r w:rsidRPr="008901BA">
              <w:t>Капитальный ремонт дорог ГП «Город Сухиничи»: Ленина</w:t>
            </w:r>
          </w:p>
        </w:tc>
        <w:tc>
          <w:tcPr>
            <w:tcW w:w="1703"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BE7BC5">
            <w:pPr>
              <w:spacing w:line="100" w:lineRule="atLeast"/>
              <w:jc w:val="center"/>
            </w:pPr>
            <w:r w:rsidRPr="008901BA">
              <w:t>2021 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BE7BC5" w:rsidRPr="008901BA" w:rsidRDefault="00BE7BC5" w:rsidP="00963E4E">
            <w:pPr>
              <w:spacing w:line="100" w:lineRule="atLeast"/>
              <w:jc w:val="both"/>
            </w:pPr>
            <w:r w:rsidRPr="008901BA">
              <w:t xml:space="preserve">администрация городского поселения «Город Сухиничи» </w:t>
            </w:r>
          </w:p>
        </w:tc>
      </w:tr>
      <w:tr w:rsidR="00BE7BC5" w:rsidRPr="008901BA" w:rsidTr="00BE7BC5">
        <w:trPr>
          <w:trHeight w:val="23"/>
        </w:trPr>
        <w:tc>
          <w:tcPr>
            <w:tcW w:w="534" w:type="dxa"/>
            <w:tcBorders>
              <w:top w:val="single" w:sz="4" w:space="0" w:color="000000"/>
              <w:left w:val="single" w:sz="4" w:space="0" w:color="000000"/>
              <w:bottom w:val="single" w:sz="4" w:space="0" w:color="000000"/>
            </w:tcBorders>
            <w:shd w:val="clear" w:color="auto" w:fill="FFFFFF"/>
          </w:tcPr>
          <w:p w:rsidR="00BE7BC5" w:rsidRPr="008901BA" w:rsidRDefault="00BE7BC5" w:rsidP="00BE7BC5">
            <w:pPr>
              <w:numPr>
                <w:ilvl w:val="0"/>
                <w:numId w:val="30"/>
              </w:numPr>
              <w:spacing w:line="100" w:lineRule="atLeast"/>
              <w:jc w:val="both"/>
            </w:pPr>
          </w:p>
        </w:tc>
        <w:tc>
          <w:tcPr>
            <w:tcW w:w="3967" w:type="dxa"/>
            <w:tcBorders>
              <w:top w:val="single" w:sz="4" w:space="0" w:color="000000"/>
              <w:left w:val="single" w:sz="4" w:space="0" w:color="000000"/>
              <w:bottom w:val="single" w:sz="4" w:space="0" w:color="000000"/>
            </w:tcBorders>
            <w:shd w:val="clear" w:color="auto" w:fill="FFFFFF"/>
          </w:tcPr>
          <w:p w:rsidR="00BE7BC5" w:rsidRPr="008901BA" w:rsidRDefault="00BE7BC5" w:rsidP="00963E4E">
            <w:pPr>
              <w:spacing w:line="100" w:lineRule="atLeast"/>
            </w:pPr>
            <w:r w:rsidRPr="008901BA">
              <w:t>Капитальный ремонт дорог ГП «Город Сухиничи»: Московская</w:t>
            </w:r>
          </w:p>
        </w:tc>
        <w:tc>
          <w:tcPr>
            <w:tcW w:w="1703"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BE7BC5">
            <w:pPr>
              <w:spacing w:line="100" w:lineRule="atLeast"/>
              <w:jc w:val="center"/>
            </w:pPr>
            <w:r w:rsidRPr="008901BA">
              <w:t>2022 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BE7BC5" w:rsidRPr="008901BA" w:rsidRDefault="00BE7BC5" w:rsidP="00963E4E">
            <w:pPr>
              <w:spacing w:line="100" w:lineRule="atLeast"/>
              <w:jc w:val="both"/>
            </w:pPr>
            <w:r w:rsidRPr="008901BA">
              <w:t xml:space="preserve">администрация городского поселения «Город Сухиничи» </w:t>
            </w:r>
          </w:p>
        </w:tc>
      </w:tr>
      <w:tr w:rsidR="00BE7BC5" w:rsidRPr="008901BA" w:rsidTr="00BE7BC5">
        <w:trPr>
          <w:trHeight w:val="23"/>
        </w:trPr>
        <w:tc>
          <w:tcPr>
            <w:tcW w:w="534" w:type="dxa"/>
            <w:tcBorders>
              <w:top w:val="single" w:sz="4" w:space="0" w:color="000000"/>
              <w:left w:val="single" w:sz="4" w:space="0" w:color="000000"/>
              <w:bottom w:val="single" w:sz="4" w:space="0" w:color="000000"/>
            </w:tcBorders>
            <w:shd w:val="clear" w:color="auto" w:fill="FFFFFF"/>
          </w:tcPr>
          <w:p w:rsidR="00BE7BC5" w:rsidRPr="008901BA" w:rsidRDefault="00BE7BC5" w:rsidP="00BE7BC5">
            <w:pPr>
              <w:numPr>
                <w:ilvl w:val="0"/>
                <w:numId w:val="30"/>
              </w:numPr>
              <w:spacing w:line="100" w:lineRule="atLeast"/>
              <w:jc w:val="both"/>
            </w:pPr>
          </w:p>
        </w:tc>
        <w:tc>
          <w:tcPr>
            <w:tcW w:w="3967" w:type="dxa"/>
            <w:tcBorders>
              <w:top w:val="single" w:sz="4" w:space="0" w:color="000000"/>
              <w:left w:val="single" w:sz="4" w:space="0" w:color="000000"/>
              <w:bottom w:val="single" w:sz="4" w:space="0" w:color="000000"/>
            </w:tcBorders>
            <w:shd w:val="clear" w:color="auto" w:fill="FFFFFF"/>
          </w:tcPr>
          <w:p w:rsidR="00BE7BC5" w:rsidRPr="008901BA" w:rsidRDefault="00BE7BC5" w:rsidP="00963E4E">
            <w:pPr>
              <w:spacing w:line="100" w:lineRule="atLeast"/>
            </w:pPr>
            <w:r w:rsidRPr="008901BA">
              <w:t>Капитальный ремонт дорог ГП «Город Сухиничи»: Марченко</w:t>
            </w:r>
          </w:p>
        </w:tc>
        <w:tc>
          <w:tcPr>
            <w:tcW w:w="1703"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BE7BC5">
            <w:pPr>
              <w:spacing w:line="100" w:lineRule="atLeast"/>
              <w:jc w:val="center"/>
            </w:pPr>
            <w:r w:rsidRPr="008901BA">
              <w:t>2023 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BE7BC5" w:rsidRPr="008901BA" w:rsidRDefault="00BE7BC5" w:rsidP="00963E4E">
            <w:pPr>
              <w:spacing w:line="100" w:lineRule="atLeast"/>
              <w:jc w:val="both"/>
            </w:pPr>
            <w:r w:rsidRPr="008901BA">
              <w:t xml:space="preserve">администрация городского поселения «Город Сухиничи» </w:t>
            </w:r>
          </w:p>
        </w:tc>
      </w:tr>
      <w:tr w:rsidR="00BE7BC5" w:rsidRPr="008901BA" w:rsidTr="00BE7BC5">
        <w:trPr>
          <w:trHeight w:val="23"/>
        </w:trPr>
        <w:tc>
          <w:tcPr>
            <w:tcW w:w="534" w:type="dxa"/>
            <w:tcBorders>
              <w:top w:val="single" w:sz="4" w:space="0" w:color="000000"/>
              <w:left w:val="single" w:sz="4" w:space="0" w:color="000000"/>
              <w:bottom w:val="single" w:sz="4" w:space="0" w:color="000000"/>
            </w:tcBorders>
            <w:shd w:val="clear" w:color="auto" w:fill="FFFFFF"/>
          </w:tcPr>
          <w:p w:rsidR="00BE7BC5" w:rsidRPr="008901BA" w:rsidRDefault="00BE7BC5" w:rsidP="00BE7BC5">
            <w:pPr>
              <w:numPr>
                <w:ilvl w:val="0"/>
                <w:numId w:val="30"/>
              </w:numPr>
              <w:spacing w:line="100" w:lineRule="atLeast"/>
              <w:jc w:val="both"/>
            </w:pPr>
          </w:p>
        </w:tc>
        <w:tc>
          <w:tcPr>
            <w:tcW w:w="3967" w:type="dxa"/>
            <w:tcBorders>
              <w:top w:val="single" w:sz="4" w:space="0" w:color="000000"/>
              <w:left w:val="single" w:sz="4" w:space="0" w:color="000000"/>
              <w:bottom w:val="single" w:sz="4" w:space="0" w:color="000000"/>
            </w:tcBorders>
            <w:shd w:val="clear" w:color="auto" w:fill="FFFFFF"/>
          </w:tcPr>
          <w:p w:rsidR="00BE7BC5" w:rsidRPr="008901BA" w:rsidRDefault="00BE7BC5" w:rsidP="00963E4E">
            <w:pPr>
              <w:spacing w:line="100" w:lineRule="atLeast"/>
            </w:pPr>
            <w:r w:rsidRPr="008901BA">
              <w:t>Капитальный ремонт дорог ГП «Город Сухиничи»: Королева</w:t>
            </w:r>
          </w:p>
        </w:tc>
        <w:tc>
          <w:tcPr>
            <w:tcW w:w="1703"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BE7BC5">
            <w:pPr>
              <w:spacing w:line="100" w:lineRule="atLeast"/>
              <w:jc w:val="center"/>
            </w:pPr>
            <w:r w:rsidRPr="008901BA">
              <w:t>2024 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BE7BC5" w:rsidRPr="008901BA" w:rsidRDefault="00BE7BC5" w:rsidP="00963E4E">
            <w:pPr>
              <w:spacing w:line="100" w:lineRule="atLeast"/>
              <w:jc w:val="both"/>
            </w:pPr>
            <w:r w:rsidRPr="008901BA">
              <w:t xml:space="preserve">администрация городского поселения «Город Сухиничи» </w:t>
            </w:r>
          </w:p>
        </w:tc>
      </w:tr>
      <w:tr w:rsidR="00BE7BC5" w:rsidRPr="00C7173A" w:rsidTr="00BE7BC5">
        <w:trPr>
          <w:trHeight w:val="23"/>
        </w:trPr>
        <w:tc>
          <w:tcPr>
            <w:tcW w:w="534" w:type="dxa"/>
            <w:tcBorders>
              <w:top w:val="single" w:sz="4" w:space="0" w:color="000000"/>
              <w:left w:val="single" w:sz="4" w:space="0" w:color="000000"/>
              <w:bottom w:val="single" w:sz="4" w:space="0" w:color="000000"/>
            </w:tcBorders>
            <w:shd w:val="clear" w:color="auto" w:fill="FFFFFF"/>
          </w:tcPr>
          <w:p w:rsidR="00BE7BC5" w:rsidRPr="008901BA" w:rsidRDefault="00BE7BC5" w:rsidP="00BE7BC5">
            <w:pPr>
              <w:numPr>
                <w:ilvl w:val="0"/>
                <w:numId w:val="30"/>
              </w:numPr>
              <w:spacing w:line="100" w:lineRule="atLeast"/>
              <w:jc w:val="both"/>
            </w:pPr>
          </w:p>
        </w:tc>
        <w:tc>
          <w:tcPr>
            <w:tcW w:w="3967" w:type="dxa"/>
            <w:tcBorders>
              <w:top w:val="single" w:sz="4" w:space="0" w:color="000000"/>
              <w:left w:val="single" w:sz="4" w:space="0" w:color="000000"/>
              <w:bottom w:val="single" w:sz="4" w:space="0" w:color="000000"/>
            </w:tcBorders>
            <w:shd w:val="clear" w:color="auto" w:fill="FFFFFF"/>
          </w:tcPr>
          <w:p w:rsidR="00BE7BC5" w:rsidRPr="008901BA" w:rsidRDefault="00BE7BC5" w:rsidP="00963E4E">
            <w:pPr>
              <w:spacing w:line="100" w:lineRule="atLeast"/>
            </w:pPr>
            <w:r w:rsidRPr="008901BA">
              <w:t>Капитальный ремонт дорог ГП «Город Сухиничи»: Кравченко – пер. Кравченко</w:t>
            </w:r>
          </w:p>
        </w:tc>
        <w:tc>
          <w:tcPr>
            <w:tcW w:w="1703"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BE7BC5">
            <w:pPr>
              <w:spacing w:line="100" w:lineRule="atLeast"/>
              <w:jc w:val="center"/>
            </w:pPr>
            <w:r w:rsidRPr="008901BA">
              <w:t>2025 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BE7BC5" w:rsidRPr="008901BA" w:rsidRDefault="00BE7BC5" w:rsidP="00963E4E">
            <w:pPr>
              <w:spacing w:line="100" w:lineRule="atLeast"/>
              <w:jc w:val="both"/>
            </w:pPr>
            <w:r w:rsidRPr="008901BA">
              <w:t xml:space="preserve">администрация городского поселения «Город Сухиничи» </w:t>
            </w:r>
          </w:p>
        </w:tc>
      </w:tr>
      <w:tr w:rsidR="00BE7BC5" w:rsidRPr="00661733" w:rsidTr="00BE7BC5">
        <w:trPr>
          <w:trHeight w:val="23"/>
        </w:trPr>
        <w:tc>
          <w:tcPr>
            <w:tcW w:w="534" w:type="dxa"/>
            <w:tcBorders>
              <w:top w:val="single" w:sz="4" w:space="0" w:color="000000"/>
              <w:left w:val="single" w:sz="4" w:space="0" w:color="000000"/>
              <w:bottom w:val="single" w:sz="4" w:space="0" w:color="000000"/>
            </w:tcBorders>
            <w:shd w:val="clear" w:color="auto" w:fill="FFFFFF"/>
          </w:tcPr>
          <w:p w:rsidR="00BE7BC5" w:rsidRPr="008901BA" w:rsidRDefault="00BE7BC5" w:rsidP="00BE7BC5">
            <w:pPr>
              <w:numPr>
                <w:ilvl w:val="0"/>
                <w:numId w:val="30"/>
              </w:numPr>
              <w:spacing w:line="100" w:lineRule="atLeast"/>
              <w:jc w:val="both"/>
            </w:pPr>
          </w:p>
        </w:tc>
        <w:tc>
          <w:tcPr>
            <w:tcW w:w="3967" w:type="dxa"/>
            <w:tcBorders>
              <w:top w:val="single" w:sz="4" w:space="0" w:color="000000"/>
              <w:left w:val="single" w:sz="4" w:space="0" w:color="000000"/>
              <w:bottom w:val="single" w:sz="4" w:space="0" w:color="000000"/>
            </w:tcBorders>
            <w:shd w:val="clear" w:color="auto" w:fill="FFFFFF"/>
          </w:tcPr>
          <w:p w:rsidR="00BE7BC5" w:rsidRPr="008901BA" w:rsidRDefault="00BE7BC5" w:rsidP="00963E4E">
            <w:pPr>
              <w:spacing w:line="100" w:lineRule="atLeast"/>
            </w:pPr>
            <w:r w:rsidRPr="008901BA">
              <w:t>Капитальный ремонт дорог ГП «Город Сухиничи»: Победы</w:t>
            </w:r>
          </w:p>
        </w:tc>
        <w:tc>
          <w:tcPr>
            <w:tcW w:w="1703" w:type="dxa"/>
            <w:tcBorders>
              <w:top w:val="single" w:sz="4" w:space="0" w:color="000000"/>
              <w:left w:val="single" w:sz="4" w:space="0" w:color="000000"/>
              <w:bottom w:val="single" w:sz="4" w:space="0" w:color="000000"/>
            </w:tcBorders>
            <w:shd w:val="clear" w:color="auto" w:fill="FFFFFF"/>
            <w:vAlign w:val="center"/>
          </w:tcPr>
          <w:p w:rsidR="00BE7BC5" w:rsidRPr="008901BA" w:rsidRDefault="00BE7BC5" w:rsidP="00BE7BC5">
            <w:pPr>
              <w:spacing w:line="100" w:lineRule="atLeast"/>
              <w:jc w:val="center"/>
            </w:pPr>
            <w:r w:rsidRPr="008901BA">
              <w:t>2026 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BE7BC5" w:rsidRPr="008901BA" w:rsidRDefault="00BE7BC5" w:rsidP="00963E4E">
            <w:pPr>
              <w:spacing w:line="100" w:lineRule="atLeast"/>
              <w:jc w:val="both"/>
            </w:pPr>
            <w:r w:rsidRPr="008901BA">
              <w:t xml:space="preserve">администрация городского поселения «Город Сухиничи» </w:t>
            </w:r>
          </w:p>
        </w:tc>
      </w:tr>
    </w:tbl>
    <w:p w:rsidR="00D84E18" w:rsidRPr="00D84E18" w:rsidRDefault="00D84E18" w:rsidP="00D84E18"/>
    <w:p w:rsidR="00C80B65" w:rsidRPr="00963E4E" w:rsidRDefault="00BE7BC5" w:rsidP="00BE7BC5">
      <w:pPr>
        <w:pStyle w:val="3"/>
      </w:pPr>
      <w:bookmarkStart w:id="53" w:name="_Toc46297975"/>
      <w:bookmarkStart w:id="54" w:name="_Toc89285006"/>
      <w:r w:rsidRPr="00BE7BC5">
        <w:rPr>
          <w:lang w:val="en-US"/>
        </w:rPr>
        <w:lastRenderedPageBreak/>
        <w:t>II</w:t>
      </w:r>
      <w:r w:rsidRPr="00963E4E">
        <w:t>.4.6 ИНЖЕНЕРНЫЕ СЕТИ И СООРУЖЕНИЯ</w:t>
      </w:r>
      <w:bookmarkEnd w:id="53"/>
      <w:bookmarkEnd w:id="54"/>
    </w:p>
    <w:p w:rsidR="00BE7BC5" w:rsidRPr="00A829C9" w:rsidRDefault="00BE7BC5" w:rsidP="00BE7BC5">
      <w:pPr>
        <w:tabs>
          <w:tab w:val="left" w:pos="742"/>
        </w:tabs>
        <w:ind w:right="57" w:firstLine="709"/>
        <w:jc w:val="both"/>
        <w:rPr>
          <w:b/>
        </w:rPr>
      </w:pPr>
      <w:bookmarkStart w:id="55" w:name="_Toc285445191"/>
      <w:r w:rsidRPr="00A829C9">
        <w:rPr>
          <w:b/>
        </w:rPr>
        <w:t>Водоснабжение</w:t>
      </w:r>
    </w:p>
    <w:p w:rsidR="00BE7BC5" w:rsidRPr="00A829C9" w:rsidRDefault="00BE7BC5" w:rsidP="00BE7BC5">
      <w:pPr>
        <w:tabs>
          <w:tab w:val="left" w:pos="742"/>
        </w:tabs>
        <w:ind w:right="57" w:firstLine="709"/>
        <w:jc w:val="both"/>
      </w:pPr>
      <w:r w:rsidRPr="00A829C9">
        <w:t>Централизованное хозяйственно-питьевое водоснабжение города Сухиничи базируется на эксплуатации комплекса инженерно-технических сооружений, обеспечивающих использование подземных вод Тарусско-Окского водоносного горизонта и артезианских скважин Нижнее-Тарусского и Упинского водоносных горизонтов.</w:t>
      </w:r>
    </w:p>
    <w:p w:rsidR="00BE7BC5" w:rsidRPr="00A829C9" w:rsidRDefault="00BE7BC5" w:rsidP="00BE7BC5">
      <w:pPr>
        <w:tabs>
          <w:tab w:val="left" w:pos="742"/>
        </w:tabs>
        <w:ind w:right="57" w:firstLine="709"/>
        <w:jc w:val="both"/>
      </w:pPr>
      <w:r w:rsidRPr="00A829C9">
        <w:t>Подачу воды в город обеспечивают водозаборные узлы:</w:t>
      </w:r>
    </w:p>
    <w:p w:rsidR="00BE7BC5" w:rsidRPr="00A829C9" w:rsidRDefault="00BE7BC5" w:rsidP="00BE7BC5">
      <w:pPr>
        <w:tabs>
          <w:tab w:val="left" w:pos="742"/>
        </w:tabs>
        <w:ind w:right="57" w:firstLine="709"/>
        <w:jc w:val="both"/>
      </w:pPr>
      <w:r w:rsidRPr="00A829C9">
        <w:t>Насосная станция первого подъема воды «Каптаж»</w:t>
      </w:r>
    </w:p>
    <w:p w:rsidR="00BE7BC5" w:rsidRPr="00A829C9" w:rsidRDefault="00BE7BC5" w:rsidP="00BE7BC5">
      <w:pPr>
        <w:tabs>
          <w:tab w:val="left" w:pos="742"/>
        </w:tabs>
        <w:ind w:right="57" w:firstLine="709"/>
        <w:jc w:val="both"/>
      </w:pPr>
      <w:r w:rsidRPr="00A829C9">
        <w:t>Артезианские скважины №№1,3,4</w:t>
      </w:r>
    </w:p>
    <w:p w:rsidR="00BE7BC5" w:rsidRPr="00A829C9" w:rsidRDefault="00BE7BC5" w:rsidP="00BE7BC5">
      <w:pPr>
        <w:tabs>
          <w:tab w:val="left" w:pos="742"/>
        </w:tabs>
        <w:ind w:right="57" w:firstLine="709"/>
        <w:jc w:val="both"/>
      </w:pPr>
      <w:r w:rsidRPr="00A829C9">
        <w:t>Основную часть города Сухиничи обеспечивается водой от каптажа по двум магистральным водопроводам: Ду-200мм, проходящего по ул. Ворошилова и Ду-150 мм, проходящего по ул.Ленина. Для обеспечения необходимых свободных напоров многоэтажной застройки в районе ул. Ленина и ул. Революции, вода с насосной станции 1 подъема проходит через повысительную насосную станцию «СМУ-11». Давление на входе в насосную станцию соответствует уровню в накопительной емкости, давление на выходе составляет 36м.в.ст.</w:t>
      </w:r>
    </w:p>
    <w:p w:rsidR="00BE7BC5" w:rsidRPr="00A829C9" w:rsidRDefault="00BE7BC5" w:rsidP="00BE7BC5">
      <w:pPr>
        <w:tabs>
          <w:tab w:val="left" w:pos="742"/>
        </w:tabs>
        <w:ind w:right="57" w:firstLine="709"/>
        <w:jc w:val="both"/>
      </w:pPr>
      <w:r w:rsidRPr="00A829C9">
        <w:t>Восточная часть города (район «Автозавод») обеспечивается водой от артезианских скважин № 3 и №4, вода из которых по трубопроводу Ду-200мм поступает в РЧВ водопроводной насосной станции 2-го подъема «Автозавод». Для обеспечения водоснабжения районов с разными параметрами водоснабжения на насосной станции установлено 2 группы насосов. Первая группа обеспечивает район «автозавод» по водоводу Ду=150мм с давлением Н-46м.в.ст., вторая  - подает воду по водоводу Ду=200мм частично на южную часть города (микрорайон «угольная») и колонию «ИИ-55/5» с давлением Н-80м.в.ст.</w:t>
      </w:r>
    </w:p>
    <w:p w:rsidR="00BE7BC5" w:rsidRPr="00A829C9" w:rsidRDefault="00BE7BC5" w:rsidP="00BE7BC5">
      <w:pPr>
        <w:tabs>
          <w:tab w:val="left" w:pos="742"/>
        </w:tabs>
        <w:ind w:right="57" w:firstLine="709"/>
        <w:jc w:val="both"/>
      </w:pPr>
      <w:r w:rsidRPr="00A829C9">
        <w:t>Южная часть города в основном обеспечивается водой от скважины №1 и частично с насосной станции 2-го подъёма «Автозавод». Вода со скважины №1 поступает в водонапорную башню по водоводу Ду-100 мм, затем из башни вода подается на станцию обезжелезивания, проходит фильтра и самотёком подаётся в город к потребителям микрорайона «Угольная»</w:t>
      </w:r>
    </w:p>
    <w:p w:rsidR="00BE7BC5" w:rsidRPr="00A829C9" w:rsidRDefault="00BE7BC5" w:rsidP="00BE7BC5">
      <w:pPr>
        <w:tabs>
          <w:tab w:val="left" w:pos="742"/>
        </w:tabs>
        <w:ind w:right="57" w:firstLine="709"/>
        <w:jc w:val="both"/>
      </w:pPr>
      <w:r w:rsidRPr="00A829C9">
        <w:t>Водопроводная сеть города состоит из стальных, чугунных, асбестоцементных и полиэтиленовых труб диаметрами от 40 до 400мм. Стальные трубы составляют 35,8%, полиэтиленовые -15%, чугунные - 48, асбестоцементные - 1,2%.</w:t>
      </w:r>
    </w:p>
    <w:p w:rsidR="00BE7BC5" w:rsidRPr="00A829C9" w:rsidRDefault="00BE7BC5" w:rsidP="00BE7BC5">
      <w:pPr>
        <w:tabs>
          <w:tab w:val="left" w:pos="742"/>
        </w:tabs>
        <w:ind w:right="57" w:firstLine="709"/>
        <w:jc w:val="both"/>
      </w:pPr>
      <w:r w:rsidRPr="00A829C9">
        <w:t>Трубопроводы, диаметром 400мм составляют 0,11% от общей длины сетей, диаметром 300мм - 2,19%, диаметром 200мм - 18,6%, диаметром 150мм - 8,7%, диаметром 100мм - 30,3%, диаметром 80мм - 1,7%, диаметром 63мм - 0,63%, диаметром 50мм - 2,8%, диаметром 40мм - 34,97%.</w:t>
      </w:r>
    </w:p>
    <w:p w:rsidR="00BE7BC5" w:rsidRDefault="00BE7BC5" w:rsidP="00BE7BC5">
      <w:pPr>
        <w:tabs>
          <w:tab w:val="left" w:pos="742"/>
        </w:tabs>
        <w:ind w:right="57" w:firstLine="709"/>
        <w:jc w:val="both"/>
      </w:pPr>
      <w:r w:rsidRPr="00A829C9">
        <w:t>Перечень скважин, используемых для водоснабжения г. Сухиничи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9"/>
        <w:gridCol w:w="1979"/>
        <w:gridCol w:w="900"/>
        <w:gridCol w:w="1979"/>
        <w:gridCol w:w="1619"/>
        <w:gridCol w:w="1619"/>
      </w:tblGrid>
      <w:tr w:rsidR="00BE7BC5" w:rsidRPr="00A829C9" w:rsidTr="00963E4E">
        <w:trPr>
          <w:tblHeader/>
        </w:trPr>
        <w:tc>
          <w:tcPr>
            <w:tcW w:w="1549"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Наименование</w:t>
            </w:r>
          </w:p>
        </w:tc>
        <w:tc>
          <w:tcPr>
            <w:tcW w:w="1979"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Эксплуатационный водоносный горизонт</w:t>
            </w:r>
          </w:p>
        </w:tc>
        <w:tc>
          <w:tcPr>
            <w:tcW w:w="900"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Глубина</w:t>
            </w:r>
          </w:p>
        </w:tc>
        <w:tc>
          <w:tcPr>
            <w:tcW w:w="1979"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Производительность скважины, м3/ч</w:t>
            </w:r>
          </w:p>
        </w:tc>
        <w:tc>
          <w:tcPr>
            <w:tcW w:w="1619"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Цель водопользования</w:t>
            </w:r>
          </w:p>
        </w:tc>
        <w:tc>
          <w:tcPr>
            <w:tcW w:w="1619"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Техническое состояние</w:t>
            </w:r>
          </w:p>
        </w:tc>
      </w:tr>
      <w:tr w:rsidR="00BE7BC5" w:rsidRPr="00A829C9" w:rsidTr="00963E4E">
        <w:tc>
          <w:tcPr>
            <w:tcW w:w="154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both"/>
            </w:pPr>
            <w:r w:rsidRPr="00A829C9">
              <w:t>Скважина №1</w:t>
            </w:r>
          </w:p>
          <w:p w:rsidR="00BE7BC5" w:rsidRPr="00A829C9" w:rsidRDefault="00BE7BC5" w:rsidP="00963E4E">
            <w:pPr>
              <w:tabs>
                <w:tab w:val="left" w:pos="742"/>
              </w:tabs>
              <w:jc w:val="both"/>
            </w:pPr>
            <w:r w:rsidRPr="00A829C9">
              <w:t>С 1977г.</w:t>
            </w:r>
          </w:p>
        </w:tc>
        <w:tc>
          <w:tcPr>
            <w:tcW w:w="197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Нижнее-тульский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113м</w:t>
            </w:r>
          </w:p>
        </w:tc>
        <w:tc>
          <w:tcPr>
            <w:tcW w:w="197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25</w:t>
            </w:r>
          </w:p>
        </w:tc>
        <w:tc>
          <w:tcPr>
            <w:tcW w:w="161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Для водоснабжения города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Рабочая</w:t>
            </w:r>
          </w:p>
        </w:tc>
      </w:tr>
      <w:tr w:rsidR="00BE7BC5" w:rsidRPr="00A829C9" w:rsidTr="00963E4E">
        <w:tc>
          <w:tcPr>
            <w:tcW w:w="154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both"/>
            </w:pPr>
            <w:r w:rsidRPr="00A829C9">
              <w:t>Скважина №3</w:t>
            </w:r>
          </w:p>
          <w:p w:rsidR="00BE7BC5" w:rsidRPr="00A829C9" w:rsidRDefault="00BE7BC5" w:rsidP="00963E4E">
            <w:pPr>
              <w:tabs>
                <w:tab w:val="left" w:pos="742"/>
              </w:tabs>
              <w:jc w:val="both"/>
            </w:pPr>
            <w:r w:rsidRPr="00A829C9">
              <w:t>С 1971г</w:t>
            </w:r>
          </w:p>
        </w:tc>
        <w:tc>
          <w:tcPr>
            <w:tcW w:w="197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Упинский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100м</w:t>
            </w:r>
          </w:p>
        </w:tc>
        <w:tc>
          <w:tcPr>
            <w:tcW w:w="197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25</w:t>
            </w:r>
          </w:p>
        </w:tc>
        <w:tc>
          <w:tcPr>
            <w:tcW w:w="161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Для водоснабжения города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Рабочая</w:t>
            </w:r>
          </w:p>
        </w:tc>
      </w:tr>
      <w:tr w:rsidR="00BE7BC5" w:rsidRPr="00A829C9" w:rsidTr="00963E4E">
        <w:tc>
          <w:tcPr>
            <w:tcW w:w="154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both"/>
            </w:pPr>
            <w:r w:rsidRPr="00A829C9">
              <w:t>Скважина № 4</w:t>
            </w:r>
          </w:p>
          <w:p w:rsidR="00BE7BC5" w:rsidRPr="00A829C9" w:rsidRDefault="00BE7BC5" w:rsidP="00963E4E">
            <w:pPr>
              <w:tabs>
                <w:tab w:val="left" w:pos="742"/>
              </w:tabs>
              <w:jc w:val="both"/>
            </w:pPr>
            <w:r w:rsidRPr="00A829C9">
              <w:t>С 2002г</w:t>
            </w:r>
          </w:p>
        </w:tc>
        <w:tc>
          <w:tcPr>
            <w:tcW w:w="197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Упинский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91</w:t>
            </w:r>
          </w:p>
        </w:tc>
        <w:tc>
          <w:tcPr>
            <w:tcW w:w="197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40</w:t>
            </w:r>
          </w:p>
        </w:tc>
        <w:tc>
          <w:tcPr>
            <w:tcW w:w="161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Для водоснабжения города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Рабочая</w:t>
            </w:r>
          </w:p>
        </w:tc>
      </w:tr>
      <w:tr w:rsidR="00BE7BC5" w:rsidRPr="00A829C9" w:rsidTr="00963E4E">
        <w:tc>
          <w:tcPr>
            <w:tcW w:w="154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both"/>
            </w:pPr>
            <w:r w:rsidRPr="00A829C9">
              <w:t>Каптаж ключей</w:t>
            </w:r>
          </w:p>
        </w:tc>
        <w:tc>
          <w:tcPr>
            <w:tcW w:w="197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Тарусско-окский</w:t>
            </w:r>
          </w:p>
        </w:tc>
        <w:tc>
          <w:tcPr>
            <w:tcW w:w="900" w:type="dxa"/>
            <w:tcBorders>
              <w:top w:val="single" w:sz="4" w:space="0" w:color="auto"/>
              <w:left w:val="single" w:sz="4" w:space="0" w:color="auto"/>
              <w:bottom w:val="single" w:sz="4" w:space="0" w:color="auto"/>
              <w:right w:val="single" w:sz="4" w:space="0" w:color="auto"/>
            </w:tcBorders>
            <w:vAlign w:val="center"/>
          </w:tcPr>
          <w:p w:rsidR="00BE7BC5" w:rsidRPr="00A829C9" w:rsidRDefault="00BE7BC5" w:rsidP="00963E4E">
            <w:pPr>
              <w:tabs>
                <w:tab w:val="left" w:pos="742"/>
              </w:tabs>
              <w:jc w:val="center"/>
            </w:pPr>
          </w:p>
        </w:tc>
        <w:tc>
          <w:tcPr>
            <w:tcW w:w="197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105</w:t>
            </w:r>
          </w:p>
        </w:tc>
        <w:tc>
          <w:tcPr>
            <w:tcW w:w="161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t>Для водоснабжен</w:t>
            </w:r>
            <w:r w:rsidRPr="00A829C9">
              <w:lastRenderedPageBreak/>
              <w:t>ия города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BE7BC5" w:rsidRPr="00A829C9" w:rsidRDefault="00BE7BC5" w:rsidP="00963E4E">
            <w:pPr>
              <w:tabs>
                <w:tab w:val="left" w:pos="742"/>
              </w:tabs>
              <w:jc w:val="center"/>
            </w:pPr>
            <w:r w:rsidRPr="00A829C9">
              <w:lastRenderedPageBreak/>
              <w:t>Рабочая</w:t>
            </w:r>
          </w:p>
        </w:tc>
      </w:tr>
    </w:tbl>
    <w:p w:rsidR="00BE7BC5" w:rsidRDefault="00BE7BC5" w:rsidP="00BE7BC5">
      <w:pPr>
        <w:tabs>
          <w:tab w:val="left" w:pos="742"/>
        </w:tabs>
        <w:ind w:right="57" w:firstLine="709"/>
        <w:jc w:val="both"/>
      </w:pPr>
    </w:p>
    <w:p w:rsidR="00BE7BC5" w:rsidRPr="00250255" w:rsidRDefault="00BE7BC5" w:rsidP="00BE7BC5">
      <w:pPr>
        <w:tabs>
          <w:tab w:val="left" w:pos="742"/>
        </w:tabs>
        <w:ind w:right="57" w:firstLine="709"/>
        <w:jc w:val="both"/>
        <w:rPr>
          <w:b/>
        </w:rPr>
      </w:pPr>
      <w:r w:rsidRPr="00250255">
        <w:rPr>
          <w:b/>
        </w:rPr>
        <w:t>Водоотведение</w:t>
      </w:r>
    </w:p>
    <w:p w:rsidR="00BE7BC5" w:rsidRPr="00A829C9" w:rsidRDefault="00BE7BC5" w:rsidP="00BE7BC5">
      <w:pPr>
        <w:tabs>
          <w:tab w:val="left" w:pos="742"/>
        </w:tabs>
        <w:ind w:right="57" w:firstLine="709"/>
        <w:jc w:val="both"/>
      </w:pPr>
      <w:r w:rsidRPr="00A829C9">
        <w:t>Городские очистные сооружения находятся за пределами г. Сухиничи, на западе от него (дорога на Михалевичи).</w:t>
      </w:r>
    </w:p>
    <w:p w:rsidR="00BE7BC5" w:rsidRPr="00A829C9" w:rsidRDefault="00BE7BC5" w:rsidP="00BE7BC5">
      <w:pPr>
        <w:tabs>
          <w:tab w:val="left" w:pos="742"/>
        </w:tabs>
        <w:ind w:right="57" w:firstLine="709"/>
        <w:jc w:val="both"/>
      </w:pPr>
      <w:r w:rsidRPr="00A829C9">
        <w:t xml:space="preserve">Производительность: </w:t>
      </w:r>
    </w:p>
    <w:p w:rsidR="00BE7BC5" w:rsidRPr="00A829C9" w:rsidRDefault="00BE7BC5" w:rsidP="00BE7BC5">
      <w:pPr>
        <w:tabs>
          <w:tab w:val="left" w:pos="742"/>
        </w:tabs>
        <w:ind w:right="57" w:firstLine="709"/>
        <w:jc w:val="both"/>
      </w:pPr>
      <w:r w:rsidRPr="00A829C9">
        <w:t xml:space="preserve">17 тыс.мЗ в сутки - по проекту; </w:t>
      </w:r>
    </w:p>
    <w:p w:rsidR="00BE7BC5" w:rsidRPr="00A829C9" w:rsidRDefault="00BE7BC5" w:rsidP="00BE7BC5">
      <w:pPr>
        <w:tabs>
          <w:tab w:val="left" w:pos="742"/>
        </w:tabs>
        <w:ind w:right="57" w:firstLine="709"/>
        <w:jc w:val="both"/>
      </w:pPr>
      <w:r w:rsidRPr="00A829C9">
        <w:t xml:space="preserve">3,6тыс.м3 в сутки - по факту. </w:t>
      </w:r>
    </w:p>
    <w:p w:rsidR="00BE7BC5" w:rsidRPr="00A829C9" w:rsidRDefault="00BE7BC5" w:rsidP="00BE7BC5">
      <w:pPr>
        <w:tabs>
          <w:tab w:val="left" w:pos="742"/>
        </w:tabs>
        <w:ind w:right="57" w:firstLine="709"/>
        <w:jc w:val="both"/>
      </w:pPr>
      <w:r w:rsidRPr="00A829C9">
        <w:t>Общая площадь территории 8 га.</w:t>
      </w:r>
    </w:p>
    <w:p w:rsidR="00BE7BC5" w:rsidRPr="00A829C9" w:rsidRDefault="00BE7BC5" w:rsidP="00BE7BC5">
      <w:pPr>
        <w:tabs>
          <w:tab w:val="left" w:pos="742"/>
        </w:tabs>
        <w:ind w:right="57" w:firstLine="709"/>
        <w:jc w:val="both"/>
      </w:pPr>
      <w:r w:rsidRPr="00A829C9">
        <w:t>Состав сооружений:</w:t>
      </w:r>
    </w:p>
    <w:p w:rsidR="00BE7BC5" w:rsidRPr="00A829C9" w:rsidRDefault="00BE7BC5" w:rsidP="00BE7BC5">
      <w:pPr>
        <w:tabs>
          <w:tab w:val="left" w:pos="742"/>
        </w:tabs>
        <w:ind w:right="57" w:firstLine="709"/>
        <w:jc w:val="both"/>
      </w:pPr>
      <w:r w:rsidRPr="00A829C9">
        <w:t>Здание решеток</w:t>
      </w:r>
    </w:p>
    <w:p w:rsidR="00BE7BC5" w:rsidRPr="00A829C9" w:rsidRDefault="00BE7BC5" w:rsidP="00BE7BC5">
      <w:pPr>
        <w:tabs>
          <w:tab w:val="left" w:pos="742"/>
        </w:tabs>
        <w:ind w:right="57" w:firstLine="709"/>
        <w:jc w:val="both"/>
      </w:pPr>
      <w:r w:rsidRPr="00A829C9">
        <w:t>Котельная</w:t>
      </w:r>
    </w:p>
    <w:p w:rsidR="00BE7BC5" w:rsidRPr="00A829C9" w:rsidRDefault="00BE7BC5" w:rsidP="00BE7BC5">
      <w:pPr>
        <w:tabs>
          <w:tab w:val="left" w:pos="742"/>
        </w:tabs>
        <w:ind w:right="57" w:firstLine="709"/>
        <w:jc w:val="both"/>
      </w:pPr>
      <w:r w:rsidRPr="00A829C9">
        <w:t>Производственный корпус</w:t>
      </w:r>
    </w:p>
    <w:p w:rsidR="00BE7BC5" w:rsidRPr="00A829C9" w:rsidRDefault="00BE7BC5" w:rsidP="00BE7BC5">
      <w:pPr>
        <w:tabs>
          <w:tab w:val="left" w:pos="742"/>
        </w:tabs>
        <w:ind w:right="57" w:firstLine="709"/>
        <w:jc w:val="both"/>
      </w:pPr>
      <w:r w:rsidRPr="00A829C9">
        <w:t>3 воздухоловки</w:t>
      </w:r>
    </w:p>
    <w:p w:rsidR="00BE7BC5" w:rsidRPr="00A829C9" w:rsidRDefault="00BE7BC5" w:rsidP="00BE7BC5">
      <w:pPr>
        <w:tabs>
          <w:tab w:val="left" w:pos="742"/>
        </w:tabs>
        <w:ind w:right="57" w:firstLine="709"/>
        <w:jc w:val="both"/>
      </w:pPr>
      <w:r w:rsidRPr="00A829C9">
        <w:t>Машинное отделение</w:t>
      </w:r>
    </w:p>
    <w:p w:rsidR="00BE7BC5" w:rsidRPr="00A829C9" w:rsidRDefault="00BE7BC5" w:rsidP="00BE7BC5">
      <w:pPr>
        <w:tabs>
          <w:tab w:val="left" w:pos="742"/>
        </w:tabs>
        <w:ind w:right="57" w:firstLine="709"/>
        <w:jc w:val="both"/>
      </w:pPr>
      <w:r w:rsidRPr="00A829C9">
        <w:t>Лаборатория</w:t>
      </w:r>
    </w:p>
    <w:p w:rsidR="00BE7BC5" w:rsidRPr="00A829C9" w:rsidRDefault="00BE7BC5" w:rsidP="00BE7BC5">
      <w:pPr>
        <w:tabs>
          <w:tab w:val="left" w:pos="742"/>
        </w:tabs>
        <w:ind w:right="57" w:firstLine="709"/>
        <w:jc w:val="both"/>
      </w:pPr>
      <w:r w:rsidRPr="00A829C9">
        <w:t>Хлоратория</w:t>
      </w:r>
    </w:p>
    <w:p w:rsidR="00BE7BC5" w:rsidRPr="00A829C9" w:rsidRDefault="00BE7BC5" w:rsidP="00BE7BC5">
      <w:pPr>
        <w:tabs>
          <w:tab w:val="left" w:pos="742"/>
        </w:tabs>
        <w:ind w:right="57" w:firstLine="709"/>
        <w:jc w:val="both"/>
      </w:pPr>
      <w:r w:rsidRPr="00A829C9">
        <w:t>Иловые поля (4 шт)</w:t>
      </w:r>
    </w:p>
    <w:p w:rsidR="00BE7BC5" w:rsidRPr="00A829C9" w:rsidRDefault="00BE7BC5" w:rsidP="00BE7BC5">
      <w:pPr>
        <w:tabs>
          <w:tab w:val="left" w:pos="742"/>
        </w:tabs>
        <w:ind w:right="57" w:firstLine="709"/>
        <w:jc w:val="both"/>
      </w:pPr>
      <w:r w:rsidRPr="00A829C9">
        <w:t>Сточные воды проходят через приемную камеру (здание решеток), песколовку, первичный отстойник, аэротенк, минерализатор, вторичный отстойник, контактный резервуар. Для обезвоживания сброшенного осадка используются иловые площадки</w:t>
      </w:r>
    </w:p>
    <w:p w:rsidR="00BE7BC5" w:rsidRPr="00A829C9" w:rsidRDefault="00BE7BC5" w:rsidP="00BE7BC5">
      <w:pPr>
        <w:tabs>
          <w:tab w:val="left" w:pos="742"/>
        </w:tabs>
        <w:ind w:right="57" w:firstLine="709"/>
        <w:jc w:val="both"/>
      </w:pPr>
      <w:r w:rsidRPr="00A829C9">
        <w:t>. На Сухиничских очистных сооружениях существует 2 нитки очистки, одна из которых находится в ремонте.</w:t>
      </w:r>
    </w:p>
    <w:p w:rsidR="00BE7BC5" w:rsidRPr="00A829C9" w:rsidRDefault="00BE7BC5" w:rsidP="00BE7BC5">
      <w:pPr>
        <w:tabs>
          <w:tab w:val="left" w:pos="742"/>
        </w:tabs>
        <w:ind w:right="57" w:firstLine="709"/>
        <w:jc w:val="both"/>
      </w:pPr>
      <w:r w:rsidRPr="00A829C9">
        <w:t>Протяженность канализационных сетей по г. Сухиничи 39310,55м в том числе:</w:t>
      </w:r>
    </w:p>
    <w:p w:rsidR="00BE7BC5" w:rsidRPr="00A829C9" w:rsidRDefault="00BE7BC5" w:rsidP="00BE7BC5">
      <w:pPr>
        <w:tabs>
          <w:tab w:val="left" w:pos="742"/>
        </w:tabs>
        <w:ind w:right="57" w:firstLine="709"/>
        <w:jc w:val="both"/>
      </w:pPr>
      <w:r w:rsidRPr="00A829C9">
        <w:t>главных коллекторов10283,76м</w:t>
      </w:r>
    </w:p>
    <w:p w:rsidR="00BE7BC5" w:rsidRPr="00A829C9" w:rsidRDefault="00BE7BC5" w:rsidP="00BE7BC5">
      <w:pPr>
        <w:tabs>
          <w:tab w:val="left" w:pos="742"/>
        </w:tabs>
        <w:ind w:right="57" w:firstLine="709"/>
        <w:jc w:val="both"/>
      </w:pPr>
      <w:r w:rsidRPr="00A829C9">
        <w:t>уличных коллекторов15611,74м</w:t>
      </w:r>
    </w:p>
    <w:p w:rsidR="00BE7BC5" w:rsidRPr="00A829C9" w:rsidRDefault="00BE7BC5" w:rsidP="00BE7BC5">
      <w:pPr>
        <w:tabs>
          <w:tab w:val="left" w:pos="742"/>
        </w:tabs>
        <w:ind w:right="57" w:firstLine="709"/>
        <w:jc w:val="both"/>
      </w:pPr>
      <w:r w:rsidRPr="00A829C9">
        <w:t>сбросной коллектор 1193м</w:t>
      </w:r>
    </w:p>
    <w:p w:rsidR="00BE7BC5" w:rsidRPr="00A829C9" w:rsidRDefault="00BE7BC5" w:rsidP="00BE7BC5">
      <w:pPr>
        <w:tabs>
          <w:tab w:val="left" w:pos="742"/>
        </w:tabs>
        <w:ind w:right="57" w:firstLine="709"/>
        <w:jc w:val="both"/>
      </w:pPr>
      <w:r w:rsidRPr="00A829C9">
        <w:t>напорных коллекторов 12222м</w:t>
      </w:r>
    </w:p>
    <w:p w:rsidR="00BE7BC5" w:rsidRPr="00A829C9" w:rsidRDefault="00BE7BC5" w:rsidP="00BE7BC5">
      <w:pPr>
        <w:tabs>
          <w:tab w:val="left" w:pos="742"/>
        </w:tabs>
        <w:ind w:right="57" w:firstLine="709"/>
        <w:jc w:val="both"/>
      </w:pPr>
      <w:r w:rsidRPr="00A829C9">
        <w:t>Основными узлами канализационной сети города являются канализационные насосные станции.</w:t>
      </w:r>
    </w:p>
    <w:p w:rsidR="00BE7BC5" w:rsidRPr="00A829C9" w:rsidRDefault="00BE7BC5" w:rsidP="00BE7BC5">
      <w:pPr>
        <w:tabs>
          <w:tab w:val="left" w:pos="742"/>
        </w:tabs>
        <w:ind w:right="57" w:firstLine="709"/>
        <w:jc w:val="both"/>
      </w:pPr>
      <w:r w:rsidRPr="00A829C9">
        <w:t>Городская канализационная насосная станция №1 на ул.Интернациональная год постройки:1989; площадь 275,8 кв.м., приемная камера объемом 170 (рабочая )куб.м., производительность 1,8 т.куб.м..</w:t>
      </w:r>
    </w:p>
    <w:p w:rsidR="00BE7BC5" w:rsidRPr="00A829C9" w:rsidRDefault="00BE7BC5" w:rsidP="00BE7BC5">
      <w:pPr>
        <w:tabs>
          <w:tab w:val="left" w:pos="742"/>
        </w:tabs>
        <w:ind w:right="57" w:firstLine="709"/>
        <w:jc w:val="both"/>
      </w:pPr>
      <w:r w:rsidRPr="00A829C9">
        <w:t>Бордуковская канализационная насосная станция №2, д. Бордуково, обслуживает северную часть города Сухиничи; год постройки: 1972, площадь 60,2 м.кв., приемная камера объемом 60 м.куб.( рабочая 30 м.) куб., производительность 1,8 м.куб.</w:t>
      </w:r>
    </w:p>
    <w:p w:rsidR="00BE7BC5" w:rsidRPr="00A829C9" w:rsidRDefault="00BE7BC5" w:rsidP="00BE7BC5">
      <w:pPr>
        <w:tabs>
          <w:tab w:val="left" w:pos="742"/>
        </w:tabs>
        <w:ind w:right="57" w:firstLine="709"/>
        <w:jc w:val="both"/>
      </w:pPr>
      <w:r w:rsidRPr="00A829C9">
        <w:t>Автозаводская канализационная насосная станция №3, ул.Марченко, год</w:t>
      </w:r>
      <w:r w:rsidRPr="00AC2BD1">
        <w:t xml:space="preserve"> </w:t>
      </w:r>
      <w:bookmarkStart w:id="56" w:name="_GoBack"/>
      <w:bookmarkEnd w:id="56"/>
      <w:r w:rsidRPr="00AC2BD1">
        <w:t>по</w:t>
      </w:r>
      <w:r w:rsidR="00AC2BD1" w:rsidRPr="00AC2BD1">
        <w:t>с</w:t>
      </w:r>
      <w:r w:rsidRPr="00AC2BD1">
        <w:t xml:space="preserve">тройки: </w:t>
      </w:r>
      <w:r w:rsidRPr="00A829C9">
        <w:t>1989, площадь 90,3 кв.м., приемная камера объемом 22 ( рабочая 15)куб.м. Перекачивает стоки на городскую канализационную насосную станцию №1.</w:t>
      </w:r>
    </w:p>
    <w:p w:rsidR="00BE7BC5" w:rsidRDefault="00BE7BC5" w:rsidP="00BE7BC5">
      <w:pPr>
        <w:tabs>
          <w:tab w:val="left" w:pos="742"/>
        </w:tabs>
        <w:ind w:right="57" w:firstLine="709"/>
        <w:jc w:val="both"/>
      </w:pPr>
      <w:r w:rsidRPr="00A829C9">
        <w:t>Канализационная насосная станция ул.Кирюхина, год постройки: 1976, площадь 8 м.кв., приемная камера объемом 10 м.куб. производительность 0,095 куб.м., перекачивает стоки на городскую канализационную насосную станцию №1.</w:t>
      </w:r>
    </w:p>
    <w:p w:rsidR="00BE7BC5" w:rsidRPr="00A829C9" w:rsidRDefault="00BE7BC5" w:rsidP="00BE7BC5">
      <w:pPr>
        <w:tabs>
          <w:tab w:val="left" w:pos="742"/>
        </w:tabs>
        <w:ind w:right="57" w:firstLine="709"/>
        <w:jc w:val="both"/>
      </w:pPr>
    </w:p>
    <w:bookmarkEnd w:id="55"/>
    <w:p w:rsidR="00BE7BC5" w:rsidRPr="00250255" w:rsidRDefault="00BE7BC5" w:rsidP="00BE7BC5">
      <w:pPr>
        <w:tabs>
          <w:tab w:val="left" w:pos="742"/>
        </w:tabs>
        <w:ind w:right="57" w:firstLine="709"/>
        <w:jc w:val="both"/>
        <w:rPr>
          <w:b/>
        </w:rPr>
      </w:pPr>
      <w:r w:rsidRPr="00250255">
        <w:rPr>
          <w:b/>
        </w:rPr>
        <w:t>Газоснабжение</w:t>
      </w:r>
    </w:p>
    <w:p w:rsidR="00BE7BC5" w:rsidRPr="00A829C9" w:rsidRDefault="00BE7BC5" w:rsidP="00BE7BC5">
      <w:pPr>
        <w:tabs>
          <w:tab w:val="left" w:pos="742"/>
        </w:tabs>
        <w:ind w:right="57" w:firstLine="709"/>
        <w:jc w:val="both"/>
      </w:pPr>
      <w:r w:rsidRPr="00A829C9">
        <w:t xml:space="preserve">Схема распределения газа по давлению 3-х ступенчатая (газопроводы высокого, среднего и низкого давления), связь между ступенями осуществляется через газораспределительные пункты (ГРП) и станции (ГРС). </w:t>
      </w:r>
    </w:p>
    <w:p w:rsidR="00BE7BC5" w:rsidRPr="00A829C9" w:rsidRDefault="00BE7BC5" w:rsidP="00BE7BC5">
      <w:pPr>
        <w:tabs>
          <w:tab w:val="left" w:pos="742"/>
        </w:tabs>
        <w:ind w:right="57" w:firstLine="709"/>
        <w:jc w:val="both"/>
      </w:pPr>
      <w:r w:rsidRPr="00A829C9">
        <w:t xml:space="preserve">ГРС Сухиничи. Существующая ГРС Сухиничи получает газ от магистрального газопровода Дашава - Киев - Брянск - Москва. Отвод от магистрального газопровода введен </w:t>
      </w:r>
      <w:r w:rsidRPr="00A829C9">
        <w:lastRenderedPageBreak/>
        <w:t>в эксплуатацию в 1988 г. Его протяженность - 10,7 км; состоит из двух участков - диаметром - 325 мм, длиной - 8,73 км, толщина стенки - 6 мм, сталь и диаметром - 273 мм, длиной - 1,94 км, толщина стенки - 6 мм, сталь; проектное давление - 55,0 кгс/см2; проектная производительность - 544,7 млн. м3/год.</w:t>
      </w:r>
    </w:p>
    <w:p w:rsidR="00BE7BC5" w:rsidRPr="00A829C9" w:rsidRDefault="00BE7BC5" w:rsidP="00BE7BC5">
      <w:pPr>
        <w:tabs>
          <w:tab w:val="left" w:pos="742"/>
        </w:tabs>
        <w:ind w:right="57" w:firstLine="709"/>
        <w:jc w:val="both"/>
      </w:pPr>
      <w:r w:rsidRPr="00A829C9">
        <w:t>Выходящая нитка межпоселкового газопровода:</w:t>
      </w:r>
    </w:p>
    <w:p w:rsidR="00BE7BC5" w:rsidRPr="00A829C9" w:rsidRDefault="00BE7BC5" w:rsidP="00BE7BC5">
      <w:pPr>
        <w:tabs>
          <w:tab w:val="left" w:pos="742"/>
        </w:tabs>
        <w:ind w:right="57" w:firstLine="709"/>
        <w:jc w:val="both"/>
      </w:pPr>
      <w:r w:rsidRPr="00A829C9">
        <w:t>− давлением на выходе 6 кгс/см2 (диаметр 159 мм, толщина стенки 4,5 мм,</w:t>
      </w:r>
    </w:p>
    <w:p w:rsidR="00BE7BC5" w:rsidRPr="00A829C9" w:rsidRDefault="00BE7BC5" w:rsidP="00BE7BC5">
      <w:pPr>
        <w:tabs>
          <w:tab w:val="left" w:pos="742"/>
        </w:tabs>
        <w:ind w:right="57" w:firstLine="709"/>
        <w:jc w:val="both"/>
      </w:pPr>
      <w:r w:rsidRPr="00A829C9">
        <w:t>сталь);</w:t>
      </w:r>
    </w:p>
    <w:p w:rsidR="00BE7BC5" w:rsidRPr="00A829C9" w:rsidRDefault="00BE7BC5" w:rsidP="00BE7BC5">
      <w:pPr>
        <w:tabs>
          <w:tab w:val="left" w:pos="742"/>
        </w:tabs>
        <w:ind w:right="57" w:firstLine="709"/>
        <w:jc w:val="both"/>
      </w:pPr>
      <w:r w:rsidRPr="00A829C9">
        <w:t>− давлением на выходе 3 кгс/см2 (диаметр 325 мм, толщина стенки 6 мм,</w:t>
      </w:r>
    </w:p>
    <w:p w:rsidR="00BE7BC5" w:rsidRPr="00A829C9" w:rsidRDefault="00BE7BC5" w:rsidP="00BE7BC5">
      <w:pPr>
        <w:tabs>
          <w:tab w:val="left" w:pos="742"/>
        </w:tabs>
        <w:ind w:right="57" w:firstLine="709"/>
        <w:jc w:val="both"/>
      </w:pPr>
      <w:r w:rsidRPr="00A829C9">
        <w:t>сталь).</w:t>
      </w:r>
    </w:p>
    <w:p w:rsidR="00BE7BC5" w:rsidRPr="00250255" w:rsidRDefault="00BE7BC5" w:rsidP="00BE7BC5">
      <w:pPr>
        <w:tabs>
          <w:tab w:val="left" w:pos="742"/>
        </w:tabs>
        <w:ind w:right="57" w:firstLine="709"/>
        <w:jc w:val="both"/>
      </w:pPr>
    </w:p>
    <w:p w:rsidR="00BE7BC5" w:rsidRDefault="00BE7BC5" w:rsidP="00BE7BC5">
      <w:pPr>
        <w:tabs>
          <w:tab w:val="left" w:pos="742"/>
        </w:tabs>
        <w:ind w:right="57" w:firstLine="709"/>
        <w:jc w:val="both"/>
        <w:rPr>
          <w:b/>
        </w:rPr>
      </w:pPr>
      <w:r w:rsidRPr="00250255">
        <w:rPr>
          <w:b/>
        </w:rPr>
        <w:t xml:space="preserve">Теплоснабжение </w:t>
      </w:r>
    </w:p>
    <w:tbl>
      <w:tblPr>
        <w:tblW w:w="9193" w:type="dxa"/>
        <w:jc w:val="center"/>
        <w:tblLook w:val="04A0"/>
      </w:tblPr>
      <w:tblGrid>
        <w:gridCol w:w="1956"/>
        <w:gridCol w:w="2565"/>
        <w:gridCol w:w="2579"/>
        <w:gridCol w:w="2093"/>
      </w:tblGrid>
      <w:tr w:rsidR="00BE7BC5" w:rsidRPr="00250255" w:rsidTr="00963E4E">
        <w:trPr>
          <w:trHeight w:val="276"/>
          <w:tblHeader/>
          <w:jc w:val="center"/>
        </w:trPr>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bookmarkStart w:id="57" w:name="_Toc285445192"/>
            <w:r w:rsidRPr="00250255">
              <w:rPr>
                <w:b/>
              </w:rPr>
              <w:t>Наименование котельной</w:t>
            </w:r>
          </w:p>
        </w:tc>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Наименование котлоагрегата</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Тип горелки</w:t>
            </w:r>
          </w:p>
        </w:tc>
        <w:tc>
          <w:tcPr>
            <w:tcW w:w="2093" w:type="dxa"/>
            <w:vMerge w:val="restart"/>
            <w:tcBorders>
              <w:top w:val="single" w:sz="4" w:space="0" w:color="auto"/>
              <w:left w:val="single" w:sz="4" w:space="0" w:color="auto"/>
              <w:bottom w:val="single" w:sz="4" w:space="0" w:color="000000"/>
              <w:right w:val="single" w:sz="4" w:space="0" w:color="auto"/>
            </w:tcBorders>
            <w:vAlign w:val="center"/>
            <w:hideMark/>
          </w:tcPr>
          <w:p w:rsidR="00BE7BC5" w:rsidRPr="00250255" w:rsidRDefault="00BE7BC5" w:rsidP="00963E4E">
            <w:pPr>
              <w:tabs>
                <w:tab w:val="left" w:pos="742"/>
              </w:tabs>
              <w:jc w:val="center"/>
              <w:rPr>
                <w:b/>
              </w:rPr>
            </w:pPr>
            <w:r w:rsidRPr="00250255">
              <w:rPr>
                <w:b/>
              </w:rPr>
              <w:t>Количество котлов</w:t>
            </w:r>
          </w:p>
        </w:tc>
      </w:tr>
      <w:tr w:rsidR="00BE7BC5" w:rsidRPr="00250255" w:rsidTr="00963E4E">
        <w:trPr>
          <w:trHeight w:val="276"/>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BE7BC5" w:rsidRPr="00250255" w:rsidRDefault="00BE7BC5" w:rsidP="00963E4E">
            <w:pPr>
              <w:tabs>
                <w:tab w:val="left" w:pos="742"/>
              </w:tabs>
              <w:jc w:val="center"/>
            </w:pP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Школа №1</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"De-Diеtrich" GTE-512</w:t>
            </w:r>
          </w:p>
        </w:tc>
        <w:tc>
          <w:tcPr>
            <w:tcW w:w="2579" w:type="dxa"/>
            <w:tcBorders>
              <w:top w:val="nil"/>
              <w:left w:val="nil"/>
              <w:bottom w:val="single" w:sz="4" w:space="0" w:color="auto"/>
              <w:right w:val="single" w:sz="4" w:space="0" w:color="auto"/>
            </w:tcBorders>
            <w:vAlign w:val="center"/>
            <w:hideMark/>
          </w:tcPr>
          <w:p w:rsidR="00BE7BC5" w:rsidRPr="000804A4" w:rsidRDefault="00BE7BC5" w:rsidP="00963E4E">
            <w:pPr>
              <w:tabs>
                <w:tab w:val="left" w:pos="742"/>
              </w:tabs>
              <w:jc w:val="center"/>
              <w:rPr>
                <w:lang w:val="en-US"/>
              </w:rPr>
            </w:pPr>
            <w:r w:rsidRPr="000804A4">
              <w:rPr>
                <w:lang w:val="en-US"/>
              </w:rPr>
              <w:t>"Giersch" MG2-Z-L-N</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3</w:t>
            </w: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Школа №4</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КЧМ-7</w:t>
            </w:r>
          </w:p>
        </w:tc>
        <w:tc>
          <w:tcPr>
            <w:tcW w:w="2579"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АГУ "Контур-7-1-110"</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6</w:t>
            </w: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Старт</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"Omnimat" 16PG200</w:t>
            </w:r>
          </w:p>
        </w:tc>
        <w:tc>
          <w:tcPr>
            <w:tcW w:w="2579"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"Weishaupt" G9/L-D</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2</w:t>
            </w:r>
          </w:p>
        </w:tc>
      </w:tr>
      <w:tr w:rsidR="00BE7BC5" w:rsidRPr="00250255" w:rsidTr="00963E4E">
        <w:trPr>
          <w:trHeight w:val="20"/>
          <w:jc w:val="center"/>
        </w:trPr>
        <w:tc>
          <w:tcPr>
            <w:tcW w:w="1956" w:type="dxa"/>
            <w:vMerge w:val="restart"/>
            <w:tcBorders>
              <w:top w:val="nil"/>
              <w:left w:val="single" w:sz="4" w:space="0" w:color="auto"/>
              <w:bottom w:val="single" w:sz="4" w:space="0" w:color="000000"/>
              <w:right w:val="single" w:sz="4" w:space="0" w:color="auto"/>
            </w:tcBorders>
            <w:vAlign w:val="center"/>
            <w:hideMark/>
          </w:tcPr>
          <w:p w:rsidR="00BE7BC5" w:rsidRDefault="00BE7BC5" w:rsidP="00963E4E">
            <w:pPr>
              <w:tabs>
                <w:tab w:val="left" w:pos="742"/>
              </w:tabs>
              <w:jc w:val="center"/>
            </w:pPr>
            <w:r>
              <w:t>Королёва</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"GP-1500"</w:t>
            </w:r>
          </w:p>
        </w:tc>
        <w:tc>
          <w:tcPr>
            <w:tcW w:w="2579" w:type="dxa"/>
            <w:tcBorders>
              <w:top w:val="nil"/>
              <w:left w:val="nil"/>
              <w:bottom w:val="single" w:sz="4" w:space="0" w:color="auto"/>
              <w:right w:val="single" w:sz="4" w:space="0" w:color="auto"/>
            </w:tcBorders>
            <w:vAlign w:val="center"/>
            <w:hideMark/>
          </w:tcPr>
          <w:p w:rsidR="00BE7BC5" w:rsidRPr="000804A4" w:rsidRDefault="00BE7BC5" w:rsidP="00963E4E">
            <w:pPr>
              <w:tabs>
                <w:tab w:val="left" w:pos="742"/>
              </w:tabs>
              <w:jc w:val="center"/>
              <w:rPr>
                <w:lang w:val="en-US"/>
              </w:rPr>
            </w:pPr>
            <w:r w:rsidRPr="000804A4">
              <w:rPr>
                <w:lang w:val="en-US"/>
              </w:rPr>
              <w:t>"Giersch" MG3.2-Z</w:t>
            </w:r>
            <w:r>
              <w:t>М</w:t>
            </w:r>
            <w:r w:rsidRPr="000804A4">
              <w:rPr>
                <w:lang w:val="en-US"/>
              </w:rPr>
              <w:t>-L-N</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1</w:t>
            </w:r>
          </w:p>
        </w:tc>
      </w:tr>
      <w:tr w:rsidR="00BE7BC5" w:rsidRPr="00250255" w:rsidTr="00963E4E">
        <w:trPr>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BE7BC5" w:rsidRDefault="00BE7BC5" w:rsidP="00963E4E">
            <w:pPr>
              <w:tabs>
                <w:tab w:val="left" w:pos="742"/>
              </w:tabs>
              <w:jc w:val="center"/>
            </w:pP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"GP-2000".</w:t>
            </w:r>
          </w:p>
        </w:tc>
        <w:tc>
          <w:tcPr>
            <w:tcW w:w="2579" w:type="dxa"/>
            <w:tcBorders>
              <w:top w:val="nil"/>
              <w:left w:val="nil"/>
              <w:bottom w:val="single" w:sz="4" w:space="0" w:color="auto"/>
              <w:right w:val="single" w:sz="4" w:space="0" w:color="auto"/>
            </w:tcBorders>
            <w:vAlign w:val="center"/>
            <w:hideMark/>
          </w:tcPr>
          <w:p w:rsidR="00BE7BC5" w:rsidRPr="000804A4" w:rsidRDefault="00BE7BC5" w:rsidP="00963E4E">
            <w:pPr>
              <w:tabs>
                <w:tab w:val="left" w:pos="742"/>
              </w:tabs>
              <w:jc w:val="center"/>
              <w:rPr>
                <w:lang w:val="en-US"/>
              </w:rPr>
            </w:pPr>
            <w:r w:rsidRPr="000804A4">
              <w:rPr>
                <w:lang w:val="en-US"/>
              </w:rPr>
              <w:t>"Giersch" MG3.3-Z</w:t>
            </w:r>
            <w:r>
              <w:t>М</w:t>
            </w:r>
            <w:r w:rsidRPr="000804A4">
              <w:rPr>
                <w:lang w:val="en-US"/>
              </w:rPr>
              <w:t>-L-N</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1</w:t>
            </w: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Баня</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"КВГ-1,1-115"</w:t>
            </w:r>
          </w:p>
        </w:tc>
        <w:tc>
          <w:tcPr>
            <w:tcW w:w="2579"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Г-1,0</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3</w:t>
            </w: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ПЛ-17</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"De-Diеtrich" GT-525</w:t>
            </w:r>
          </w:p>
        </w:tc>
        <w:tc>
          <w:tcPr>
            <w:tcW w:w="2579"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"Giersch" MG 3.2</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3</w:t>
            </w: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Гостиница</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"De-Diеtrich" GTE-512</w:t>
            </w:r>
          </w:p>
        </w:tc>
        <w:tc>
          <w:tcPr>
            <w:tcW w:w="2579" w:type="dxa"/>
            <w:tcBorders>
              <w:top w:val="nil"/>
              <w:left w:val="nil"/>
              <w:bottom w:val="single" w:sz="4" w:space="0" w:color="auto"/>
              <w:right w:val="single" w:sz="4" w:space="0" w:color="auto"/>
            </w:tcBorders>
            <w:vAlign w:val="center"/>
            <w:hideMark/>
          </w:tcPr>
          <w:p w:rsidR="00BE7BC5" w:rsidRPr="000804A4" w:rsidRDefault="00BE7BC5" w:rsidP="00963E4E">
            <w:pPr>
              <w:tabs>
                <w:tab w:val="left" w:pos="742"/>
              </w:tabs>
              <w:jc w:val="center"/>
              <w:rPr>
                <w:lang w:val="en-US"/>
              </w:rPr>
            </w:pPr>
            <w:r w:rsidRPr="000804A4">
              <w:rPr>
                <w:lang w:val="en-US"/>
              </w:rPr>
              <w:t>"Giersch" MG2-Z-L-N</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3</w:t>
            </w: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СМУ-11</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"De-Diеtrich" GT-525</w:t>
            </w:r>
          </w:p>
        </w:tc>
        <w:tc>
          <w:tcPr>
            <w:tcW w:w="2579"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"Giersch" MG 3.2</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5</w:t>
            </w: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Школа №2</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"Galaxia-2F-105"</w:t>
            </w:r>
          </w:p>
        </w:tc>
        <w:tc>
          <w:tcPr>
            <w:tcW w:w="2579"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"Промгаз-2/150"</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2</w:t>
            </w: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Котовского</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GT-307 «DIEMATIC-m Delta».</w:t>
            </w:r>
          </w:p>
        </w:tc>
        <w:tc>
          <w:tcPr>
            <w:tcW w:w="2579" w:type="dxa"/>
            <w:tcBorders>
              <w:top w:val="nil"/>
              <w:left w:val="nil"/>
              <w:bottom w:val="single" w:sz="4" w:space="0" w:color="auto"/>
              <w:right w:val="single" w:sz="4" w:space="0" w:color="auto"/>
            </w:tcBorders>
            <w:vAlign w:val="center"/>
            <w:hideMark/>
          </w:tcPr>
          <w:p w:rsidR="00BE7BC5" w:rsidRPr="000804A4" w:rsidRDefault="00BE7BC5" w:rsidP="00963E4E">
            <w:pPr>
              <w:tabs>
                <w:tab w:val="left" w:pos="742"/>
              </w:tabs>
              <w:jc w:val="center"/>
              <w:rPr>
                <w:lang w:val="en-US"/>
              </w:rPr>
            </w:pPr>
            <w:r w:rsidRPr="000804A4">
              <w:rPr>
                <w:lang w:val="en-US"/>
              </w:rPr>
              <w:t>"Giersch" RG30-Z-L-N</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2</w:t>
            </w: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Д/С №6</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"Мini RAC 80"</w:t>
            </w:r>
          </w:p>
        </w:tc>
        <w:tc>
          <w:tcPr>
            <w:tcW w:w="2579"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"GAS X2/M CE TL"</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2</w:t>
            </w:r>
          </w:p>
        </w:tc>
      </w:tr>
      <w:tr w:rsidR="00BE7BC5" w:rsidRPr="00250255" w:rsidTr="00963E4E">
        <w:trPr>
          <w:trHeight w:val="20"/>
          <w:jc w:val="center"/>
        </w:trPr>
        <w:tc>
          <w:tcPr>
            <w:tcW w:w="1956" w:type="dxa"/>
            <w:tcBorders>
              <w:top w:val="nil"/>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Победа</w:t>
            </w:r>
          </w:p>
        </w:tc>
        <w:tc>
          <w:tcPr>
            <w:tcW w:w="2565"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"Super RAC 520"</w:t>
            </w:r>
          </w:p>
        </w:tc>
        <w:tc>
          <w:tcPr>
            <w:tcW w:w="2579" w:type="dxa"/>
            <w:tcBorders>
              <w:top w:val="nil"/>
              <w:left w:val="nil"/>
              <w:bottom w:val="single" w:sz="4" w:space="0" w:color="auto"/>
              <w:right w:val="single" w:sz="4" w:space="0" w:color="auto"/>
            </w:tcBorders>
            <w:vAlign w:val="center"/>
            <w:hideMark/>
          </w:tcPr>
          <w:p w:rsidR="00BE7BC5" w:rsidRPr="00250255" w:rsidRDefault="00BE7BC5" w:rsidP="00963E4E">
            <w:pPr>
              <w:tabs>
                <w:tab w:val="left" w:pos="742"/>
              </w:tabs>
              <w:jc w:val="center"/>
            </w:pPr>
            <w:r w:rsidRPr="00250255">
              <w:t>"GAS Р 70/M CE TL"</w:t>
            </w:r>
          </w:p>
        </w:tc>
        <w:tc>
          <w:tcPr>
            <w:tcW w:w="2093" w:type="dxa"/>
            <w:tcBorders>
              <w:top w:val="nil"/>
              <w:left w:val="nil"/>
              <w:bottom w:val="single" w:sz="4" w:space="0" w:color="auto"/>
              <w:right w:val="single" w:sz="4" w:space="0" w:color="auto"/>
            </w:tcBorders>
            <w:vAlign w:val="center"/>
            <w:hideMark/>
          </w:tcPr>
          <w:p w:rsidR="00BE7BC5" w:rsidRDefault="00BE7BC5" w:rsidP="00963E4E">
            <w:pPr>
              <w:tabs>
                <w:tab w:val="left" w:pos="742"/>
              </w:tabs>
              <w:jc w:val="center"/>
            </w:pPr>
            <w:r>
              <w:t>3</w:t>
            </w:r>
          </w:p>
        </w:tc>
      </w:tr>
    </w:tbl>
    <w:p w:rsidR="00BE7BC5" w:rsidRDefault="00BE7BC5" w:rsidP="00BE7BC5">
      <w:pPr>
        <w:tabs>
          <w:tab w:val="left" w:pos="742"/>
        </w:tabs>
        <w:ind w:right="57" w:firstLine="709"/>
        <w:jc w:val="both"/>
      </w:pPr>
    </w:p>
    <w:p w:rsidR="00BE7BC5" w:rsidRDefault="00BE7BC5" w:rsidP="00BE7BC5">
      <w:pPr>
        <w:tabs>
          <w:tab w:val="left" w:pos="742"/>
        </w:tabs>
        <w:ind w:right="57" w:firstLine="709"/>
        <w:jc w:val="both"/>
      </w:pPr>
    </w:p>
    <w:p w:rsidR="00BE7BC5" w:rsidRDefault="00BE7BC5" w:rsidP="00BE7BC5">
      <w:pPr>
        <w:tabs>
          <w:tab w:val="left" w:pos="742"/>
        </w:tabs>
        <w:ind w:right="57" w:firstLine="709"/>
        <w:jc w:val="both"/>
      </w:pPr>
      <w:r w:rsidRPr="00250255">
        <w:t>Протяженность теплотрасс</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722"/>
        <w:gridCol w:w="723"/>
        <w:gridCol w:w="723"/>
        <w:gridCol w:w="724"/>
        <w:gridCol w:w="724"/>
        <w:gridCol w:w="723"/>
        <w:gridCol w:w="724"/>
        <w:gridCol w:w="724"/>
        <w:gridCol w:w="724"/>
        <w:gridCol w:w="724"/>
        <w:gridCol w:w="863"/>
      </w:tblGrid>
      <w:tr w:rsidR="00BE7BC5" w:rsidRPr="00250255" w:rsidTr="00963E4E">
        <w:trPr>
          <w:trHeight w:val="315"/>
          <w:tblHeader/>
          <w:jc w:val="center"/>
        </w:trPr>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jc w:val="center"/>
              <w:rPr>
                <w:b/>
              </w:rPr>
            </w:pPr>
            <w:r w:rsidRPr="00250255">
              <w:rPr>
                <w:b/>
              </w:rPr>
              <w:t>Наименование котельной</w:t>
            </w:r>
          </w:p>
        </w:tc>
        <w:tc>
          <w:tcPr>
            <w:tcW w:w="7235" w:type="dxa"/>
            <w:gridSpan w:val="10"/>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rPr>
                <w:b/>
              </w:rPr>
            </w:pPr>
            <w:r w:rsidRPr="00250255">
              <w:rPr>
                <w:b/>
              </w:rPr>
              <w:t>Условный диаметр трубопровода</w:t>
            </w:r>
          </w:p>
        </w:tc>
        <w:tc>
          <w:tcPr>
            <w:tcW w:w="863" w:type="dxa"/>
            <w:vMerge w:val="restart"/>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rPr>
                <w:b/>
              </w:rPr>
            </w:pPr>
            <w:r w:rsidRPr="00250255">
              <w:rPr>
                <w:b/>
              </w:rPr>
              <w:t>ВСЕГО:</w:t>
            </w:r>
          </w:p>
        </w:tc>
      </w:tr>
      <w:tr w:rsidR="00BE7BC5" w:rsidRPr="00250255" w:rsidTr="00963E4E">
        <w:trPr>
          <w:trHeight w:val="300"/>
          <w:tblHeader/>
          <w:jc w:val="center"/>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25</w:t>
            </w:r>
          </w:p>
        </w:tc>
        <w:tc>
          <w:tcPr>
            <w:tcW w:w="723"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32</w:t>
            </w:r>
          </w:p>
        </w:tc>
        <w:tc>
          <w:tcPr>
            <w:tcW w:w="723"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50</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80</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100</w:t>
            </w:r>
          </w:p>
        </w:tc>
        <w:tc>
          <w:tcPr>
            <w:tcW w:w="723"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125</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150</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219</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273</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325</w:t>
            </w: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p>
        </w:tc>
      </w:tr>
      <w:tr w:rsidR="00BE7BC5" w:rsidRPr="00250255" w:rsidTr="00963E4E">
        <w:trPr>
          <w:trHeight w:val="300"/>
          <w:tblHeade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1</w:t>
            </w:r>
          </w:p>
        </w:tc>
        <w:tc>
          <w:tcPr>
            <w:tcW w:w="722"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2</w:t>
            </w:r>
          </w:p>
        </w:tc>
        <w:tc>
          <w:tcPr>
            <w:tcW w:w="723"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3</w:t>
            </w:r>
          </w:p>
        </w:tc>
        <w:tc>
          <w:tcPr>
            <w:tcW w:w="723"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4</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5</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6</w:t>
            </w:r>
          </w:p>
        </w:tc>
        <w:tc>
          <w:tcPr>
            <w:tcW w:w="723"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7</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8</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9</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110</w:t>
            </w:r>
          </w:p>
        </w:tc>
        <w:tc>
          <w:tcPr>
            <w:tcW w:w="724"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11</w:t>
            </w:r>
          </w:p>
        </w:tc>
        <w:tc>
          <w:tcPr>
            <w:tcW w:w="863" w:type="dxa"/>
            <w:tcBorders>
              <w:top w:val="single" w:sz="4" w:space="0" w:color="auto"/>
              <w:left w:val="single" w:sz="4" w:space="0" w:color="auto"/>
              <w:bottom w:val="single" w:sz="4" w:space="0" w:color="auto"/>
              <w:right w:val="single" w:sz="4" w:space="0" w:color="auto"/>
            </w:tcBorders>
            <w:vAlign w:val="center"/>
            <w:hideMark/>
          </w:tcPr>
          <w:p w:rsidR="00BE7BC5" w:rsidRPr="00250255" w:rsidRDefault="00BE7BC5" w:rsidP="00963E4E">
            <w:pPr>
              <w:tabs>
                <w:tab w:val="left" w:pos="742"/>
              </w:tabs>
              <w:jc w:val="center"/>
              <w:rPr>
                <w:b/>
              </w:rPr>
            </w:pPr>
            <w:r w:rsidRPr="00250255">
              <w:rPr>
                <w:b/>
              </w:rPr>
              <w:t>12</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tcPr>
          <w:p w:rsidR="00BE7BC5" w:rsidRPr="00250255" w:rsidRDefault="00BE7BC5" w:rsidP="00963E4E">
            <w:pPr>
              <w:tabs>
                <w:tab w:val="left" w:pos="742"/>
              </w:tabs>
              <w:jc w:val="center"/>
            </w:pPr>
            <w:r w:rsidRPr="00250255">
              <w:t>ПЛ-17</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236</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347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616</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33</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701</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8</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1941</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tcPr>
          <w:p w:rsidR="00BE7BC5" w:rsidRPr="00250255" w:rsidRDefault="00BE7BC5" w:rsidP="00963E4E">
            <w:pPr>
              <w:tabs>
                <w:tab w:val="left" w:pos="742"/>
              </w:tabs>
              <w:jc w:val="center"/>
            </w:pPr>
            <w:r w:rsidRPr="00250255">
              <w:t>Старт</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447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306</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135</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41</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20</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281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1237</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Королёва</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24</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26</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677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560</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397</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395</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47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293</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2418</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tcPr>
          <w:p w:rsidR="00BE7BC5" w:rsidRPr="00250255" w:rsidRDefault="00BE7BC5" w:rsidP="00963E4E">
            <w:pPr>
              <w:tabs>
                <w:tab w:val="left" w:pos="742"/>
              </w:tabs>
              <w:jc w:val="center"/>
            </w:pPr>
            <w:r w:rsidRPr="00250255">
              <w:t>СМУ-11</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306</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324</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511</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469</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117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497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2224</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Баня</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397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476</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334</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450</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332</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1988</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Гостиница</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110</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337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39</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200</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686</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tcPr>
          <w:p w:rsidR="00BE7BC5" w:rsidRPr="00250255" w:rsidRDefault="00BE7BC5" w:rsidP="00963E4E">
            <w:pPr>
              <w:tabs>
                <w:tab w:val="left" w:pos="742"/>
              </w:tabs>
              <w:jc w:val="center"/>
            </w:pPr>
            <w:r w:rsidRPr="00250255">
              <w:t>Школа №4</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112</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131</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243</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Школа №1</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436</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233</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72</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426</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1168</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Котовского</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75</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40</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115</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lastRenderedPageBreak/>
              <w:t>Школа №2</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67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85</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152</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tcPr>
          <w:p w:rsidR="00BE7BC5" w:rsidRPr="00250255" w:rsidRDefault="00BE7BC5" w:rsidP="00963E4E">
            <w:pPr>
              <w:tabs>
                <w:tab w:val="left" w:pos="742"/>
              </w:tabs>
              <w:jc w:val="center"/>
            </w:pPr>
            <w:r w:rsidRPr="00250255">
              <w:t>Дет.сад №6*</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121</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121</w:t>
            </w:r>
          </w:p>
        </w:tc>
      </w:tr>
      <w:tr w:rsidR="00BE7BC5" w:rsidRPr="00250255" w:rsidTr="00963E4E">
        <w:trPr>
          <w:trHeight w:val="499"/>
          <w:jc w:val="center"/>
        </w:trPr>
        <w:tc>
          <w:tcPr>
            <w:tcW w:w="1705"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C66ABD" w:rsidP="00963E4E">
            <w:pPr>
              <w:tabs>
                <w:tab w:val="left" w:pos="742"/>
              </w:tabs>
              <w:jc w:val="center"/>
            </w:pPr>
            <w:r>
              <w:pict>
                <v:shape id="AutoShape 4" o:spid="_x0000_s1026" style="position:absolute;left:0;text-align:left;margin-left:105pt;margin-top:24.75pt;width:0;height:0;z-index:251673600;visibility:visible;mso-position-horizontal-relative:text;mso-position-vertical-relative:text" coordsize="0,0" o:spt="100" adj="0,,0" path="m,l,xe" o:insetmode="auto">
                  <v:stroke joinstyle="miter"/>
                  <v:formulas/>
                  <v:path o:connecttype="custom" o:connectlocs="0,0;0,0;0,0;0,0;0,0" o:connectangles="270,180,90,90,0" textboxrect="0,0,0,0"/>
                </v:shape>
              </w:pict>
            </w:r>
            <w:r>
              <w:pict>
                <v:shape id="AutoShape 11" o:spid="_x0000_s1027" style="position:absolute;left:0;text-align:left;margin-left:105pt;margin-top:24.75pt;width:0;height:0;z-index:251674624;visibility:visible;mso-position-horizontal-relative:text;mso-position-vertical-relative:text" coordsize="0,85725" o:spt="100" adj="0,,0" path="m,32744r,l,,,32744,,52981,,85725,,65488,,85725,,52981xe" o:insetmode="auto">
                  <v:stroke joinstyle="miter"/>
                  <v:formulas/>
                  <v:path o:connecttype="custom" o:connectlocs="0,0;0,0;0,0;0,0;0,0" o:connectangles="270,180,90,90,0" textboxrect="0,0,0,85725"/>
                </v:shape>
              </w:pict>
            </w:r>
            <w:r w:rsidR="00BE7BC5" w:rsidRPr="00250255">
              <w:t>Победа</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303</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100</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221</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105</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140</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179</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1048</w:t>
            </w:r>
          </w:p>
        </w:tc>
      </w:tr>
      <w:tr w:rsidR="00BE7BC5" w:rsidRPr="00250255" w:rsidTr="00963E4E">
        <w:trPr>
          <w:trHeight w:val="600"/>
          <w:jc w:val="center"/>
        </w:trPr>
        <w:tc>
          <w:tcPr>
            <w:tcW w:w="1705"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ИТОГО:</w:t>
            </w:r>
          </w:p>
        </w:tc>
        <w:tc>
          <w:tcPr>
            <w:tcW w:w="722"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24</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26</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2771</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3115</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2537</w:t>
            </w:r>
          </w:p>
        </w:tc>
        <w:tc>
          <w:tcPr>
            <w:tcW w:w="72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699</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1667</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994</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1218</w:t>
            </w:r>
          </w:p>
        </w:tc>
        <w:tc>
          <w:tcPr>
            <w:tcW w:w="724"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289</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BE7BC5" w:rsidRPr="00250255" w:rsidRDefault="00BE7BC5" w:rsidP="00963E4E">
            <w:pPr>
              <w:tabs>
                <w:tab w:val="left" w:pos="742"/>
              </w:tabs>
              <w:jc w:val="center"/>
            </w:pPr>
            <w:r w:rsidRPr="00250255">
              <w:t>13339</w:t>
            </w:r>
          </w:p>
        </w:tc>
      </w:tr>
    </w:tbl>
    <w:p w:rsidR="00BE7BC5" w:rsidRPr="00250255" w:rsidRDefault="00BE7BC5" w:rsidP="00BE7BC5">
      <w:pPr>
        <w:tabs>
          <w:tab w:val="left" w:pos="742"/>
        </w:tabs>
        <w:ind w:right="57" w:firstLine="709"/>
        <w:jc w:val="both"/>
      </w:pPr>
      <w:r w:rsidRPr="00250255">
        <w:t>Протяженность теплотрассы в однотрубном исполнении  26679 метра. Площадь жилого фонда, отапливаемого централизовано – 169,83 тыс. м2, что составляет76,5% от площади всех многоквартирных домов.</w:t>
      </w:r>
    </w:p>
    <w:bookmarkEnd w:id="57"/>
    <w:p w:rsidR="00BE7BC5" w:rsidRPr="00250255" w:rsidRDefault="00BE7BC5" w:rsidP="00BE7BC5">
      <w:pPr>
        <w:tabs>
          <w:tab w:val="left" w:pos="742"/>
        </w:tabs>
        <w:ind w:right="57" w:firstLine="709"/>
        <w:jc w:val="both"/>
      </w:pPr>
    </w:p>
    <w:p w:rsidR="00BE7BC5" w:rsidRPr="00521ED6" w:rsidRDefault="00BE7BC5" w:rsidP="00BE7BC5">
      <w:pPr>
        <w:tabs>
          <w:tab w:val="left" w:pos="720"/>
        </w:tabs>
        <w:ind w:right="57" w:firstLine="709"/>
        <w:jc w:val="both"/>
        <w:rPr>
          <w:b/>
        </w:rPr>
      </w:pPr>
      <w:r w:rsidRPr="00521ED6">
        <w:rPr>
          <w:b/>
        </w:rPr>
        <w:t>Электроснабжение</w:t>
      </w:r>
    </w:p>
    <w:p w:rsidR="00BE7BC5" w:rsidRDefault="00BE7BC5" w:rsidP="00BE7BC5">
      <w:pPr>
        <w:tabs>
          <w:tab w:val="left" w:pos="742"/>
        </w:tabs>
        <w:ind w:right="57" w:firstLine="709"/>
        <w:jc w:val="both"/>
      </w:pPr>
      <w:r>
        <w:t xml:space="preserve">Электроснабжение осуществляется от государственной энергосистемы в частности по Тульской энергосистеме от Черенетской ГРЭС. </w:t>
      </w:r>
    </w:p>
    <w:p w:rsidR="00BE7BC5" w:rsidRPr="00250255" w:rsidRDefault="00BE7BC5" w:rsidP="00BE7BC5">
      <w:pPr>
        <w:tabs>
          <w:tab w:val="left" w:pos="742"/>
        </w:tabs>
        <w:ind w:right="57" w:firstLine="709"/>
        <w:jc w:val="both"/>
      </w:pPr>
      <w:r w:rsidRPr="00250255">
        <w:t>Электроподстанции, расположенные в г. Сухиничи</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2590"/>
        <w:gridCol w:w="2396"/>
      </w:tblGrid>
      <w:tr w:rsidR="00BE7BC5" w:rsidRPr="00250255" w:rsidTr="00963E4E">
        <w:trPr>
          <w:tblHeader/>
          <w:jc w:val="center"/>
        </w:trPr>
        <w:tc>
          <w:tcPr>
            <w:tcW w:w="4275" w:type="dxa"/>
            <w:tcBorders>
              <w:top w:val="single" w:sz="4" w:space="0" w:color="auto"/>
              <w:left w:val="single" w:sz="4" w:space="0" w:color="auto"/>
              <w:bottom w:val="single" w:sz="4" w:space="0" w:color="auto"/>
              <w:right w:val="single" w:sz="4" w:space="0" w:color="auto"/>
            </w:tcBorders>
            <w:vAlign w:val="center"/>
            <w:hideMark/>
          </w:tcPr>
          <w:p w:rsidR="00BE7BC5" w:rsidRPr="00521ED6" w:rsidRDefault="00BE7BC5" w:rsidP="00963E4E">
            <w:pPr>
              <w:tabs>
                <w:tab w:val="left" w:pos="742"/>
              </w:tabs>
              <w:jc w:val="center"/>
              <w:rPr>
                <w:b/>
              </w:rPr>
            </w:pPr>
            <w:r w:rsidRPr="00521ED6">
              <w:rPr>
                <w:b/>
              </w:rPr>
              <w:t>Наименование электроподстанций</w:t>
            </w:r>
          </w:p>
        </w:tc>
        <w:tc>
          <w:tcPr>
            <w:tcW w:w="2590" w:type="dxa"/>
            <w:tcBorders>
              <w:top w:val="single" w:sz="4" w:space="0" w:color="auto"/>
              <w:left w:val="single" w:sz="4" w:space="0" w:color="auto"/>
              <w:bottom w:val="single" w:sz="4" w:space="0" w:color="auto"/>
              <w:right w:val="single" w:sz="4" w:space="0" w:color="auto"/>
            </w:tcBorders>
            <w:vAlign w:val="center"/>
            <w:hideMark/>
          </w:tcPr>
          <w:p w:rsidR="00BE7BC5" w:rsidRPr="00521ED6" w:rsidRDefault="00BE7BC5" w:rsidP="00963E4E">
            <w:pPr>
              <w:tabs>
                <w:tab w:val="left" w:pos="742"/>
              </w:tabs>
              <w:jc w:val="center"/>
              <w:rPr>
                <w:b/>
              </w:rPr>
            </w:pPr>
            <w:r w:rsidRPr="00521ED6">
              <w:rPr>
                <w:b/>
              </w:rPr>
              <w:t>Установленная мощность МВт</w:t>
            </w:r>
          </w:p>
        </w:tc>
        <w:tc>
          <w:tcPr>
            <w:tcW w:w="2396" w:type="dxa"/>
            <w:tcBorders>
              <w:top w:val="single" w:sz="4" w:space="0" w:color="auto"/>
              <w:left w:val="single" w:sz="4" w:space="0" w:color="auto"/>
              <w:bottom w:val="single" w:sz="4" w:space="0" w:color="auto"/>
              <w:right w:val="single" w:sz="4" w:space="0" w:color="auto"/>
            </w:tcBorders>
            <w:vAlign w:val="center"/>
            <w:hideMark/>
          </w:tcPr>
          <w:p w:rsidR="00BE7BC5" w:rsidRPr="00521ED6" w:rsidRDefault="00BE7BC5" w:rsidP="00963E4E">
            <w:pPr>
              <w:tabs>
                <w:tab w:val="left" w:pos="742"/>
              </w:tabs>
              <w:jc w:val="center"/>
              <w:rPr>
                <w:b/>
              </w:rPr>
            </w:pPr>
            <w:r w:rsidRPr="00521ED6">
              <w:rPr>
                <w:b/>
              </w:rPr>
              <w:t>Год постройки</w:t>
            </w:r>
          </w:p>
        </w:tc>
      </w:tr>
      <w:tr w:rsidR="00BE7BC5" w:rsidRPr="00250255" w:rsidTr="00963E4E">
        <w:trPr>
          <w:jc w:val="center"/>
        </w:trPr>
        <w:tc>
          <w:tcPr>
            <w:tcW w:w="4275" w:type="dxa"/>
            <w:tcBorders>
              <w:top w:val="single" w:sz="4" w:space="0" w:color="auto"/>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ПС «Заводская» 220/110</w:t>
            </w:r>
          </w:p>
        </w:tc>
        <w:tc>
          <w:tcPr>
            <w:tcW w:w="2590" w:type="dxa"/>
            <w:tcBorders>
              <w:top w:val="single" w:sz="4" w:space="0" w:color="auto"/>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125</w:t>
            </w:r>
          </w:p>
        </w:tc>
        <w:tc>
          <w:tcPr>
            <w:tcW w:w="2396" w:type="dxa"/>
            <w:tcBorders>
              <w:top w:val="single" w:sz="4" w:space="0" w:color="auto"/>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1977</w:t>
            </w:r>
          </w:p>
        </w:tc>
      </w:tr>
      <w:tr w:rsidR="00BE7BC5" w:rsidRPr="00250255" w:rsidTr="00963E4E">
        <w:trPr>
          <w:jc w:val="center"/>
        </w:trPr>
        <w:tc>
          <w:tcPr>
            <w:tcW w:w="4275" w:type="dxa"/>
            <w:tcBorders>
              <w:top w:val="single" w:sz="4" w:space="0" w:color="auto"/>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ПС «Сухиничи» 110/10 принадлежит Брянской ж.д.</w:t>
            </w:r>
          </w:p>
        </w:tc>
        <w:tc>
          <w:tcPr>
            <w:tcW w:w="2590" w:type="dxa"/>
            <w:tcBorders>
              <w:top w:val="single" w:sz="4" w:space="0" w:color="auto"/>
              <w:left w:val="single" w:sz="4" w:space="0" w:color="auto"/>
              <w:bottom w:val="single" w:sz="4" w:space="0" w:color="auto"/>
              <w:right w:val="single" w:sz="4" w:space="0" w:color="auto"/>
            </w:tcBorders>
            <w:vAlign w:val="center"/>
          </w:tcPr>
          <w:p w:rsidR="00BE7BC5" w:rsidRDefault="00BE7BC5" w:rsidP="00963E4E">
            <w:pPr>
              <w:tabs>
                <w:tab w:val="left" w:pos="742"/>
              </w:tabs>
              <w:jc w:val="center"/>
            </w:pPr>
          </w:p>
        </w:tc>
        <w:tc>
          <w:tcPr>
            <w:tcW w:w="2396" w:type="dxa"/>
            <w:tcBorders>
              <w:top w:val="single" w:sz="4" w:space="0" w:color="auto"/>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1963</w:t>
            </w:r>
          </w:p>
        </w:tc>
      </w:tr>
      <w:tr w:rsidR="00BE7BC5" w:rsidRPr="00250255" w:rsidTr="00963E4E">
        <w:trPr>
          <w:jc w:val="center"/>
        </w:trPr>
        <w:tc>
          <w:tcPr>
            <w:tcW w:w="4275" w:type="dxa"/>
            <w:tcBorders>
              <w:top w:val="single" w:sz="4" w:space="0" w:color="auto"/>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ПС «Руднево» 110/35/10</w:t>
            </w:r>
          </w:p>
        </w:tc>
        <w:tc>
          <w:tcPr>
            <w:tcW w:w="2590" w:type="dxa"/>
            <w:tcBorders>
              <w:top w:val="single" w:sz="4" w:space="0" w:color="auto"/>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32</w:t>
            </w:r>
          </w:p>
        </w:tc>
        <w:tc>
          <w:tcPr>
            <w:tcW w:w="2396" w:type="dxa"/>
            <w:tcBorders>
              <w:top w:val="single" w:sz="4" w:space="0" w:color="auto"/>
              <w:left w:val="single" w:sz="4" w:space="0" w:color="auto"/>
              <w:bottom w:val="single" w:sz="4" w:space="0" w:color="auto"/>
              <w:right w:val="single" w:sz="4" w:space="0" w:color="auto"/>
            </w:tcBorders>
            <w:vAlign w:val="center"/>
            <w:hideMark/>
          </w:tcPr>
          <w:p w:rsidR="00BE7BC5" w:rsidRDefault="00BE7BC5" w:rsidP="00963E4E">
            <w:pPr>
              <w:tabs>
                <w:tab w:val="left" w:pos="742"/>
              </w:tabs>
              <w:jc w:val="center"/>
            </w:pPr>
            <w:r>
              <w:t>1990</w:t>
            </w:r>
          </w:p>
        </w:tc>
      </w:tr>
    </w:tbl>
    <w:p w:rsidR="00BE7BC5" w:rsidRPr="00250255" w:rsidRDefault="00BE7BC5" w:rsidP="00BE7BC5">
      <w:pPr>
        <w:tabs>
          <w:tab w:val="left" w:pos="720"/>
        </w:tabs>
        <w:ind w:right="57" w:firstLine="709"/>
        <w:jc w:val="both"/>
      </w:pPr>
      <w:r w:rsidRPr="00250255">
        <w:t>По данным СуС ЭС свободные мощности электростанция «Заводская» и «Руднево» имеются.</w:t>
      </w:r>
    </w:p>
    <w:p w:rsidR="00BE7BC5" w:rsidRDefault="00BE7BC5" w:rsidP="00BE7BC5">
      <w:pPr>
        <w:tabs>
          <w:tab w:val="left" w:pos="742"/>
        </w:tabs>
        <w:ind w:right="57" w:firstLine="709"/>
        <w:jc w:val="both"/>
      </w:pPr>
    </w:p>
    <w:p w:rsidR="00BE7BC5" w:rsidRPr="00521ED6" w:rsidRDefault="00BE7BC5" w:rsidP="00BE7BC5">
      <w:pPr>
        <w:tabs>
          <w:tab w:val="left" w:pos="742"/>
        </w:tabs>
        <w:ind w:right="57" w:firstLine="709"/>
        <w:jc w:val="both"/>
        <w:rPr>
          <w:b/>
        </w:rPr>
      </w:pPr>
      <w:r w:rsidRPr="00521ED6">
        <w:rPr>
          <w:b/>
        </w:rPr>
        <w:t>Связь</w:t>
      </w:r>
    </w:p>
    <w:p w:rsidR="00BE7BC5" w:rsidRPr="00250255" w:rsidRDefault="00BE7BC5" w:rsidP="00BE7BC5">
      <w:pPr>
        <w:tabs>
          <w:tab w:val="left" w:pos="720"/>
        </w:tabs>
        <w:ind w:right="57" w:firstLine="709"/>
        <w:jc w:val="both"/>
      </w:pPr>
      <w:r w:rsidRPr="00250255">
        <w:t>Телефонная связь Сухиничского района, как и в целом в России, на протяжении последних 6 лет активно развивается. Наблюдается большой прирост номерной ёмкости АТС, внедрение современных цифровых средств связи и оптико-волоконной техники на линиях связи, развитие сотовой телефонной связи.</w:t>
      </w:r>
    </w:p>
    <w:p w:rsidR="00BE7BC5" w:rsidRPr="00250255" w:rsidRDefault="00BE7BC5" w:rsidP="00BE7BC5">
      <w:pPr>
        <w:tabs>
          <w:tab w:val="left" w:pos="720"/>
        </w:tabs>
        <w:ind w:right="57" w:firstLine="709"/>
        <w:jc w:val="both"/>
      </w:pPr>
      <w:r w:rsidRPr="00250255">
        <w:t>В настоящее время основу телефонной сети общего пользования области составляет с</w:t>
      </w:r>
      <w:r w:rsidR="001A1390">
        <w:t>еть ОАО «Центр</w:t>
      </w:r>
      <w:r w:rsidRPr="00250255">
        <w:t>Телеком». Емкость телефонных станций составляет 4298 номеров, введена и работает новая цифровая телефонная станция. Через город Сухиничи проложен оптико-волоконный кабель Калуга-Киров.</w:t>
      </w:r>
    </w:p>
    <w:p w:rsidR="00BE7BC5" w:rsidRPr="00250255" w:rsidRDefault="00BE7BC5" w:rsidP="00BE7BC5">
      <w:pPr>
        <w:tabs>
          <w:tab w:val="left" w:pos="720"/>
        </w:tabs>
        <w:ind w:right="57" w:firstLine="709"/>
        <w:jc w:val="both"/>
      </w:pPr>
      <w:r w:rsidRPr="00250255">
        <w:t>На территории города расположено 3 АТС по адресам: ул. Ленина, д.105, ул. 70 лет Октября, д.1, ул. Королева, д.1</w:t>
      </w:r>
    </w:p>
    <w:p w:rsidR="00BE7BC5" w:rsidRPr="00250255" w:rsidRDefault="00BE7BC5" w:rsidP="00BE7BC5">
      <w:pPr>
        <w:tabs>
          <w:tab w:val="left" w:pos="720"/>
        </w:tabs>
        <w:ind w:right="57" w:firstLine="709"/>
        <w:jc w:val="both"/>
      </w:pPr>
      <w:r w:rsidRPr="00250255">
        <w:t>Связь в районе обеспечивают Центр предоставления услуг связи Сухиничского район</w:t>
      </w:r>
      <w:r w:rsidR="001A1390">
        <w:t>а Калужского филиала ОАО «ЦентрТ</w:t>
      </w:r>
      <w:r w:rsidRPr="00250255">
        <w:t>елеком» и Сухиничский почтамт ФГУП «Почта России».</w:t>
      </w:r>
    </w:p>
    <w:p w:rsidR="00BE7BC5" w:rsidRPr="00250255" w:rsidRDefault="00BE7BC5" w:rsidP="00BE7BC5">
      <w:pPr>
        <w:tabs>
          <w:tab w:val="left" w:pos="720"/>
        </w:tabs>
        <w:ind w:right="57" w:firstLine="709"/>
        <w:jc w:val="both"/>
      </w:pPr>
      <w:r w:rsidRPr="00250255">
        <w:t>Сухиничане могут пользоваться такими новыми видами связи, как электронная почта и Интернет, мобильная связь представленая операторами «МТС», «Билайн», «Мегафон» и «TELE2», который совсем недавно расширил свою зону покрытия, куда теперь входит и Сухиничский район.</w:t>
      </w:r>
    </w:p>
    <w:p w:rsidR="00BE7BC5" w:rsidRPr="00250255" w:rsidRDefault="00BE7BC5" w:rsidP="00BE7BC5">
      <w:pPr>
        <w:tabs>
          <w:tab w:val="left" w:pos="720"/>
        </w:tabs>
        <w:ind w:right="57" w:firstLine="709"/>
        <w:jc w:val="both"/>
      </w:pPr>
      <w:r w:rsidRPr="00250255">
        <w:t xml:space="preserve">Также в городе идёт широкое развитие сети INTERNET </w:t>
      </w:r>
    </w:p>
    <w:p w:rsidR="00BE7BC5" w:rsidRPr="00250255" w:rsidRDefault="00BE7BC5" w:rsidP="00BE7BC5">
      <w:pPr>
        <w:tabs>
          <w:tab w:val="left" w:pos="720"/>
        </w:tabs>
        <w:ind w:right="57" w:firstLine="709"/>
        <w:jc w:val="both"/>
      </w:pPr>
      <w:r w:rsidRPr="00250255">
        <w:t>Телевидение и радиовещание</w:t>
      </w:r>
    </w:p>
    <w:p w:rsidR="00BE7BC5" w:rsidRPr="00250255" w:rsidRDefault="00BE7BC5" w:rsidP="00BE7BC5">
      <w:pPr>
        <w:tabs>
          <w:tab w:val="left" w:pos="742"/>
        </w:tabs>
        <w:ind w:right="57" w:firstLine="709"/>
        <w:jc w:val="both"/>
      </w:pPr>
      <w:r w:rsidRPr="00250255">
        <w:t>Телевизионное и радиовещание ведётся от Сухиничской радиотелевизионной передающей ст</w:t>
      </w:r>
      <w:r w:rsidR="00F3514D">
        <w:t xml:space="preserve">анции. Осуществляется передача </w:t>
      </w:r>
      <w:r w:rsidR="00F3514D" w:rsidRPr="00AC2BD1">
        <w:t>20</w:t>
      </w:r>
      <w:r w:rsidRPr="00AC2BD1">
        <w:t>-и</w:t>
      </w:r>
      <w:r w:rsidRPr="00250255">
        <w:t xml:space="preserve"> программ телевидения и 4-х радиовещания.</w:t>
      </w:r>
    </w:p>
    <w:p w:rsidR="00BE7BC5" w:rsidRPr="00250255" w:rsidRDefault="00BE7BC5" w:rsidP="00BE7BC5">
      <w:pPr>
        <w:tabs>
          <w:tab w:val="left" w:pos="720"/>
        </w:tabs>
        <w:ind w:right="57" w:firstLine="709"/>
        <w:jc w:val="both"/>
      </w:pPr>
      <w:r w:rsidRPr="00250255">
        <w:t>Также в городе идёт широкое развитие сети НТВ+.</w:t>
      </w:r>
    </w:p>
    <w:p w:rsidR="00C80B65" w:rsidRPr="00C80B65" w:rsidRDefault="00C80B65" w:rsidP="00C80B65"/>
    <w:p w:rsidR="00BE7BC5" w:rsidRPr="00BE7BC5" w:rsidRDefault="00BE7BC5" w:rsidP="00BE7BC5">
      <w:pPr>
        <w:tabs>
          <w:tab w:val="left" w:pos="720"/>
        </w:tabs>
        <w:ind w:right="57" w:firstLine="709"/>
        <w:jc w:val="center"/>
        <w:rPr>
          <w:b/>
        </w:rPr>
      </w:pPr>
      <w:r w:rsidRPr="00BE7BC5">
        <w:rPr>
          <w:b/>
        </w:rPr>
        <w:lastRenderedPageBreak/>
        <w:t>МЕРОПРИЯТИЯ ПО РАЗВИТИЮ ИНЖЕНЕРНЫХ СЕТЕЙ И СООРУЖЕНИЙ</w:t>
      </w:r>
    </w:p>
    <w:p w:rsidR="00C7173A" w:rsidRDefault="00C7173A" w:rsidP="00C7173A">
      <w:pPr>
        <w:tabs>
          <w:tab w:val="left" w:pos="742"/>
        </w:tabs>
        <w:ind w:right="57" w:firstLine="709"/>
        <w:jc w:val="center"/>
        <w:rPr>
          <w:b/>
          <w:highlight w:val="yellow"/>
        </w:rPr>
      </w:pPr>
    </w:p>
    <w:p w:rsidR="00C7173A" w:rsidRPr="008901BA" w:rsidRDefault="00C7173A" w:rsidP="00C7173A">
      <w:pPr>
        <w:tabs>
          <w:tab w:val="left" w:pos="742"/>
        </w:tabs>
        <w:ind w:right="57" w:firstLine="709"/>
        <w:jc w:val="center"/>
        <w:rPr>
          <w:b/>
        </w:rPr>
      </w:pPr>
      <w:r w:rsidRPr="008901BA">
        <w:rPr>
          <w:b/>
        </w:rPr>
        <w:t>ПЕРЕЧЕНЬ</w:t>
      </w:r>
    </w:p>
    <w:p w:rsidR="00C7173A" w:rsidRPr="008901BA" w:rsidRDefault="00C7173A" w:rsidP="00C7173A">
      <w:pPr>
        <w:tabs>
          <w:tab w:val="left" w:pos="742"/>
        </w:tabs>
        <w:ind w:right="57" w:firstLine="709"/>
        <w:jc w:val="center"/>
        <w:rPr>
          <w:b/>
        </w:rPr>
      </w:pPr>
      <w:r w:rsidRPr="008901BA">
        <w:rPr>
          <w:b/>
        </w:rPr>
        <w:t>программных мероприятий Программы комплексного развития систем коммунальной инфраструктуры на территории городского поселения «Город Сухиничи» на 2014– 2024 гг.</w:t>
      </w:r>
    </w:p>
    <w:tbl>
      <w:tblPr>
        <w:tblW w:w="10846" w:type="dxa"/>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731"/>
        <w:gridCol w:w="195"/>
        <w:gridCol w:w="1659"/>
        <w:gridCol w:w="1481"/>
        <w:gridCol w:w="2250"/>
        <w:gridCol w:w="1970"/>
      </w:tblGrid>
      <w:tr w:rsidR="00C7173A" w:rsidRPr="008901BA" w:rsidTr="00AC2BD1">
        <w:trPr>
          <w:trHeight w:val="375"/>
          <w:tblHeader/>
          <w:jc w:val="center"/>
        </w:trPr>
        <w:tc>
          <w:tcPr>
            <w:tcW w:w="56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rPr>
                <w:b/>
              </w:rPr>
            </w:pPr>
            <w:r w:rsidRPr="008901BA">
              <w:rPr>
                <w:b/>
              </w:rPr>
              <w:t>№ п/п</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rPr>
                <w:b/>
              </w:rPr>
            </w:pPr>
            <w:r w:rsidRPr="008901BA">
              <w:rPr>
                <w:b/>
              </w:rPr>
              <w:t>Наименование мероприятия программы</w:t>
            </w:r>
          </w:p>
        </w:tc>
        <w:tc>
          <w:tcPr>
            <w:tcW w:w="1659"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rPr>
                <w:b/>
              </w:rPr>
            </w:pPr>
            <w:r w:rsidRPr="008901BA">
              <w:rPr>
                <w:b/>
              </w:rPr>
              <w:t xml:space="preserve">Ответственный </w:t>
            </w:r>
          </w:p>
          <w:p w:rsidR="00C7173A" w:rsidRPr="008901BA" w:rsidRDefault="00C7173A" w:rsidP="00963E4E">
            <w:pPr>
              <w:jc w:val="center"/>
              <w:rPr>
                <w:b/>
              </w:rPr>
            </w:pPr>
            <w:r w:rsidRPr="008901BA">
              <w:rPr>
                <w:b/>
              </w:rPr>
              <w:t>исполнитель</w:t>
            </w:r>
          </w:p>
        </w:tc>
        <w:tc>
          <w:tcPr>
            <w:tcW w:w="148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rPr>
                <w:b/>
              </w:rPr>
            </w:pPr>
            <w:r w:rsidRPr="008901BA">
              <w:rPr>
                <w:b/>
              </w:rPr>
              <w:t>Срок начала и окончания реализации</w:t>
            </w:r>
          </w:p>
        </w:tc>
        <w:tc>
          <w:tcPr>
            <w:tcW w:w="225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rPr>
                <w:b/>
              </w:rPr>
            </w:pPr>
            <w:r w:rsidRPr="008901BA">
              <w:rPr>
                <w:b/>
              </w:rPr>
              <w:t>Ожидаемый непосредственный результат</w:t>
            </w:r>
          </w:p>
        </w:tc>
        <w:tc>
          <w:tcPr>
            <w:tcW w:w="197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rPr>
                <w:b/>
              </w:rPr>
            </w:pPr>
            <w:r w:rsidRPr="008901BA">
              <w:rPr>
                <w:b/>
              </w:rPr>
              <w:t>Связь с целевыми показателями (индикаторами) муниципальной программы</w:t>
            </w:r>
          </w:p>
        </w:tc>
      </w:tr>
      <w:tr w:rsidR="00C7173A" w:rsidRPr="008901BA" w:rsidTr="00AC2BD1">
        <w:trPr>
          <w:trHeight w:val="43"/>
          <w:jc w:val="center"/>
        </w:trPr>
        <w:tc>
          <w:tcPr>
            <w:tcW w:w="10846" w:type="dxa"/>
            <w:gridSpan w:val="7"/>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widowControl w:val="0"/>
              <w:tabs>
                <w:tab w:val="left" w:pos="0"/>
              </w:tabs>
              <w:autoSpaceDE w:val="0"/>
              <w:autoSpaceDN w:val="0"/>
              <w:adjustRightInd w:val="0"/>
              <w:jc w:val="center"/>
              <w:rPr>
                <w:bCs/>
              </w:rPr>
            </w:pPr>
            <w:r w:rsidRPr="008901BA">
              <w:t xml:space="preserve">Муниципальная программа </w:t>
            </w:r>
            <w:r w:rsidRPr="008901BA">
              <w:rPr>
                <w:bCs/>
              </w:rPr>
              <w:t xml:space="preserve">«Комплексное развитие систем коммунальной инфраструктуры муниципального образования </w:t>
            </w:r>
          </w:p>
          <w:p w:rsidR="00C7173A" w:rsidRPr="008901BA" w:rsidRDefault="00C7173A" w:rsidP="00963E4E">
            <w:pPr>
              <w:widowControl w:val="0"/>
              <w:tabs>
                <w:tab w:val="left" w:pos="0"/>
              </w:tabs>
              <w:autoSpaceDE w:val="0"/>
              <w:autoSpaceDN w:val="0"/>
              <w:adjustRightInd w:val="0"/>
              <w:ind w:left="315"/>
              <w:jc w:val="center"/>
              <w:rPr>
                <w:bCs/>
              </w:rPr>
            </w:pPr>
            <w:r w:rsidRPr="008901BA">
              <w:rPr>
                <w:bCs/>
              </w:rPr>
              <w:t>городское  поселение  «Город Сухиничи» на 2014 – 2024 годы.</w:t>
            </w:r>
          </w:p>
        </w:tc>
      </w:tr>
      <w:tr w:rsidR="00C7173A" w:rsidRPr="008901BA" w:rsidTr="00AC2BD1">
        <w:trPr>
          <w:trHeight w:val="347"/>
          <w:jc w:val="center"/>
        </w:trPr>
        <w:tc>
          <w:tcPr>
            <w:tcW w:w="56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r w:rsidRPr="008901BA">
              <w:t>1.</w:t>
            </w:r>
          </w:p>
        </w:tc>
        <w:tc>
          <w:tcPr>
            <w:tcW w:w="273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both"/>
              <w:rPr>
                <w:b/>
              </w:rPr>
            </w:pPr>
            <w:r w:rsidRPr="008901BA">
              <w:t xml:space="preserve"> </w:t>
            </w:r>
            <w:r w:rsidRPr="008901BA">
              <w:rPr>
                <w:b/>
              </w:rPr>
              <w:t xml:space="preserve">Водоснабжение: </w:t>
            </w:r>
          </w:p>
          <w:p w:rsidR="00C7173A" w:rsidRPr="008901BA" w:rsidRDefault="00C7173A" w:rsidP="00963E4E">
            <w:pPr>
              <w:jc w:val="both"/>
            </w:pPr>
            <w:r w:rsidRPr="008901BA">
              <w:t xml:space="preserve">ул.Марченко, ул.Лесная, ул.Тенистая, </w:t>
            </w:r>
            <w:r w:rsidR="001A1390">
              <w:t>ул.Озё</w:t>
            </w:r>
            <w:r w:rsidRPr="008901BA">
              <w:t>рная, ул.Рябиновая, ул.Окружная, Радужная, ул.Восточная,ул.Калинина, ул.Шевченко ул.Данилевского,ул.Полевая, ул.Звездная, ул.Брянская г.Сухиничи,</w:t>
            </w:r>
          </w:p>
          <w:p w:rsidR="00C7173A" w:rsidRPr="008901BA" w:rsidRDefault="00C7173A" w:rsidP="00963E4E">
            <w:pPr>
              <w:jc w:val="both"/>
            </w:pPr>
            <w:r w:rsidRPr="008901BA">
              <w:t>-Комплексная застройка;</w:t>
            </w:r>
          </w:p>
          <w:p w:rsidR="00C7173A" w:rsidRPr="008901BA" w:rsidRDefault="00C7173A" w:rsidP="00963E4E">
            <w:pPr>
              <w:jc w:val="both"/>
            </w:pPr>
            <w:r w:rsidRPr="008901BA">
              <w:t>технико-экономическое обоснование;</w:t>
            </w:r>
          </w:p>
          <w:p w:rsidR="00C7173A" w:rsidRPr="008901BA" w:rsidRDefault="00C7173A" w:rsidP="00963E4E">
            <w:pPr>
              <w:jc w:val="both"/>
            </w:pPr>
            <w:r w:rsidRPr="008901BA">
              <w:t>-Инженерные изыскания;</w:t>
            </w:r>
          </w:p>
          <w:p w:rsidR="00C7173A" w:rsidRPr="008901BA" w:rsidRDefault="00C7173A" w:rsidP="00963E4E">
            <w:pPr>
              <w:jc w:val="both"/>
            </w:pPr>
            <w:r w:rsidRPr="008901BA">
              <w:t>-Проектно-сметная документация;</w:t>
            </w:r>
          </w:p>
          <w:p w:rsidR="00C7173A" w:rsidRPr="008901BA" w:rsidRDefault="00C7173A" w:rsidP="00963E4E">
            <w:pPr>
              <w:jc w:val="both"/>
            </w:pPr>
            <w:r w:rsidRPr="008901BA">
              <w:t>-Строительство объекта,этапы;</w:t>
            </w:r>
          </w:p>
          <w:p w:rsidR="00C7173A" w:rsidRPr="008901BA" w:rsidRDefault="00C7173A" w:rsidP="00963E4E">
            <w:pPr>
              <w:jc w:val="both"/>
            </w:pPr>
          </w:p>
          <w:p w:rsidR="00C7173A" w:rsidRPr="008901BA" w:rsidRDefault="00C7173A" w:rsidP="00963E4E">
            <w:pPr>
              <w:jc w:val="both"/>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Администрация ГП «Город Сухиничи»</w:t>
            </w:r>
          </w:p>
        </w:tc>
        <w:tc>
          <w:tcPr>
            <w:tcW w:w="148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2014-2024  гг.</w:t>
            </w:r>
          </w:p>
        </w:tc>
        <w:tc>
          <w:tcPr>
            <w:tcW w:w="225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tabs>
                <w:tab w:val="left" w:pos="9057"/>
              </w:tabs>
              <w:jc w:val="both"/>
            </w:pPr>
            <w:r w:rsidRPr="008901BA">
              <w:t>- разработка проектов инвестиционных программ организаций коммунального комплекса с расчетом финансовых потребностей и определением тарифа за подключение к системам инженерно-технического обеспечения.</w:t>
            </w:r>
          </w:p>
          <w:p w:rsidR="00C7173A" w:rsidRPr="008901BA" w:rsidRDefault="00C7173A" w:rsidP="00963E4E">
            <w:pPr>
              <w:pStyle w:val="Style3"/>
              <w:widowControl/>
              <w:spacing w:line="240" w:lineRule="auto"/>
              <w:rPr>
                <w:rStyle w:val="FontStyle26"/>
                <w:b/>
                <w:sz w:val="20"/>
                <w:szCs w:val="20"/>
              </w:rPr>
            </w:pPr>
            <w:r w:rsidRPr="008901BA">
              <w:rPr>
                <w:sz w:val="20"/>
                <w:szCs w:val="20"/>
              </w:rPr>
              <w:t>- повышение качества жизни  населения</w:t>
            </w:r>
          </w:p>
          <w:p w:rsidR="00C7173A" w:rsidRPr="008901BA" w:rsidRDefault="00C7173A" w:rsidP="00963E4E"/>
        </w:tc>
        <w:tc>
          <w:tcPr>
            <w:tcW w:w="197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Выполнение целевых показателей муниципальной программы</w:t>
            </w:r>
          </w:p>
        </w:tc>
      </w:tr>
      <w:tr w:rsidR="00C7173A" w:rsidRPr="008901BA" w:rsidTr="00AC2BD1">
        <w:trPr>
          <w:trHeight w:val="297"/>
          <w:jc w:val="center"/>
        </w:trPr>
        <w:tc>
          <w:tcPr>
            <w:tcW w:w="56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r w:rsidRPr="008901BA">
              <w:t>2.</w:t>
            </w: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tc>
        <w:tc>
          <w:tcPr>
            <w:tcW w:w="273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both"/>
              <w:rPr>
                <w:b/>
              </w:rPr>
            </w:pPr>
            <w:r w:rsidRPr="008901BA">
              <w:rPr>
                <w:b/>
              </w:rPr>
              <w:t xml:space="preserve">Водоотведение: </w:t>
            </w:r>
          </w:p>
          <w:p w:rsidR="00C7173A" w:rsidRPr="008901BA" w:rsidRDefault="00C7173A" w:rsidP="00963E4E">
            <w:pPr>
              <w:jc w:val="both"/>
            </w:pPr>
            <w:r w:rsidRPr="008901BA">
              <w:t>ул.Марче</w:t>
            </w:r>
            <w:r w:rsidR="001A1390">
              <w:t>нко, ул.Лесная, ул.Тенистая, ул.Озё</w:t>
            </w:r>
            <w:r w:rsidRPr="008901BA">
              <w:t>рная, ул.Рябиновая, ул.Окружная, Радужная, ул.Восточная,ул.Калинина, ул.Шевченко ул.Данилевского, ул.Полевая, ул.Звездная, ул.Брянская г.Сухиничи,</w:t>
            </w:r>
          </w:p>
          <w:p w:rsidR="00C7173A" w:rsidRPr="008901BA" w:rsidRDefault="00C7173A" w:rsidP="00963E4E">
            <w:pPr>
              <w:jc w:val="both"/>
            </w:pPr>
            <w:r w:rsidRPr="008901BA">
              <w:t xml:space="preserve">-Комплексная </w:t>
            </w:r>
            <w:r w:rsidRPr="008901BA">
              <w:lastRenderedPageBreak/>
              <w:t>застройка;</w:t>
            </w:r>
          </w:p>
          <w:p w:rsidR="00C7173A" w:rsidRPr="008901BA" w:rsidRDefault="00C7173A" w:rsidP="00963E4E">
            <w:pPr>
              <w:jc w:val="both"/>
            </w:pPr>
            <w:r w:rsidRPr="008901BA">
              <w:t>технико-экономическое обоснование;</w:t>
            </w:r>
          </w:p>
          <w:p w:rsidR="00C7173A" w:rsidRPr="008901BA" w:rsidRDefault="00C7173A" w:rsidP="00963E4E">
            <w:pPr>
              <w:jc w:val="both"/>
            </w:pPr>
            <w:r w:rsidRPr="008901BA">
              <w:t>-Инженерные изыскания;</w:t>
            </w:r>
          </w:p>
          <w:p w:rsidR="00C7173A" w:rsidRPr="008901BA" w:rsidRDefault="00C7173A" w:rsidP="00963E4E">
            <w:pPr>
              <w:jc w:val="both"/>
            </w:pPr>
            <w:r w:rsidRPr="008901BA">
              <w:t>-Проектно-сметная документация;</w:t>
            </w:r>
          </w:p>
          <w:p w:rsidR="00C7173A" w:rsidRPr="008901BA" w:rsidRDefault="00C7173A" w:rsidP="00963E4E">
            <w:pPr>
              <w:jc w:val="both"/>
            </w:pPr>
            <w:r w:rsidRPr="008901BA">
              <w:t>-Строительство объекта, этапы;</w:t>
            </w:r>
          </w:p>
          <w:p w:rsidR="00C7173A" w:rsidRPr="008901BA" w:rsidRDefault="00C7173A" w:rsidP="00963E4E">
            <w:pPr>
              <w:jc w:val="both"/>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lastRenderedPageBreak/>
              <w:t>Администрация ГП «Город Сухиничи»</w:t>
            </w: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tc>
        <w:tc>
          <w:tcPr>
            <w:tcW w:w="148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C7173A">
            <w:pPr>
              <w:numPr>
                <w:ilvl w:val="1"/>
                <w:numId w:val="31"/>
              </w:numPr>
              <w:suppressAutoHyphens w:val="0"/>
            </w:pPr>
            <w:r w:rsidRPr="008901BA">
              <w:t>гг.</w:t>
            </w:r>
          </w:p>
          <w:p w:rsidR="00C7173A" w:rsidRPr="008901BA" w:rsidRDefault="00C7173A" w:rsidP="00963E4E"/>
          <w:p w:rsidR="00C7173A" w:rsidRPr="008901BA" w:rsidRDefault="00C7173A" w:rsidP="00963E4E"/>
          <w:p w:rsidR="00C7173A" w:rsidRPr="008901BA" w:rsidRDefault="00C7173A" w:rsidP="00963E4E"/>
          <w:p w:rsidR="00C7173A" w:rsidRPr="008901BA" w:rsidRDefault="00C7173A" w:rsidP="00963E4E"/>
        </w:tc>
        <w:tc>
          <w:tcPr>
            <w:tcW w:w="225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tabs>
                <w:tab w:val="left" w:pos="9057"/>
              </w:tabs>
              <w:jc w:val="both"/>
            </w:pPr>
            <w:r w:rsidRPr="008901BA">
              <w:t xml:space="preserve">- разработка проектов инвестиционных программ организаций коммунального комплекса с расчетом финансовых потребностей и определением тарифа за подключение к системам </w:t>
            </w:r>
            <w:r w:rsidRPr="008901BA">
              <w:lastRenderedPageBreak/>
              <w:t>инженерно-технического обеспечения.</w:t>
            </w:r>
          </w:p>
          <w:p w:rsidR="00C7173A" w:rsidRPr="008901BA" w:rsidRDefault="00C7173A" w:rsidP="00963E4E">
            <w:pPr>
              <w:pStyle w:val="Style3"/>
              <w:widowControl/>
              <w:spacing w:line="240" w:lineRule="auto"/>
              <w:rPr>
                <w:rStyle w:val="FontStyle26"/>
                <w:b/>
                <w:sz w:val="20"/>
                <w:szCs w:val="20"/>
              </w:rPr>
            </w:pPr>
            <w:r w:rsidRPr="008901BA">
              <w:rPr>
                <w:sz w:val="20"/>
                <w:szCs w:val="20"/>
              </w:rPr>
              <w:t>- повышение качества жизни  населения</w:t>
            </w:r>
          </w:p>
          <w:p w:rsidR="00C7173A" w:rsidRPr="008901BA" w:rsidRDefault="00C7173A" w:rsidP="00963E4E"/>
        </w:tc>
        <w:tc>
          <w:tcPr>
            <w:tcW w:w="197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lastRenderedPageBreak/>
              <w:t>Выполнение целевых показателей муниципальной программы</w:t>
            </w:r>
          </w:p>
          <w:p w:rsidR="00C7173A" w:rsidRPr="008901BA" w:rsidRDefault="00C7173A" w:rsidP="00963E4E"/>
          <w:p w:rsidR="00C7173A" w:rsidRPr="008901BA" w:rsidRDefault="00C7173A" w:rsidP="00963E4E"/>
        </w:tc>
      </w:tr>
      <w:tr w:rsidR="00C7173A" w:rsidRPr="008901BA" w:rsidTr="00AC2BD1">
        <w:trPr>
          <w:trHeight w:val="1119"/>
          <w:jc w:val="center"/>
        </w:trPr>
        <w:tc>
          <w:tcPr>
            <w:tcW w:w="56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r w:rsidRPr="008901BA">
              <w:lastRenderedPageBreak/>
              <w:t>3.</w:t>
            </w:r>
          </w:p>
        </w:tc>
        <w:tc>
          <w:tcPr>
            <w:tcW w:w="273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both"/>
              <w:rPr>
                <w:b/>
              </w:rPr>
            </w:pPr>
            <w:r w:rsidRPr="008901BA">
              <w:rPr>
                <w:b/>
              </w:rPr>
              <w:t xml:space="preserve">Теплоснабжение: </w:t>
            </w:r>
          </w:p>
          <w:p w:rsidR="00C7173A" w:rsidRPr="008901BA" w:rsidRDefault="00C7173A" w:rsidP="00963E4E">
            <w:pPr>
              <w:jc w:val="both"/>
            </w:pPr>
            <w:r w:rsidRPr="008901BA">
              <w:t>ул.Марче</w:t>
            </w:r>
            <w:r w:rsidR="0072011A">
              <w:t>нко, ул.Лесная, ул.Тенистая, ул.Озё</w:t>
            </w:r>
            <w:r w:rsidRPr="008901BA">
              <w:t>рная, ул.Рябиновая, ул.Окружная, Радужная, ул.Восточная,ул.Калинина, ул.Шевченко ул.Данилевского, ул.Полевая, ул.Звездная, ул.Брянская г.Сухиничи,</w:t>
            </w:r>
          </w:p>
          <w:p w:rsidR="00C7173A" w:rsidRPr="008901BA" w:rsidRDefault="00C7173A" w:rsidP="00963E4E">
            <w:pPr>
              <w:jc w:val="both"/>
            </w:pPr>
            <w:r w:rsidRPr="008901BA">
              <w:t>-Комплексная застройка;</w:t>
            </w:r>
          </w:p>
          <w:p w:rsidR="00C7173A" w:rsidRPr="008901BA" w:rsidRDefault="00C7173A" w:rsidP="00963E4E">
            <w:pPr>
              <w:jc w:val="both"/>
            </w:pPr>
            <w:r w:rsidRPr="008901BA">
              <w:t>технико-экономическое обоснование;</w:t>
            </w:r>
          </w:p>
          <w:p w:rsidR="00C7173A" w:rsidRPr="008901BA" w:rsidRDefault="00C7173A" w:rsidP="00963E4E">
            <w:pPr>
              <w:jc w:val="both"/>
            </w:pPr>
            <w:r w:rsidRPr="008901BA">
              <w:t>-Инженерные изыскания;</w:t>
            </w:r>
          </w:p>
          <w:p w:rsidR="00C7173A" w:rsidRPr="008901BA" w:rsidRDefault="00C7173A" w:rsidP="00963E4E">
            <w:pPr>
              <w:jc w:val="both"/>
            </w:pPr>
            <w:r w:rsidRPr="008901BA">
              <w:t>-Проектно-сметная документация;</w:t>
            </w:r>
          </w:p>
          <w:p w:rsidR="00C7173A" w:rsidRPr="008901BA" w:rsidRDefault="00C7173A" w:rsidP="00963E4E">
            <w:pPr>
              <w:jc w:val="both"/>
            </w:pPr>
            <w:r w:rsidRPr="008901BA">
              <w:t>-Строительство объекта, этапы;</w:t>
            </w:r>
          </w:p>
          <w:p w:rsidR="00C7173A" w:rsidRPr="008901BA" w:rsidRDefault="00C7173A" w:rsidP="00963E4E">
            <w:pPr>
              <w:jc w:val="both"/>
            </w:pPr>
            <w:r w:rsidRPr="008901BA">
              <w:t xml:space="preserve"> -Переселение из ветхого и аварийного жилья:</w:t>
            </w:r>
          </w:p>
          <w:p w:rsidR="00C7173A" w:rsidRPr="008901BA" w:rsidRDefault="00C7173A" w:rsidP="00963E4E">
            <w:pPr>
              <w:jc w:val="both"/>
            </w:pPr>
            <w:r w:rsidRPr="008901BA">
              <w:t>- ул.Победы</w:t>
            </w:r>
          </w:p>
          <w:p w:rsidR="00C7173A" w:rsidRPr="008901BA" w:rsidRDefault="00C7173A" w:rsidP="00963E4E">
            <w:pPr>
              <w:jc w:val="both"/>
            </w:pPr>
            <w:r w:rsidRPr="008901BA">
              <w:t>- пер.Тявкина</w:t>
            </w:r>
          </w:p>
          <w:p w:rsidR="00C7173A" w:rsidRPr="008901BA" w:rsidRDefault="00C7173A" w:rsidP="00963E4E">
            <w:pPr>
              <w:jc w:val="both"/>
            </w:pPr>
            <w:r w:rsidRPr="008901BA">
              <w:t>-ул.Победы (60 кв-й дом ОАО РЖД)</w:t>
            </w:r>
          </w:p>
          <w:p w:rsidR="00C7173A" w:rsidRPr="008901BA" w:rsidRDefault="00C7173A" w:rsidP="00963E4E">
            <w:pPr>
              <w:jc w:val="both"/>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r w:rsidRPr="008901BA">
              <w:t xml:space="preserve">Администрация </w:t>
            </w:r>
          </w:p>
          <w:p w:rsidR="00C7173A" w:rsidRPr="008901BA" w:rsidRDefault="00C7173A" w:rsidP="00963E4E">
            <w:pPr>
              <w:jc w:val="center"/>
            </w:pPr>
            <w:r w:rsidRPr="008901BA">
              <w:t xml:space="preserve">ГП «Город </w:t>
            </w:r>
          </w:p>
          <w:p w:rsidR="00C7173A" w:rsidRPr="008901BA" w:rsidRDefault="00C7173A" w:rsidP="00963E4E">
            <w:pPr>
              <w:jc w:val="center"/>
            </w:pPr>
            <w:r w:rsidRPr="008901BA">
              <w:t>Сухиничи»</w:t>
            </w:r>
          </w:p>
        </w:tc>
        <w:tc>
          <w:tcPr>
            <w:tcW w:w="148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2014-2024  гг.</w:t>
            </w:r>
          </w:p>
          <w:p w:rsidR="00C7173A" w:rsidRPr="008901BA" w:rsidRDefault="00C7173A" w:rsidP="00963E4E"/>
          <w:p w:rsidR="00C7173A" w:rsidRPr="008901BA" w:rsidRDefault="00C7173A" w:rsidP="00963E4E"/>
        </w:tc>
        <w:tc>
          <w:tcPr>
            <w:tcW w:w="225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tabs>
                <w:tab w:val="left" w:pos="9057"/>
              </w:tabs>
              <w:jc w:val="both"/>
            </w:pPr>
            <w:r w:rsidRPr="008901BA">
              <w:t>- разработка проектов инвестиционных программ организаций коммунального комплекса с расчетом финансовых потребностей и определением тарифа за подключение к системам инженерно-технического обеспечения.</w:t>
            </w:r>
          </w:p>
          <w:p w:rsidR="00C7173A" w:rsidRPr="008901BA" w:rsidRDefault="00C7173A" w:rsidP="00963E4E">
            <w:pPr>
              <w:tabs>
                <w:tab w:val="left" w:pos="9057"/>
              </w:tabs>
              <w:jc w:val="both"/>
            </w:pPr>
            <w:r w:rsidRPr="008901BA">
              <w:t>-индивидуальное отопление</w:t>
            </w:r>
          </w:p>
          <w:p w:rsidR="00C7173A" w:rsidRPr="008901BA" w:rsidRDefault="00C7173A" w:rsidP="00963E4E">
            <w:pPr>
              <w:pStyle w:val="Style3"/>
              <w:widowControl/>
              <w:spacing w:line="240" w:lineRule="auto"/>
              <w:rPr>
                <w:rStyle w:val="FontStyle26"/>
                <w:b/>
                <w:sz w:val="20"/>
                <w:szCs w:val="20"/>
              </w:rPr>
            </w:pPr>
            <w:r w:rsidRPr="008901BA">
              <w:rPr>
                <w:sz w:val="20"/>
                <w:szCs w:val="20"/>
              </w:rPr>
              <w:t>- повышение качества жизни  населения</w:t>
            </w:r>
          </w:p>
          <w:p w:rsidR="00C7173A" w:rsidRPr="008901BA" w:rsidRDefault="00C7173A" w:rsidP="00963E4E"/>
        </w:tc>
        <w:tc>
          <w:tcPr>
            <w:tcW w:w="197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Выполнение целевых показателей муниципальной программы</w:t>
            </w:r>
          </w:p>
          <w:p w:rsidR="00C7173A" w:rsidRPr="008901BA" w:rsidRDefault="00C7173A" w:rsidP="00963E4E"/>
          <w:p w:rsidR="00C7173A" w:rsidRPr="008901BA" w:rsidRDefault="00C7173A" w:rsidP="00963E4E"/>
        </w:tc>
      </w:tr>
      <w:tr w:rsidR="00C7173A" w:rsidRPr="008901BA" w:rsidTr="00AC2BD1">
        <w:trPr>
          <w:trHeight w:val="347"/>
          <w:jc w:val="center"/>
        </w:trPr>
        <w:tc>
          <w:tcPr>
            <w:tcW w:w="56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r w:rsidRPr="008901BA">
              <w:t>4.</w:t>
            </w:r>
          </w:p>
        </w:tc>
        <w:tc>
          <w:tcPr>
            <w:tcW w:w="273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both"/>
              <w:rPr>
                <w:b/>
              </w:rPr>
            </w:pPr>
            <w:r w:rsidRPr="008901BA">
              <w:rPr>
                <w:b/>
              </w:rPr>
              <w:t xml:space="preserve">Электроснабжение: </w:t>
            </w:r>
          </w:p>
          <w:p w:rsidR="00C7173A" w:rsidRPr="008901BA" w:rsidRDefault="00C7173A" w:rsidP="00963E4E">
            <w:pPr>
              <w:jc w:val="both"/>
            </w:pPr>
            <w:r w:rsidRPr="008901BA">
              <w:t xml:space="preserve">ул.Марченко, ул.Лесная, ул.Тенистая, </w:t>
            </w:r>
            <w:r w:rsidR="0072011A">
              <w:t>ул.Озё</w:t>
            </w:r>
            <w:r w:rsidRPr="008901BA">
              <w:t xml:space="preserve">рная, ул.Рябиновая, ул.Окружная, Радужная, </w:t>
            </w:r>
            <w:r w:rsidRPr="008901BA">
              <w:lastRenderedPageBreak/>
              <w:t>ул.Восточная,ул.Калинина, ул.Шевченко ул.Данилевского, ул.Полевая, ул.Звездная, ул.Брянская г.Сухиничи,</w:t>
            </w:r>
          </w:p>
          <w:p w:rsidR="00C7173A" w:rsidRPr="008901BA" w:rsidRDefault="00C7173A" w:rsidP="00963E4E">
            <w:pPr>
              <w:jc w:val="both"/>
            </w:pPr>
            <w:r w:rsidRPr="008901BA">
              <w:t>-Комплексная застройка;</w:t>
            </w:r>
          </w:p>
          <w:p w:rsidR="00C7173A" w:rsidRPr="008901BA" w:rsidRDefault="00C7173A" w:rsidP="00963E4E">
            <w:pPr>
              <w:jc w:val="both"/>
            </w:pPr>
            <w:r w:rsidRPr="008901BA">
              <w:t>технико-экономическое обоснование;</w:t>
            </w:r>
          </w:p>
          <w:p w:rsidR="00C7173A" w:rsidRPr="008901BA" w:rsidRDefault="00C7173A" w:rsidP="00963E4E">
            <w:pPr>
              <w:jc w:val="both"/>
            </w:pPr>
            <w:r w:rsidRPr="008901BA">
              <w:t>-Инженерные изыскания;</w:t>
            </w:r>
          </w:p>
          <w:p w:rsidR="00C7173A" w:rsidRPr="008901BA" w:rsidRDefault="00C7173A" w:rsidP="00963E4E">
            <w:pPr>
              <w:jc w:val="both"/>
            </w:pPr>
            <w:r w:rsidRPr="008901BA">
              <w:t>-Проектно-сметная документация;</w:t>
            </w:r>
          </w:p>
          <w:p w:rsidR="00C7173A" w:rsidRPr="008901BA" w:rsidRDefault="00C7173A" w:rsidP="00963E4E">
            <w:pPr>
              <w:jc w:val="both"/>
            </w:pPr>
            <w:r w:rsidRPr="008901BA">
              <w:t>-Строительство объекта, этапы;</w:t>
            </w:r>
          </w:p>
          <w:p w:rsidR="00C7173A" w:rsidRPr="008901BA" w:rsidRDefault="00C7173A" w:rsidP="00963E4E">
            <w:pPr>
              <w:jc w:val="both"/>
            </w:pPr>
            <w:r w:rsidRPr="008901BA">
              <w:t>-Переселение из ветхого и аварийного жилья:</w:t>
            </w:r>
          </w:p>
          <w:p w:rsidR="00C7173A" w:rsidRPr="008901BA" w:rsidRDefault="00C7173A" w:rsidP="00963E4E">
            <w:pPr>
              <w:jc w:val="both"/>
            </w:pPr>
            <w:r w:rsidRPr="008901BA">
              <w:t>- ул.Победы</w:t>
            </w:r>
          </w:p>
          <w:p w:rsidR="00C7173A" w:rsidRPr="008901BA" w:rsidRDefault="00C7173A" w:rsidP="00963E4E">
            <w:pPr>
              <w:jc w:val="both"/>
            </w:pPr>
            <w:r w:rsidRPr="008901BA">
              <w:t>- пер.Тявкина</w:t>
            </w:r>
          </w:p>
          <w:p w:rsidR="00C7173A" w:rsidRPr="008901BA" w:rsidRDefault="00C7173A" w:rsidP="00963E4E">
            <w:pPr>
              <w:jc w:val="both"/>
            </w:pPr>
            <w:r w:rsidRPr="008901BA">
              <w:t>-ул.Победы (60 кв-й дом ОАО РЖД)</w:t>
            </w:r>
          </w:p>
          <w:p w:rsidR="00C7173A" w:rsidRPr="008901BA" w:rsidRDefault="00C7173A" w:rsidP="00963E4E">
            <w:pPr>
              <w:jc w:val="both"/>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r w:rsidRPr="008901BA">
              <w:lastRenderedPageBreak/>
              <w:t>Администрация ГП «Город Сухиничи»</w:t>
            </w:r>
          </w:p>
        </w:tc>
        <w:tc>
          <w:tcPr>
            <w:tcW w:w="148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2014-2024  гг.</w:t>
            </w:r>
          </w:p>
          <w:p w:rsidR="00C7173A" w:rsidRPr="008901BA" w:rsidRDefault="00C7173A" w:rsidP="00963E4E"/>
          <w:p w:rsidR="00C7173A" w:rsidRPr="008901BA" w:rsidRDefault="00C7173A" w:rsidP="00963E4E"/>
        </w:tc>
        <w:tc>
          <w:tcPr>
            <w:tcW w:w="225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tabs>
                <w:tab w:val="left" w:pos="9057"/>
              </w:tabs>
              <w:jc w:val="both"/>
            </w:pPr>
            <w:r w:rsidRPr="008901BA">
              <w:t xml:space="preserve">- разработка проектов инвестиционных программ организаций коммунального </w:t>
            </w:r>
            <w:r w:rsidRPr="008901BA">
              <w:lastRenderedPageBreak/>
              <w:t>комплекса с расчетом финансовых потребностей и определением тарифа за подключение к системам инженерно-технического обеспечения.</w:t>
            </w:r>
          </w:p>
          <w:p w:rsidR="00C7173A" w:rsidRPr="008901BA" w:rsidRDefault="00C7173A" w:rsidP="00963E4E">
            <w:pPr>
              <w:pStyle w:val="Style3"/>
              <w:widowControl/>
              <w:spacing w:line="240" w:lineRule="auto"/>
              <w:rPr>
                <w:rStyle w:val="FontStyle26"/>
                <w:b/>
                <w:sz w:val="20"/>
                <w:szCs w:val="20"/>
              </w:rPr>
            </w:pPr>
            <w:r w:rsidRPr="008901BA">
              <w:rPr>
                <w:sz w:val="20"/>
                <w:szCs w:val="20"/>
              </w:rPr>
              <w:t>- повышение качества жизни  населения</w:t>
            </w:r>
          </w:p>
          <w:p w:rsidR="00C7173A" w:rsidRPr="008901BA" w:rsidRDefault="00C7173A" w:rsidP="00963E4E"/>
        </w:tc>
        <w:tc>
          <w:tcPr>
            <w:tcW w:w="197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lastRenderedPageBreak/>
              <w:t>Выполнение целевых показателей муниципальной программы</w:t>
            </w:r>
          </w:p>
        </w:tc>
      </w:tr>
      <w:tr w:rsidR="00C7173A" w:rsidRPr="008901BA" w:rsidTr="00AC2BD1">
        <w:trPr>
          <w:trHeight w:val="2146"/>
          <w:jc w:val="center"/>
        </w:trPr>
        <w:tc>
          <w:tcPr>
            <w:tcW w:w="56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r w:rsidRPr="008901BA">
              <w:t>5.</w:t>
            </w: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p w:rsidR="00C7173A" w:rsidRPr="008901BA" w:rsidRDefault="00C7173A" w:rsidP="00963E4E">
            <w:pPr>
              <w:jc w:val="center"/>
            </w:pPr>
          </w:p>
        </w:tc>
        <w:tc>
          <w:tcPr>
            <w:tcW w:w="273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both"/>
              <w:rPr>
                <w:b/>
              </w:rPr>
            </w:pPr>
            <w:r w:rsidRPr="008901BA">
              <w:rPr>
                <w:b/>
              </w:rPr>
              <w:t xml:space="preserve">Газоснабжение: </w:t>
            </w:r>
          </w:p>
          <w:p w:rsidR="00C7173A" w:rsidRPr="008901BA" w:rsidRDefault="00C7173A" w:rsidP="00963E4E">
            <w:pPr>
              <w:jc w:val="both"/>
            </w:pPr>
            <w:r w:rsidRPr="008901BA">
              <w:t>ул.Марче</w:t>
            </w:r>
            <w:r w:rsidR="0072011A">
              <w:t>нко, ул.Лесная, ул.Тенистая, ул.Озё</w:t>
            </w:r>
            <w:r w:rsidRPr="008901BA">
              <w:t>рная, ул.Рябиновая, ул.Окружная, Радужная, ул.Восточная,ул.Калинина, ул.Шевченко ул.Данилевского, ул.Полевая, ул.Звездная, ул.Брянская г.Сухиничи,</w:t>
            </w:r>
          </w:p>
          <w:p w:rsidR="00C7173A" w:rsidRPr="008901BA" w:rsidRDefault="00C7173A" w:rsidP="00963E4E">
            <w:pPr>
              <w:jc w:val="both"/>
            </w:pPr>
            <w:r w:rsidRPr="008901BA">
              <w:t>-Комплексная застройка;</w:t>
            </w:r>
          </w:p>
          <w:p w:rsidR="00C7173A" w:rsidRPr="008901BA" w:rsidRDefault="00C7173A" w:rsidP="00963E4E">
            <w:pPr>
              <w:jc w:val="both"/>
            </w:pPr>
            <w:r w:rsidRPr="008901BA">
              <w:t>технико-экономическое обоснование;</w:t>
            </w:r>
          </w:p>
          <w:p w:rsidR="00C7173A" w:rsidRPr="008901BA" w:rsidRDefault="00C7173A" w:rsidP="00963E4E">
            <w:pPr>
              <w:jc w:val="both"/>
            </w:pPr>
            <w:r w:rsidRPr="008901BA">
              <w:t>-Инженерные изыскания;</w:t>
            </w:r>
          </w:p>
          <w:p w:rsidR="00C7173A" w:rsidRPr="008901BA" w:rsidRDefault="00C7173A" w:rsidP="00963E4E">
            <w:pPr>
              <w:jc w:val="both"/>
            </w:pPr>
            <w:r w:rsidRPr="008901BA">
              <w:t>-Проектно-сметная документация;</w:t>
            </w:r>
          </w:p>
          <w:p w:rsidR="00C7173A" w:rsidRPr="008901BA" w:rsidRDefault="00C7173A" w:rsidP="00963E4E">
            <w:pPr>
              <w:jc w:val="both"/>
            </w:pPr>
            <w:r w:rsidRPr="008901BA">
              <w:t xml:space="preserve">-Строительство </w:t>
            </w:r>
            <w:r w:rsidRPr="008901BA">
              <w:lastRenderedPageBreak/>
              <w:t>объекта, этапы;</w:t>
            </w:r>
          </w:p>
          <w:p w:rsidR="00C7173A" w:rsidRPr="008901BA" w:rsidRDefault="00C7173A" w:rsidP="00963E4E">
            <w:pPr>
              <w:jc w:val="both"/>
            </w:pPr>
            <w:r w:rsidRPr="008901BA">
              <w:t>-Переселение из ветхого и аварийного жилья:</w:t>
            </w:r>
          </w:p>
          <w:p w:rsidR="00C7173A" w:rsidRPr="008901BA" w:rsidRDefault="00C7173A" w:rsidP="00963E4E">
            <w:pPr>
              <w:jc w:val="both"/>
            </w:pPr>
            <w:r w:rsidRPr="008901BA">
              <w:t>- ул.Победы</w:t>
            </w:r>
          </w:p>
          <w:p w:rsidR="00C7173A" w:rsidRPr="008901BA" w:rsidRDefault="00C7173A" w:rsidP="00963E4E">
            <w:pPr>
              <w:jc w:val="both"/>
            </w:pPr>
            <w:r w:rsidRPr="008901BA">
              <w:t>- пер.Тявкина</w:t>
            </w:r>
          </w:p>
          <w:p w:rsidR="00C7173A" w:rsidRPr="008901BA" w:rsidRDefault="00C7173A" w:rsidP="00963E4E">
            <w:pPr>
              <w:jc w:val="both"/>
            </w:pPr>
            <w:r w:rsidRPr="008901BA">
              <w:t>-ул.Победы (60 кв-й дом ОАО РЖД);</w:t>
            </w:r>
          </w:p>
          <w:p w:rsidR="00C7173A" w:rsidRPr="008901BA" w:rsidRDefault="00C7173A" w:rsidP="00963E4E">
            <w:pPr>
              <w:jc w:val="both"/>
            </w:pPr>
            <w:r w:rsidRPr="008901BA">
              <w:t>-Топочная бани:</w:t>
            </w:r>
          </w:p>
          <w:p w:rsidR="00C7173A" w:rsidRPr="008901BA" w:rsidRDefault="00C7173A" w:rsidP="00963E4E">
            <w:pPr>
              <w:jc w:val="both"/>
            </w:pPr>
            <w:r w:rsidRPr="008901BA">
              <w:t>-установка газовых счетчиков с эл.корректором;</w:t>
            </w:r>
          </w:p>
          <w:p w:rsidR="00C7173A" w:rsidRPr="008901BA" w:rsidRDefault="00C7173A" w:rsidP="00963E4E">
            <w:pPr>
              <w:jc w:val="both"/>
            </w:pPr>
            <w:r w:rsidRPr="008901BA">
              <w:t>-ремонт печей каменок.</w:t>
            </w:r>
          </w:p>
          <w:p w:rsidR="00C7173A" w:rsidRPr="008901BA" w:rsidRDefault="00C7173A" w:rsidP="00963E4E">
            <w:pPr>
              <w:jc w:val="both"/>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r w:rsidRPr="008901BA">
              <w:lastRenderedPageBreak/>
              <w:t>Администрация ГП «Город Сухиничи»</w:t>
            </w:r>
          </w:p>
        </w:tc>
        <w:tc>
          <w:tcPr>
            <w:tcW w:w="148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2014-2024  гг.</w:t>
            </w:r>
          </w:p>
          <w:p w:rsidR="00C7173A" w:rsidRPr="008901BA" w:rsidRDefault="00C7173A" w:rsidP="00963E4E"/>
          <w:p w:rsidR="00C7173A" w:rsidRPr="008901BA" w:rsidRDefault="00C7173A" w:rsidP="00963E4E"/>
        </w:tc>
        <w:tc>
          <w:tcPr>
            <w:tcW w:w="225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tabs>
                <w:tab w:val="left" w:pos="9057"/>
              </w:tabs>
              <w:jc w:val="both"/>
            </w:pPr>
            <w:r w:rsidRPr="008901BA">
              <w:t>- разработка проектов инвестиционных программ организаций коммунального комплекса с расчетом финансовых потребностей и определением тарифа за подключение к системам инженерно-технического обеспечения.</w:t>
            </w:r>
          </w:p>
          <w:p w:rsidR="00C7173A" w:rsidRPr="008901BA" w:rsidRDefault="00C7173A" w:rsidP="00963E4E">
            <w:pPr>
              <w:pStyle w:val="Style3"/>
              <w:widowControl/>
              <w:spacing w:line="240" w:lineRule="auto"/>
              <w:rPr>
                <w:rStyle w:val="FontStyle26"/>
                <w:b/>
                <w:sz w:val="20"/>
                <w:szCs w:val="20"/>
              </w:rPr>
            </w:pPr>
            <w:r w:rsidRPr="008901BA">
              <w:rPr>
                <w:sz w:val="20"/>
                <w:szCs w:val="20"/>
              </w:rPr>
              <w:t>- повышение качества жизни  населения</w:t>
            </w:r>
          </w:p>
          <w:p w:rsidR="00C7173A" w:rsidRPr="008901BA" w:rsidRDefault="00C7173A" w:rsidP="00963E4E"/>
        </w:tc>
        <w:tc>
          <w:tcPr>
            <w:tcW w:w="197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Выполнение целевых показателей муниципальной программы</w:t>
            </w:r>
          </w:p>
        </w:tc>
      </w:tr>
      <w:tr w:rsidR="00C7173A" w:rsidRPr="008901BA" w:rsidTr="00AC2BD1">
        <w:trPr>
          <w:trHeight w:val="347"/>
          <w:jc w:val="center"/>
        </w:trPr>
        <w:tc>
          <w:tcPr>
            <w:tcW w:w="56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lastRenderedPageBreak/>
              <w:t xml:space="preserve"> 6.</w:t>
            </w:r>
          </w:p>
        </w:tc>
        <w:tc>
          <w:tcPr>
            <w:tcW w:w="273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both"/>
            </w:pPr>
            <w:r w:rsidRPr="008901BA">
              <w:t>Строительство модульной газовой котельной в микр-не Сухиничи-Главные (ул.Железнодорожная 82-84)</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r w:rsidRPr="008901BA">
              <w:t>Администрация ГП «Город Сухиничи»</w:t>
            </w:r>
          </w:p>
        </w:tc>
        <w:tc>
          <w:tcPr>
            <w:tcW w:w="148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2014-2024  гг.</w:t>
            </w:r>
          </w:p>
          <w:p w:rsidR="00C7173A" w:rsidRPr="008901BA" w:rsidRDefault="00C7173A" w:rsidP="00963E4E"/>
          <w:p w:rsidR="00C7173A" w:rsidRPr="008901BA" w:rsidRDefault="00C7173A" w:rsidP="00963E4E"/>
        </w:tc>
        <w:tc>
          <w:tcPr>
            <w:tcW w:w="225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tabs>
                <w:tab w:val="left" w:pos="9057"/>
              </w:tabs>
              <w:jc w:val="both"/>
            </w:pPr>
            <w:r w:rsidRPr="008901BA">
              <w:t>- разработка проектов инвестиционных программ организаций коммунального комплекса с расчетом финансовых потребностей и определением тарифа за подключение к системам инженерно-технического обеспечения.</w:t>
            </w:r>
          </w:p>
          <w:p w:rsidR="00C7173A" w:rsidRPr="008901BA" w:rsidRDefault="00C7173A" w:rsidP="00963E4E">
            <w:pPr>
              <w:pStyle w:val="Style3"/>
              <w:widowControl/>
              <w:spacing w:line="240" w:lineRule="auto"/>
              <w:rPr>
                <w:rStyle w:val="FontStyle26"/>
                <w:b/>
                <w:sz w:val="20"/>
                <w:szCs w:val="20"/>
              </w:rPr>
            </w:pPr>
            <w:r w:rsidRPr="008901BA">
              <w:rPr>
                <w:sz w:val="20"/>
                <w:szCs w:val="20"/>
              </w:rPr>
              <w:t>- повышение качества жизни  населения</w:t>
            </w:r>
          </w:p>
          <w:p w:rsidR="00C7173A" w:rsidRPr="008901BA" w:rsidRDefault="00C7173A" w:rsidP="00963E4E">
            <w:pPr>
              <w:tabs>
                <w:tab w:val="left" w:pos="9057"/>
              </w:tabs>
              <w:jc w:val="both"/>
            </w:pPr>
          </w:p>
        </w:tc>
        <w:tc>
          <w:tcPr>
            <w:tcW w:w="197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Выполнение целевых показателей муниципальной программы</w:t>
            </w:r>
          </w:p>
        </w:tc>
      </w:tr>
      <w:tr w:rsidR="00C7173A" w:rsidRPr="00D4565B" w:rsidTr="00AC2BD1">
        <w:trPr>
          <w:trHeight w:val="347"/>
          <w:jc w:val="center"/>
        </w:trPr>
        <w:tc>
          <w:tcPr>
            <w:tcW w:w="56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r w:rsidRPr="008901BA">
              <w:t>7.</w:t>
            </w:r>
          </w:p>
        </w:tc>
        <w:tc>
          <w:tcPr>
            <w:tcW w:w="273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both"/>
            </w:pPr>
            <w:r w:rsidRPr="008901BA">
              <w:t>Перевод  на индивидуальное отопление МКД по ул.Тяговая д.6,7,8.</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jc w:val="center"/>
            </w:pPr>
            <w:r w:rsidRPr="008901BA">
              <w:t>Администрация ГП «Город Сухиничи»</w:t>
            </w:r>
          </w:p>
        </w:tc>
        <w:tc>
          <w:tcPr>
            <w:tcW w:w="1481"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r w:rsidRPr="008901BA">
              <w:t>2014-2024  гг.</w:t>
            </w:r>
          </w:p>
          <w:p w:rsidR="00C7173A" w:rsidRPr="008901BA" w:rsidRDefault="00C7173A" w:rsidP="00963E4E"/>
          <w:p w:rsidR="00C7173A" w:rsidRPr="008901BA" w:rsidRDefault="00C7173A" w:rsidP="00963E4E"/>
        </w:tc>
        <w:tc>
          <w:tcPr>
            <w:tcW w:w="2250" w:type="dxa"/>
            <w:tcBorders>
              <w:top w:val="single" w:sz="4" w:space="0" w:color="auto"/>
              <w:left w:val="single" w:sz="4" w:space="0" w:color="auto"/>
              <w:bottom w:val="single" w:sz="4" w:space="0" w:color="auto"/>
              <w:right w:val="single" w:sz="4" w:space="0" w:color="auto"/>
            </w:tcBorders>
            <w:vAlign w:val="center"/>
          </w:tcPr>
          <w:p w:rsidR="00C7173A" w:rsidRPr="008901BA" w:rsidRDefault="00C7173A" w:rsidP="00963E4E">
            <w:pPr>
              <w:tabs>
                <w:tab w:val="left" w:pos="9057"/>
              </w:tabs>
              <w:jc w:val="both"/>
            </w:pPr>
            <w:r w:rsidRPr="008901BA">
              <w:t xml:space="preserve">- разработка проектов инвестиционных программ организаций коммунального комплекса с расчетом финансовых потребностей и определением тарифа за подключение к </w:t>
            </w:r>
            <w:r w:rsidRPr="008901BA">
              <w:lastRenderedPageBreak/>
              <w:t>системам инженерно-технического обеспечения.</w:t>
            </w:r>
          </w:p>
          <w:p w:rsidR="00C7173A" w:rsidRPr="008901BA" w:rsidRDefault="00C7173A" w:rsidP="00963E4E">
            <w:pPr>
              <w:pStyle w:val="Style3"/>
              <w:widowControl/>
              <w:spacing w:line="240" w:lineRule="auto"/>
              <w:rPr>
                <w:rStyle w:val="FontStyle26"/>
                <w:b/>
                <w:sz w:val="20"/>
                <w:szCs w:val="20"/>
              </w:rPr>
            </w:pPr>
            <w:r w:rsidRPr="008901BA">
              <w:rPr>
                <w:sz w:val="20"/>
                <w:szCs w:val="20"/>
              </w:rPr>
              <w:t>- повышение качества жизни  населения</w:t>
            </w:r>
          </w:p>
          <w:p w:rsidR="00C7173A" w:rsidRPr="008901BA" w:rsidRDefault="00C7173A" w:rsidP="00963E4E">
            <w:pPr>
              <w:tabs>
                <w:tab w:val="left" w:pos="9057"/>
              </w:tabs>
              <w:jc w:val="both"/>
            </w:pPr>
          </w:p>
        </w:tc>
        <w:tc>
          <w:tcPr>
            <w:tcW w:w="1970" w:type="dxa"/>
            <w:tcBorders>
              <w:top w:val="single" w:sz="4" w:space="0" w:color="auto"/>
              <w:left w:val="single" w:sz="4" w:space="0" w:color="auto"/>
              <w:bottom w:val="single" w:sz="4" w:space="0" w:color="auto"/>
              <w:right w:val="single" w:sz="4" w:space="0" w:color="auto"/>
            </w:tcBorders>
            <w:vAlign w:val="center"/>
          </w:tcPr>
          <w:p w:rsidR="00C7173A" w:rsidRPr="004440A5" w:rsidRDefault="00C7173A" w:rsidP="00963E4E">
            <w:r w:rsidRPr="008901BA">
              <w:lastRenderedPageBreak/>
              <w:t>Выполнение целевых показателей муниципальной программы</w:t>
            </w:r>
          </w:p>
        </w:tc>
      </w:tr>
    </w:tbl>
    <w:p w:rsidR="00235092" w:rsidRPr="00963E4E" w:rsidRDefault="00235092" w:rsidP="00235092">
      <w:pPr>
        <w:pStyle w:val="3"/>
      </w:pPr>
      <w:bookmarkStart w:id="58" w:name="_Toc89285007"/>
      <w:r w:rsidRPr="00235092">
        <w:rPr>
          <w:lang w:val="en-US"/>
        </w:rPr>
        <w:lastRenderedPageBreak/>
        <w:t>II</w:t>
      </w:r>
      <w:r w:rsidRPr="00963E4E">
        <w:t xml:space="preserve">.4.7 ФУНКЦИОНАЛЬНЫЕ ЗОНЫ ТЕРРИТОРИИ </w:t>
      </w:r>
      <w:r w:rsidR="00E82DF2" w:rsidRPr="00E82DF2">
        <w:t>ГОРОДСКОГО</w:t>
      </w:r>
      <w:r w:rsidRPr="00963E4E">
        <w:t xml:space="preserve"> ПОСЕЛЕНИЯ</w:t>
      </w:r>
      <w:bookmarkEnd w:id="58"/>
    </w:p>
    <w:p w:rsidR="00235092" w:rsidRPr="00235092" w:rsidRDefault="00235092" w:rsidP="00235092">
      <w:pPr>
        <w:ind w:firstLine="709"/>
        <w:jc w:val="both"/>
      </w:pPr>
      <w:r w:rsidRPr="00235092">
        <w:rPr>
          <w:b/>
        </w:rPr>
        <w:t>Жилые зоны.</w:t>
      </w:r>
      <w:r w:rsidRPr="00235092">
        <w:t xml:space="preserve"> Зона размещения индивидуальной и малоэтажной застройки. В зону включены улично-дорожная и инженерная сети.</w:t>
      </w:r>
    </w:p>
    <w:p w:rsidR="00235092" w:rsidRPr="00235092" w:rsidRDefault="00235092" w:rsidP="00235092">
      <w:pPr>
        <w:ind w:firstLine="709"/>
        <w:jc w:val="both"/>
      </w:pPr>
      <w:r w:rsidRPr="00235092">
        <w:rPr>
          <w:b/>
        </w:rPr>
        <w:t>Общественно-деловые зоны.</w:t>
      </w:r>
      <w:r w:rsidRPr="00235092">
        <w:t xml:space="preserve"> Зона размещения объектов административного, образовательного, культурно-бытового обслуживания, и иной общественно-деловой деятельности.</w:t>
      </w:r>
    </w:p>
    <w:p w:rsidR="00235092" w:rsidRPr="00235092" w:rsidRDefault="00235092" w:rsidP="00235092">
      <w:pPr>
        <w:ind w:firstLine="709"/>
        <w:jc w:val="both"/>
      </w:pPr>
      <w:r w:rsidRPr="00235092">
        <w:rPr>
          <w:b/>
        </w:rPr>
        <w:t>Производственные зоны, зоны инженерной и транспортной инфраструктур</w:t>
      </w:r>
      <w:r w:rsidRPr="00235092">
        <w:t>.</w:t>
      </w:r>
    </w:p>
    <w:p w:rsidR="00235092" w:rsidRPr="00235092" w:rsidRDefault="00235092" w:rsidP="00235092">
      <w:pPr>
        <w:autoSpaceDE w:val="0"/>
        <w:autoSpaceDN w:val="0"/>
        <w:adjustRightInd w:val="0"/>
        <w:ind w:firstLine="709"/>
        <w:jc w:val="both"/>
      </w:pPr>
      <w:r w:rsidRPr="00235092">
        <w:t xml:space="preserve">Производственные зоны. Зоны размещения производственных объектов с различными нормативами воздействия на окружающую среду. </w:t>
      </w:r>
    </w:p>
    <w:p w:rsidR="00235092" w:rsidRPr="00235092" w:rsidRDefault="00235092" w:rsidP="00235092">
      <w:pPr>
        <w:autoSpaceDE w:val="0"/>
        <w:autoSpaceDN w:val="0"/>
        <w:adjustRightInd w:val="0"/>
        <w:ind w:firstLine="709"/>
        <w:jc w:val="both"/>
      </w:pPr>
      <w:r w:rsidRPr="00235092">
        <w:t>Зоны транспортной инфраструктуры. Зоны размещения транспортной инфраструктур.</w:t>
      </w:r>
    </w:p>
    <w:p w:rsidR="00235092" w:rsidRPr="00235092" w:rsidRDefault="00235092" w:rsidP="00235092">
      <w:pPr>
        <w:ind w:firstLine="709"/>
        <w:jc w:val="both"/>
      </w:pPr>
      <w:r w:rsidRPr="00235092">
        <w:rPr>
          <w:b/>
        </w:rPr>
        <w:t>Зона сельскохозяйственного использования.</w:t>
      </w:r>
      <w:r w:rsidRPr="00235092">
        <w:t xml:space="preserve"> Территории  сельскохозяйственных угодий, зоны, занятые объектами сельскохозяйственного назначения, предприятиями.</w:t>
      </w:r>
    </w:p>
    <w:p w:rsidR="00CD4BF8" w:rsidRDefault="00CD4BF8" w:rsidP="00235092">
      <w:pPr>
        <w:ind w:firstLine="709"/>
        <w:jc w:val="both"/>
        <w:rPr>
          <w:b/>
        </w:rPr>
      </w:pPr>
      <w:r w:rsidRPr="00CD4BF8">
        <w:rPr>
          <w:b/>
        </w:rPr>
        <w:t>Зоны рекреационного назначения</w:t>
      </w:r>
      <w:r w:rsidR="00344D3D">
        <w:rPr>
          <w:b/>
        </w:rPr>
        <w:t xml:space="preserve">. </w:t>
      </w:r>
      <w:r w:rsidR="00344D3D" w:rsidRPr="00344D3D">
        <w:t>Зо</w:t>
      </w:r>
      <w:r w:rsidR="00344D3D" w:rsidRPr="007D6356">
        <w:t>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а также для отдыха населения, туризма, спорта</w:t>
      </w:r>
    </w:p>
    <w:p w:rsidR="00CD4BF8" w:rsidRPr="00CD4BF8" w:rsidRDefault="00CD4BF8" w:rsidP="00235092">
      <w:pPr>
        <w:ind w:firstLine="709"/>
        <w:jc w:val="both"/>
        <w:rPr>
          <w:b/>
        </w:rPr>
      </w:pPr>
      <w:r w:rsidRPr="00CD4BF8">
        <w:rPr>
          <w:b/>
        </w:rPr>
        <w:t>Зоны специального назначения</w:t>
      </w:r>
      <w:r w:rsidR="00344D3D">
        <w:rPr>
          <w:b/>
        </w:rPr>
        <w:t xml:space="preserve">. </w:t>
      </w:r>
      <w:r w:rsidR="00344D3D" w:rsidRPr="007D6356">
        <w:t>Зона размещения кладбищ, крематориев, скотомогильников, мемориальных парков, полигонов твердых бытовых отходов и т.п.</w:t>
      </w:r>
    </w:p>
    <w:p w:rsidR="00344D3D" w:rsidRPr="00CD4BF8" w:rsidRDefault="00CD4BF8" w:rsidP="00344D3D">
      <w:pPr>
        <w:ind w:firstLine="709"/>
        <w:jc w:val="both"/>
        <w:rPr>
          <w:color w:val="FF0000"/>
        </w:rPr>
      </w:pPr>
      <w:r w:rsidRPr="00CD4BF8">
        <w:rPr>
          <w:b/>
        </w:rPr>
        <w:t>Зона кладбищ</w:t>
      </w:r>
      <w:r w:rsidR="00344D3D">
        <w:rPr>
          <w:b/>
        </w:rPr>
        <w:t xml:space="preserve">. </w:t>
      </w:r>
      <w:r w:rsidR="00344D3D" w:rsidRPr="00344D3D">
        <w:t>Зона размещения гражданских и воинских мест  захоронений.</w:t>
      </w:r>
    </w:p>
    <w:p w:rsidR="00CD4BF8" w:rsidRPr="00CD4BF8" w:rsidRDefault="00CD4BF8" w:rsidP="00235092">
      <w:pPr>
        <w:ind w:firstLine="709"/>
        <w:jc w:val="both"/>
        <w:rPr>
          <w:b/>
        </w:rPr>
      </w:pPr>
    </w:p>
    <w:p w:rsidR="00CD4BF8" w:rsidRPr="00CD4BF8" w:rsidRDefault="00CD4BF8" w:rsidP="00235092">
      <w:pPr>
        <w:ind w:firstLine="709"/>
        <w:jc w:val="both"/>
        <w:rPr>
          <w:b/>
        </w:rPr>
      </w:pPr>
      <w:r w:rsidRPr="00CD4BF8">
        <w:rPr>
          <w:b/>
        </w:rPr>
        <w:t>Зона режимных территорий</w:t>
      </w:r>
      <w:r w:rsidR="00344D3D">
        <w:rPr>
          <w:b/>
        </w:rPr>
        <w:t xml:space="preserve">. </w:t>
      </w:r>
      <w:r w:rsidR="00344D3D" w:rsidRPr="00AC2BD1">
        <w:t>Зоны военных объектов и иные зоны режимных территорий предназначены для размещения объектов, в отношении территорий которых устанавливается особый режим.</w:t>
      </w:r>
    </w:p>
    <w:p w:rsidR="00CD4BF8" w:rsidRPr="00CD4BF8" w:rsidRDefault="00CD4BF8" w:rsidP="00235092">
      <w:pPr>
        <w:ind w:firstLine="709"/>
        <w:jc w:val="both"/>
        <w:rPr>
          <w:b/>
        </w:rPr>
      </w:pPr>
    </w:p>
    <w:p w:rsidR="00235092" w:rsidRPr="00235092" w:rsidRDefault="00235092" w:rsidP="00235092">
      <w:pPr>
        <w:ind w:firstLine="709"/>
        <w:jc w:val="both"/>
      </w:pPr>
    </w:p>
    <w:p w:rsidR="00235092" w:rsidRPr="007A641A" w:rsidRDefault="00235092" w:rsidP="00235092">
      <w:pPr>
        <w:pStyle w:val="Style26"/>
        <w:widowControl/>
        <w:spacing w:line="240" w:lineRule="auto"/>
        <w:ind w:firstLine="709"/>
        <w:rPr>
          <w:rStyle w:val="FontStyle47"/>
          <w:sz w:val="24"/>
          <w:szCs w:val="24"/>
          <w:u w:val="single"/>
        </w:rPr>
      </w:pPr>
      <w:r w:rsidRPr="007A641A">
        <w:rPr>
          <w:rStyle w:val="FontStyle47"/>
          <w:sz w:val="24"/>
          <w:szCs w:val="24"/>
          <w:u w:val="single"/>
        </w:rPr>
        <w:t xml:space="preserve">Зоны с особыми условиями использования территории </w:t>
      </w:r>
    </w:p>
    <w:p w:rsidR="00235092" w:rsidRPr="007A641A" w:rsidRDefault="00235092" w:rsidP="00235092">
      <w:pPr>
        <w:pStyle w:val="Style26"/>
        <w:widowControl/>
        <w:spacing w:line="240" w:lineRule="auto"/>
        <w:ind w:firstLine="709"/>
        <w:rPr>
          <w:rStyle w:val="FontStyle47"/>
          <w:sz w:val="24"/>
          <w:szCs w:val="24"/>
        </w:rPr>
      </w:pPr>
      <w:r w:rsidRPr="007A641A">
        <w:rPr>
          <w:rStyle w:val="FontStyle47"/>
          <w:sz w:val="24"/>
          <w:szCs w:val="24"/>
        </w:rPr>
        <w:t>В составе материалов по обоснованию проекта генерального плана выделены следующие зоны с особыми условиями использования территорий:</w:t>
      </w:r>
    </w:p>
    <w:p w:rsidR="00C80B65" w:rsidRDefault="008901BA" w:rsidP="008901BA">
      <w:pPr>
        <w:pStyle w:val="af0"/>
        <w:numPr>
          <w:ilvl w:val="0"/>
          <w:numId w:val="35"/>
        </w:numPr>
      </w:pPr>
      <w:r>
        <w:t>Санитарно-защитная зона предприятий, сооружений и иных объектов;</w:t>
      </w:r>
    </w:p>
    <w:p w:rsidR="008901BA" w:rsidRDefault="008901BA" w:rsidP="008901BA">
      <w:pPr>
        <w:pStyle w:val="af0"/>
        <w:numPr>
          <w:ilvl w:val="0"/>
          <w:numId w:val="35"/>
        </w:numPr>
      </w:pPr>
      <w:r>
        <w:t>Охранная зона газопроводов и систем газоснабжения, объектов электросетевого хозяйства, линий и сооружений связи, тепловых сетей, канализационных сетей и сооружений;</w:t>
      </w:r>
    </w:p>
    <w:p w:rsidR="008901BA" w:rsidRDefault="008901BA" w:rsidP="008901BA">
      <w:pPr>
        <w:pStyle w:val="af0"/>
        <w:numPr>
          <w:ilvl w:val="0"/>
          <w:numId w:val="35"/>
        </w:numPr>
      </w:pPr>
      <w:r>
        <w:t>Придорожная полоса;</w:t>
      </w:r>
    </w:p>
    <w:p w:rsidR="008901BA" w:rsidRDefault="008901BA" w:rsidP="008901BA">
      <w:pPr>
        <w:pStyle w:val="af0"/>
        <w:numPr>
          <w:ilvl w:val="0"/>
          <w:numId w:val="35"/>
        </w:numPr>
      </w:pPr>
      <w:r>
        <w:t>Санитарный разрыв автомагистралей;</w:t>
      </w:r>
    </w:p>
    <w:p w:rsidR="008901BA" w:rsidRDefault="008901BA" w:rsidP="008901BA">
      <w:pPr>
        <w:pStyle w:val="af0"/>
        <w:numPr>
          <w:ilvl w:val="0"/>
          <w:numId w:val="35"/>
        </w:numPr>
      </w:pPr>
      <w:r>
        <w:t>Санитарный разрыв линий железнодорожного транспорта;</w:t>
      </w:r>
    </w:p>
    <w:p w:rsidR="008901BA" w:rsidRDefault="008901BA" w:rsidP="008901BA">
      <w:pPr>
        <w:pStyle w:val="af0"/>
        <w:numPr>
          <w:ilvl w:val="0"/>
          <w:numId w:val="35"/>
        </w:numPr>
      </w:pPr>
      <w:r>
        <w:t>Охранная зона объектов культурного наследия;</w:t>
      </w:r>
    </w:p>
    <w:p w:rsidR="008901BA" w:rsidRDefault="008901BA" w:rsidP="008901BA">
      <w:pPr>
        <w:pStyle w:val="af0"/>
        <w:numPr>
          <w:ilvl w:val="0"/>
          <w:numId w:val="35"/>
        </w:numPr>
      </w:pPr>
      <w:r>
        <w:t>Первый пояс зоны санитарной охраны источника водоснабжения;</w:t>
      </w:r>
    </w:p>
    <w:p w:rsidR="008901BA" w:rsidRDefault="00366A8C" w:rsidP="008901BA">
      <w:pPr>
        <w:pStyle w:val="af0"/>
        <w:numPr>
          <w:ilvl w:val="0"/>
          <w:numId w:val="35"/>
        </w:numPr>
      </w:pPr>
      <w:r>
        <w:lastRenderedPageBreak/>
        <w:t>Водоохранная зона;</w:t>
      </w:r>
    </w:p>
    <w:p w:rsidR="00366A8C" w:rsidRDefault="00366A8C" w:rsidP="008901BA">
      <w:pPr>
        <w:pStyle w:val="af0"/>
        <w:numPr>
          <w:ilvl w:val="0"/>
          <w:numId w:val="35"/>
        </w:numPr>
      </w:pPr>
      <w:r>
        <w:t>Прибрежная защитная полоса;</w:t>
      </w:r>
    </w:p>
    <w:p w:rsidR="00366A8C" w:rsidRDefault="00366A8C" w:rsidP="008901BA">
      <w:pPr>
        <w:pStyle w:val="af0"/>
        <w:numPr>
          <w:ilvl w:val="0"/>
          <w:numId w:val="35"/>
        </w:numPr>
      </w:pPr>
      <w:r>
        <w:t>Береговая полоса;</w:t>
      </w:r>
    </w:p>
    <w:p w:rsidR="00366A8C" w:rsidRPr="00C80B65" w:rsidRDefault="00366A8C" w:rsidP="008901BA">
      <w:pPr>
        <w:pStyle w:val="af0"/>
        <w:numPr>
          <w:ilvl w:val="0"/>
          <w:numId w:val="35"/>
        </w:numPr>
      </w:pPr>
      <w:r>
        <w:t>Зона подтопления.</w:t>
      </w:r>
    </w:p>
    <w:p w:rsidR="00963E4E" w:rsidRPr="00963E4E" w:rsidRDefault="00963E4E" w:rsidP="00963E4E">
      <w:pPr>
        <w:pStyle w:val="11"/>
      </w:pPr>
      <w:bookmarkStart w:id="59" w:name="_Toc46297977"/>
      <w:bookmarkStart w:id="60" w:name="_Toc89285008"/>
      <w:r w:rsidRPr="00963E4E">
        <w:t xml:space="preserve">III. Оценка возможного влияния планируемых для размещения объектов местного значения </w:t>
      </w:r>
      <w:r w:rsidR="001A1390">
        <w:t xml:space="preserve">городского </w:t>
      </w:r>
      <w:r w:rsidRPr="00963E4E">
        <w:t>поселения на комплексное развитие этих территорий.</w:t>
      </w:r>
      <w:bookmarkEnd w:id="59"/>
      <w:bookmarkEnd w:id="60"/>
    </w:p>
    <w:p w:rsidR="00963E4E" w:rsidRPr="00B67262" w:rsidRDefault="00963E4E" w:rsidP="00B67262">
      <w:pPr>
        <w:pStyle w:val="1fa"/>
        <w:ind w:firstLine="567"/>
        <w:jc w:val="both"/>
        <w:rPr>
          <w:rFonts w:ascii="Times New Roman" w:hAnsi="Times New Roman"/>
          <w:sz w:val="24"/>
          <w:szCs w:val="24"/>
        </w:rPr>
      </w:pPr>
      <w:r w:rsidRPr="00B67262">
        <w:rPr>
          <w:rFonts w:ascii="Times New Roman" w:hAnsi="Times New Roman"/>
          <w:sz w:val="24"/>
          <w:szCs w:val="24"/>
        </w:rPr>
        <w:t>Таблица оценки возможного влияния планируемых для размещения объектов капитального строительства местного значения поселения</w:t>
      </w:r>
    </w:p>
    <w:p w:rsidR="00963E4E" w:rsidRDefault="00963E4E" w:rsidP="00963E4E">
      <w:pPr>
        <w:ind w:left="1077"/>
        <w:jc w:val="center"/>
        <w:rPr>
          <w:b/>
          <w:color w:val="000000"/>
          <w:sz w:val="22"/>
          <w:szCs w:val="22"/>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2481"/>
        <w:gridCol w:w="2445"/>
        <w:gridCol w:w="3881"/>
      </w:tblGrid>
      <w:tr w:rsidR="00963E4E" w:rsidRPr="004608B9" w:rsidTr="00B67262">
        <w:trPr>
          <w:tblHeader/>
          <w:jc w:val="center"/>
        </w:trPr>
        <w:tc>
          <w:tcPr>
            <w:tcW w:w="652" w:type="dxa"/>
            <w:shd w:val="clear" w:color="auto" w:fill="auto"/>
            <w:vAlign w:val="center"/>
          </w:tcPr>
          <w:p w:rsidR="00963E4E" w:rsidRPr="004608B9" w:rsidRDefault="00963E4E" w:rsidP="00963E4E">
            <w:pPr>
              <w:jc w:val="center"/>
              <w:rPr>
                <w:b/>
              </w:rPr>
            </w:pPr>
            <w:r w:rsidRPr="004608B9">
              <w:rPr>
                <w:b/>
              </w:rPr>
              <w:t>№ п/п</w:t>
            </w:r>
          </w:p>
        </w:tc>
        <w:tc>
          <w:tcPr>
            <w:tcW w:w="2481" w:type="dxa"/>
            <w:shd w:val="clear" w:color="auto" w:fill="auto"/>
            <w:vAlign w:val="center"/>
          </w:tcPr>
          <w:p w:rsidR="00963E4E" w:rsidRPr="004608B9" w:rsidRDefault="00963E4E" w:rsidP="00963E4E">
            <w:pPr>
              <w:jc w:val="center"/>
              <w:rPr>
                <w:b/>
              </w:rPr>
            </w:pPr>
            <w:r w:rsidRPr="004608B9">
              <w:rPr>
                <w:b/>
              </w:rPr>
              <w:t>Наименование планируемого объекта</w:t>
            </w:r>
          </w:p>
        </w:tc>
        <w:tc>
          <w:tcPr>
            <w:tcW w:w="2445" w:type="dxa"/>
            <w:shd w:val="clear" w:color="auto" w:fill="auto"/>
            <w:vAlign w:val="center"/>
          </w:tcPr>
          <w:p w:rsidR="00963E4E" w:rsidRPr="004608B9" w:rsidRDefault="00963E4E" w:rsidP="00963E4E">
            <w:pPr>
              <w:jc w:val="center"/>
              <w:rPr>
                <w:b/>
              </w:rPr>
            </w:pPr>
            <w:r w:rsidRPr="004608B9">
              <w:rPr>
                <w:b/>
              </w:rPr>
              <w:t>Возможное влияние объектов на комплексное развитие территорий</w:t>
            </w:r>
          </w:p>
        </w:tc>
        <w:tc>
          <w:tcPr>
            <w:tcW w:w="3881" w:type="dxa"/>
            <w:vAlign w:val="center"/>
          </w:tcPr>
          <w:p w:rsidR="00963E4E" w:rsidRPr="004608B9" w:rsidRDefault="00963E4E" w:rsidP="00963E4E">
            <w:pPr>
              <w:jc w:val="center"/>
              <w:rPr>
                <w:b/>
                <w:color w:val="000000"/>
              </w:rPr>
            </w:pPr>
            <w:r w:rsidRPr="004608B9">
              <w:rPr>
                <w:b/>
                <w:color w:val="000000"/>
              </w:rPr>
              <w:t>СЗЗ/ зона с особыми условиями использования согласно правовых актов</w:t>
            </w:r>
          </w:p>
          <w:p w:rsidR="00963E4E" w:rsidRPr="00462040" w:rsidRDefault="00963E4E" w:rsidP="00462040">
            <w:pPr>
              <w:jc w:val="center"/>
              <w:rPr>
                <w:b/>
              </w:rPr>
            </w:pPr>
            <w:r w:rsidRPr="004608B9">
              <w:rPr>
                <w:b/>
                <w:color w:val="000000"/>
              </w:rPr>
              <w:t>СанПиН 2.2.1/2.1.1.1200-03 "Санитарно-защитные зоны и санитарная классификация предприятий, сооружений и иных объектов"</w:t>
            </w:r>
            <w:r w:rsidR="00462040">
              <w:rPr>
                <w:b/>
                <w:color w:val="000000"/>
              </w:rPr>
              <w:t>/</w:t>
            </w:r>
            <w:r w:rsidR="00462040" w:rsidRPr="00462040">
              <w:rPr>
                <w:b/>
                <w:color w:val="FF0000"/>
              </w:rPr>
              <w:t xml:space="preserve">  </w:t>
            </w:r>
            <w:r w:rsidR="00462040" w:rsidRPr="00366A8C">
              <w:rPr>
                <w:b/>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963E4E" w:rsidRPr="00366A8C" w:rsidTr="00B67262">
        <w:trPr>
          <w:jc w:val="center"/>
        </w:trPr>
        <w:tc>
          <w:tcPr>
            <w:tcW w:w="652" w:type="dxa"/>
            <w:shd w:val="clear" w:color="auto" w:fill="auto"/>
          </w:tcPr>
          <w:p w:rsidR="00963E4E" w:rsidRPr="00366A8C" w:rsidRDefault="00963E4E" w:rsidP="00963E4E">
            <w:r w:rsidRPr="00366A8C">
              <w:t>1.</w:t>
            </w:r>
          </w:p>
        </w:tc>
        <w:tc>
          <w:tcPr>
            <w:tcW w:w="2481" w:type="dxa"/>
            <w:shd w:val="clear" w:color="auto" w:fill="auto"/>
          </w:tcPr>
          <w:p w:rsidR="00963E4E" w:rsidRPr="00366A8C" w:rsidRDefault="00706948" w:rsidP="00963E4E">
            <w:r w:rsidRPr="004608B9">
              <w:t>Размещение площадки (пирс) с твердым покрытием</w:t>
            </w:r>
          </w:p>
        </w:tc>
        <w:tc>
          <w:tcPr>
            <w:tcW w:w="2445" w:type="dxa"/>
            <w:shd w:val="clear" w:color="auto" w:fill="auto"/>
          </w:tcPr>
          <w:p w:rsidR="00963E4E" w:rsidRPr="00366A8C" w:rsidRDefault="00706948" w:rsidP="00B67262">
            <w:pPr>
              <w:jc w:val="center"/>
            </w:pPr>
            <w:r w:rsidRPr="004608B9">
              <w:t>Обеспечение противопожарной безопасности населения.</w:t>
            </w:r>
          </w:p>
        </w:tc>
        <w:tc>
          <w:tcPr>
            <w:tcW w:w="3881" w:type="dxa"/>
          </w:tcPr>
          <w:p w:rsidR="00963E4E" w:rsidRPr="00366A8C" w:rsidRDefault="00963E4E" w:rsidP="00B67262">
            <w:pPr>
              <w:jc w:val="center"/>
            </w:pPr>
          </w:p>
        </w:tc>
      </w:tr>
    </w:tbl>
    <w:p w:rsidR="00B67262" w:rsidRPr="00B67262" w:rsidRDefault="00B67262" w:rsidP="00B67262">
      <w:pPr>
        <w:pStyle w:val="11"/>
      </w:pPr>
      <w:bookmarkStart w:id="61" w:name="_Toc43214794"/>
      <w:bookmarkStart w:id="62" w:name="_Toc46297978"/>
      <w:bookmarkStart w:id="63" w:name="_Toc89285009"/>
      <w:r w:rsidRPr="00B67262">
        <w:t>IV. 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bookmarkEnd w:id="61"/>
      <w:bookmarkEnd w:id="62"/>
      <w:bookmarkEnd w:id="63"/>
      <w:r w:rsidRPr="00B67262">
        <w:t xml:space="preserve"> </w:t>
      </w:r>
    </w:p>
    <w:p w:rsidR="00B16C97" w:rsidRDefault="00B16C97" w:rsidP="00B16C97">
      <w:pPr>
        <w:spacing w:line="276" w:lineRule="auto"/>
        <w:jc w:val="center"/>
        <w:rPr>
          <w:b/>
          <w:color w:val="000000"/>
          <w:sz w:val="26"/>
          <w:szCs w:val="26"/>
        </w:rPr>
        <w:sectPr w:rsidR="00B16C97" w:rsidSect="00AA523A">
          <w:footerReference w:type="default" r:id="rId35"/>
          <w:footerReference w:type="first" r:id="rId36"/>
          <w:pgSz w:w="11906" w:h="16838" w:code="9"/>
          <w:pgMar w:top="851" w:right="851" w:bottom="1134" w:left="1418" w:header="567" w:footer="454" w:gutter="0"/>
          <w:cols w:space="720"/>
          <w:docGrid w:linePitch="360"/>
        </w:sectPr>
      </w:pPr>
    </w:p>
    <w:p w:rsidR="00B16C97" w:rsidRDefault="00B16C97" w:rsidP="00B16C97">
      <w:pPr>
        <w:ind w:firstLine="709"/>
        <w:jc w:val="center"/>
        <w:rPr>
          <w:b/>
          <w:color w:val="000000"/>
        </w:rPr>
      </w:pPr>
      <w:r w:rsidRPr="00B16C97">
        <w:rPr>
          <w:b/>
          <w:color w:val="000000"/>
        </w:rPr>
        <w:lastRenderedPageBreak/>
        <w:t>Перечень объектов регионального значения в соответствии со Схемой территориального планирования Калужской области</w:t>
      </w:r>
    </w:p>
    <w:p w:rsidR="00B16C97" w:rsidRPr="00B16C97" w:rsidRDefault="00B16C97" w:rsidP="00B16C97">
      <w:pPr>
        <w:ind w:firstLine="709"/>
        <w:jc w:val="center"/>
        <w:rPr>
          <w:b/>
          <w:color w:val="000000"/>
        </w:rPr>
      </w:pPr>
    </w:p>
    <w:tbl>
      <w:tblPr>
        <w:tblW w:w="15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
        <w:gridCol w:w="2524"/>
        <w:gridCol w:w="2835"/>
        <w:gridCol w:w="1858"/>
        <w:gridCol w:w="2074"/>
        <w:gridCol w:w="139"/>
        <w:gridCol w:w="1245"/>
        <w:gridCol w:w="3565"/>
      </w:tblGrid>
      <w:tr w:rsidR="00B16C97" w:rsidRPr="00AE105C" w:rsidTr="00EA74C3">
        <w:trPr>
          <w:trHeight w:val="1020"/>
          <w:tblHeader/>
          <w:jc w:val="center"/>
        </w:trPr>
        <w:tc>
          <w:tcPr>
            <w:tcW w:w="882" w:type="dxa"/>
            <w:shd w:val="clear" w:color="auto" w:fill="auto"/>
            <w:vAlign w:val="center"/>
          </w:tcPr>
          <w:p w:rsidR="00B16C97" w:rsidRPr="00AE105C" w:rsidRDefault="00B16C97" w:rsidP="00EA74C3">
            <w:pPr>
              <w:jc w:val="center"/>
              <w:rPr>
                <w:b/>
                <w:color w:val="000000"/>
              </w:rPr>
            </w:pPr>
            <w:r w:rsidRPr="00AE105C">
              <w:rPr>
                <w:b/>
                <w:color w:val="000000"/>
              </w:rPr>
              <w:t>№</w:t>
            </w:r>
          </w:p>
          <w:p w:rsidR="00B16C97" w:rsidRPr="00AE105C" w:rsidRDefault="00B16C97" w:rsidP="00EA74C3">
            <w:pPr>
              <w:jc w:val="center"/>
              <w:rPr>
                <w:b/>
                <w:color w:val="000000"/>
              </w:rPr>
            </w:pPr>
            <w:r w:rsidRPr="00AE105C">
              <w:rPr>
                <w:b/>
                <w:color w:val="000000"/>
              </w:rPr>
              <w:t xml:space="preserve">п/п </w:t>
            </w:r>
          </w:p>
          <w:p w:rsidR="00B16C97" w:rsidRPr="00AE105C" w:rsidRDefault="00B16C97" w:rsidP="00EA74C3">
            <w:pPr>
              <w:jc w:val="center"/>
              <w:rPr>
                <w:b/>
                <w:color w:val="000000"/>
              </w:rPr>
            </w:pPr>
          </w:p>
        </w:tc>
        <w:tc>
          <w:tcPr>
            <w:tcW w:w="2524" w:type="dxa"/>
            <w:shd w:val="clear" w:color="auto" w:fill="auto"/>
            <w:vAlign w:val="center"/>
          </w:tcPr>
          <w:p w:rsidR="00B16C97" w:rsidRPr="00AE105C" w:rsidRDefault="00B16C97" w:rsidP="00EA74C3">
            <w:pPr>
              <w:jc w:val="center"/>
              <w:rPr>
                <w:b/>
                <w:color w:val="000000"/>
              </w:rPr>
            </w:pPr>
            <w:r w:rsidRPr="00AE105C">
              <w:rPr>
                <w:b/>
                <w:color w:val="000000"/>
              </w:rPr>
              <w:t>Назначение объекта регионального значения</w:t>
            </w:r>
          </w:p>
        </w:tc>
        <w:tc>
          <w:tcPr>
            <w:tcW w:w="2835" w:type="dxa"/>
            <w:shd w:val="clear" w:color="auto" w:fill="auto"/>
            <w:vAlign w:val="center"/>
          </w:tcPr>
          <w:p w:rsidR="00B16C97" w:rsidRPr="00AE105C" w:rsidRDefault="00B16C97" w:rsidP="00EA74C3">
            <w:pPr>
              <w:jc w:val="center"/>
              <w:rPr>
                <w:b/>
                <w:color w:val="000000"/>
              </w:rPr>
            </w:pPr>
            <w:r w:rsidRPr="00AE105C">
              <w:rPr>
                <w:b/>
                <w:color w:val="000000"/>
              </w:rPr>
              <w:t>Наименование</w:t>
            </w:r>
          </w:p>
          <w:p w:rsidR="00B16C97" w:rsidRPr="00AE105C" w:rsidRDefault="00B16C97" w:rsidP="00EA74C3">
            <w:pPr>
              <w:jc w:val="center"/>
              <w:rPr>
                <w:b/>
                <w:color w:val="000000"/>
              </w:rPr>
            </w:pPr>
            <w:r w:rsidRPr="00AE105C">
              <w:rPr>
                <w:b/>
                <w:color w:val="000000"/>
              </w:rPr>
              <w:t>объекта</w:t>
            </w:r>
          </w:p>
        </w:tc>
        <w:tc>
          <w:tcPr>
            <w:tcW w:w="1858" w:type="dxa"/>
            <w:shd w:val="clear" w:color="auto" w:fill="auto"/>
            <w:vAlign w:val="center"/>
          </w:tcPr>
          <w:p w:rsidR="00B16C97" w:rsidRPr="00AE105C" w:rsidRDefault="00B16C97" w:rsidP="00EA74C3">
            <w:pPr>
              <w:jc w:val="center"/>
              <w:rPr>
                <w:b/>
                <w:color w:val="000000"/>
              </w:rPr>
            </w:pPr>
            <w:r w:rsidRPr="00AE105C">
              <w:rPr>
                <w:b/>
                <w:color w:val="000000"/>
              </w:rPr>
              <w:t>Краткая характеристика объекта</w:t>
            </w:r>
          </w:p>
        </w:tc>
        <w:tc>
          <w:tcPr>
            <w:tcW w:w="2213" w:type="dxa"/>
            <w:gridSpan w:val="2"/>
            <w:shd w:val="clear" w:color="auto" w:fill="auto"/>
            <w:vAlign w:val="center"/>
          </w:tcPr>
          <w:p w:rsidR="00B16C97" w:rsidRPr="00AE105C" w:rsidRDefault="00B16C97" w:rsidP="00EA74C3">
            <w:pPr>
              <w:jc w:val="center"/>
              <w:rPr>
                <w:b/>
                <w:color w:val="000000"/>
              </w:rPr>
            </w:pPr>
            <w:r w:rsidRPr="00AE105C">
              <w:rPr>
                <w:b/>
                <w:color w:val="000000"/>
              </w:rPr>
              <w:t>Местоположение планируемого объекта</w:t>
            </w:r>
          </w:p>
        </w:tc>
        <w:tc>
          <w:tcPr>
            <w:tcW w:w="1245" w:type="dxa"/>
            <w:shd w:val="clear" w:color="auto" w:fill="auto"/>
            <w:vAlign w:val="center"/>
          </w:tcPr>
          <w:p w:rsidR="00B16C97" w:rsidRPr="00AE105C" w:rsidRDefault="00B16C97" w:rsidP="00EA74C3">
            <w:pPr>
              <w:jc w:val="center"/>
              <w:rPr>
                <w:b/>
                <w:color w:val="000000"/>
              </w:rPr>
            </w:pPr>
            <w:r w:rsidRPr="00AE105C">
              <w:rPr>
                <w:b/>
                <w:color w:val="000000"/>
              </w:rPr>
              <w:t>Срок реализации</w:t>
            </w:r>
          </w:p>
        </w:tc>
        <w:tc>
          <w:tcPr>
            <w:tcW w:w="3565" w:type="dxa"/>
            <w:shd w:val="clear" w:color="auto" w:fill="auto"/>
            <w:vAlign w:val="center"/>
          </w:tcPr>
          <w:p w:rsidR="00B16C97" w:rsidRPr="00AE105C" w:rsidRDefault="00B16C97" w:rsidP="00EA74C3">
            <w:pPr>
              <w:jc w:val="center"/>
              <w:rPr>
                <w:b/>
                <w:color w:val="000000"/>
              </w:rPr>
            </w:pPr>
            <w:r w:rsidRPr="00AE105C">
              <w:rPr>
                <w:b/>
                <w:color w:val="000000"/>
              </w:rPr>
              <w:t>Зона с особыми условиями использования территории</w:t>
            </w:r>
          </w:p>
        </w:tc>
      </w:tr>
      <w:tr w:rsidR="00B16C97" w:rsidRPr="00AE105C" w:rsidTr="00EA74C3">
        <w:trPr>
          <w:trHeight w:val="659"/>
          <w:jc w:val="center"/>
        </w:trPr>
        <w:tc>
          <w:tcPr>
            <w:tcW w:w="15122" w:type="dxa"/>
            <w:gridSpan w:val="8"/>
            <w:shd w:val="clear" w:color="auto" w:fill="auto"/>
            <w:vAlign w:val="center"/>
          </w:tcPr>
          <w:p w:rsidR="00B16C97" w:rsidRPr="00A41142" w:rsidRDefault="00B16C97" w:rsidP="0097015F">
            <w:pPr>
              <w:ind w:firstLine="709"/>
              <w:jc w:val="center"/>
              <w:rPr>
                <w:bCs/>
                <w:i/>
                <w:iCs/>
              </w:rPr>
            </w:pPr>
            <w:r w:rsidRPr="0097015F">
              <w:rPr>
                <w:b/>
                <w:color w:val="000000"/>
              </w:rPr>
              <w:t>Планируемые объекты регионального значения в области спорта</w:t>
            </w:r>
          </w:p>
          <w:p w:rsidR="00B16C97" w:rsidRPr="00AE105C" w:rsidRDefault="00B16C97" w:rsidP="00EA74C3">
            <w:pPr>
              <w:jc w:val="center"/>
              <w:rPr>
                <w:b/>
                <w:color w:val="000000"/>
              </w:rPr>
            </w:pPr>
          </w:p>
        </w:tc>
      </w:tr>
      <w:tr w:rsidR="00B16C97" w:rsidRPr="00AE105C" w:rsidTr="00EA74C3">
        <w:trPr>
          <w:trHeight w:val="1896"/>
          <w:jc w:val="center"/>
        </w:trPr>
        <w:tc>
          <w:tcPr>
            <w:tcW w:w="882" w:type="dxa"/>
            <w:shd w:val="clear" w:color="auto" w:fill="auto"/>
            <w:vAlign w:val="center"/>
          </w:tcPr>
          <w:p w:rsidR="00B16C97" w:rsidRPr="00F85969" w:rsidRDefault="00B16C97" w:rsidP="00EA74C3">
            <w:pPr>
              <w:jc w:val="center"/>
              <w:rPr>
                <w:color w:val="000000"/>
              </w:rPr>
            </w:pPr>
            <w:r w:rsidRPr="00F85969">
              <w:rPr>
                <w:color w:val="000000"/>
              </w:rPr>
              <w:t>16</w:t>
            </w:r>
          </w:p>
        </w:tc>
        <w:tc>
          <w:tcPr>
            <w:tcW w:w="2524" w:type="dxa"/>
            <w:shd w:val="clear" w:color="auto" w:fill="auto"/>
            <w:vAlign w:val="center"/>
          </w:tcPr>
          <w:p w:rsidR="00B16C97" w:rsidRPr="00AE105C" w:rsidRDefault="00B16C97" w:rsidP="00EA74C3">
            <w:pPr>
              <w:jc w:val="center"/>
              <w:rPr>
                <w:b/>
                <w:color w:val="000000"/>
              </w:rPr>
            </w:pPr>
            <w:r>
              <w:t xml:space="preserve">объекты капитального строительства в области </w:t>
            </w:r>
            <w:r>
              <w:rPr>
                <w:bCs/>
              </w:rPr>
              <w:t>физической культуры и массового спорта</w:t>
            </w:r>
          </w:p>
        </w:tc>
        <w:tc>
          <w:tcPr>
            <w:tcW w:w="2835" w:type="dxa"/>
            <w:shd w:val="clear" w:color="auto" w:fill="auto"/>
            <w:vAlign w:val="center"/>
          </w:tcPr>
          <w:p w:rsidR="00B16C97" w:rsidRPr="00AE105C" w:rsidRDefault="00B16C97" w:rsidP="00EA74C3">
            <w:pPr>
              <w:jc w:val="center"/>
              <w:rPr>
                <w:b/>
                <w:color w:val="000000"/>
              </w:rPr>
            </w:pPr>
            <w:r>
              <w:rPr>
                <w:color w:val="000000"/>
                <w:sz w:val="22"/>
                <w:szCs w:val="22"/>
              </w:rPr>
              <w:t>Строительство ФОКОТ (физ-культурно- оздровительный комплекс открытого типа</w:t>
            </w:r>
          </w:p>
        </w:tc>
        <w:tc>
          <w:tcPr>
            <w:tcW w:w="1858" w:type="dxa"/>
            <w:shd w:val="clear" w:color="auto" w:fill="auto"/>
            <w:vAlign w:val="center"/>
          </w:tcPr>
          <w:p w:rsidR="00B16C97" w:rsidRPr="00AE105C" w:rsidRDefault="00B16C97" w:rsidP="00EA74C3">
            <w:pPr>
              <w:jc w:val="center"/>
              <w:rPr>
                <w:b/>
                <w:color w:val="000000"/>
              </w:rPr>
            </w:pPr>
            <w:r>
              <w:rPr>
                <w:color w:val="000000"/>
                <w:sz w:val="22"/>
                <w:szCs w:val="22"/>
              </w:rPr>
              <w:t>Универсальная игровая площадка с трибунами на 100 мест</w:t>
            </w:r>
          </w:p>
        </w:tc>
        <w:tc>
          <w:tcPr>
            <w:tcW w:w="2213" w:type="dxa"/>
            <w:gridSpan w:val="2"/>
            <w:shd w:val="clear" w:color="auto" w:fill="auto"/>
            <w:vAlign w:val="center"/>
          </w:tcPr>
          <w:p w:rsidR="00B16C97" w:rsidRPr="0045144B" w:rsidRDefault="00B16C97" w:rsidP="00EA74C3">
            <w:pPr>
              <w:jc w:val="center"/>
              <w:rPr>
                <w:color w:val="000000"/>
              </w:rPr>
            </w:pPr>
            <w:r w:rsidRPr="0045144B">
              <w:rPr>
                <w:color w:val="000000"/>
              </w:rPr>
              <w:t xml:space="preserve">Калужская обл., </w:t>
            </w:r>
            <w:r>
              <w:rPr>
                <w:color w:val="000000"/>
              </w:rPr>
              <w:t>г. Сухиничи</w:t>
            </w:r>
          </w:p>
        </w:tc>
        <w:tc>
          <w:tcPr>
            <w:tcW w:w="1245" w:type="dxa"/>
            <w:shd w:val="clear" w:color="auto" w:fill="auto"/>
            <w:vAlign w:val="center"/>
          </w:tcPr>
          <w:p w:rsidR="00B16C97" w:rsidRPr="0045144B" w:rsidRDefault="00B16C97" w:rsidP="00EA74C3">
            <w:pPr>
              <w:jc w:val="center"/>
              <w:rPr>
                <w:color w:val="000000"/>
              </w:rPr>
            </w:pPr>
            <w:r w:rsidRPr="0045144B">
              <w:rPr>
                <w:color w:val="000000"/>
              </w:rPr>
              <w:t>строится</w:t>
            </w:r>
          </w:p>
        </w:tc>
        <w:tc>
          <w:tcPr>
            <w:tcW w:w="3565" w:type="dxa"/>
            <w:shd w:val="clear" w:color="auto" w:fill="auto"/>
            <w:vAlign w:val="center"/>
          </w:tcPr>
          <w:p w:rsidR="00B16C97" w:rsidRPr="0045144B" w:rsidRDefault="00B16C97" w:rsidP="00EA74C3">
            <w:pPr>
              <w:jc w:val="center"/>
              <w:rPr>
                <w:color w:val="000000"/>
              </w:rPr>
            </w:pPr>
            <w:r>
              <w:rPr>
                <w:color w:val="000000"/>
              </w:rPr>
              <w:t>Не требуется</w:t>
            </w:r>
          </w:p>
        </w:tc>
      </w:tr>
      <w:tr w:rsidR="00B16C97" w:rsidRPr="00AE105C" w:rsidTr="00EA74C3">
        <w:trPr>
          <w:trHeight w:val="719"/>
          <w:jc w:val="center"/>
        </w:trPr>
        <w:tc>
          <w:tcPr>
            <w:tcW w:w="15122" w:type="dxa"/>
            <w:gridSpan w:val="8"/>
            <w:shd w:val="clear" w:color="auto" w:fill="auto"/>
            <w:vAlign w:val="center"/>
          </w:tcPr>
          <w:p w:rsidR="00B16C97" w:rsidRPr="0097015F" w:rsidRDefault="00B16C97" w:rsidP="0097015F">
            <w:pPr>
              <w:ind w:firstLine="709"/>
              <w:jc w:val="center"/>
              <w:rPr>
                <w:b/>
                <w:color w:val="000000"/>
              </w:rPr>
            </w:pPr>
            <w:r w:rsidRPr="0097015F">
              <w:rPr>
                <w:b/>
                <w:color w:val="000000"/>
              </w:rPr>
              <w:t>Планируемые объекты регионального значения в области энергетики</w:t>
            </w:r>
          </w:p>
          <w:p w:rsidR="00B16C97" w:rsidRDefault="00B16C97" w:rsidP="00EA74C3">
            <w:pPr>
              <w:jc w:val="center"/>
              <w:rPr>
                <w:color w:val="000000"/>
              </w:rPr>
            </w:pPr>
          </w:p>
        </w:tc>
      </w:tr>
      <w:tr w:rsidR="00B16C97" w:rsidRPr="00AE105C" w:rsidTr="00EA74C3">
        <w:trPr>
          <w:trHeight w:val="1896"/>
          <w:jc w:val="center"/>
        </w:trPr>
        <w:tc>
          <w:tcPr>
            <w:tcW w:w="882" w:type="dxa"/>
            <w:shd w:val="clear" w:color="auto" w:fill="auto"/>
            <w:vAlign w:val="center"/>
          </w:tcPr>
          <w:p w:rsidR="00B16C97" w:rsidRPr="00F85969" w:rsidRDefault="00B16C97" w:rsidP="00EA74C3">
            <w:pPr>
              <w:jc w:val="center"/>
              <w:rPr>
                <w:color w:val="000000"/>
              </w:rPr>
            </w:pPr>
            <w:r>
              <w:rPr>
                <w:color w:val="000000"/>
              </w:rPr>
              <w:t>82</w:t>
            </w:r>
          </w:p>
        </w:tc>
        <w:tc>
          <w:tcPr>
            <w:tcW w:w="2524" w:type="dxa"/>
            <w:shd w:val="clear" w:color="auto" w:fill="auto"/>
            <w:vAlign w:val="center"/>
          </w:tcPr>
          <w:p w:rsidR="00B16C97" w:rsidRPr="00F85969" w:rsidRDefault="00B16C97" w:rsidP="00EA74C3">
            <w:pPr>
              <w:jc w:val="center"/>
            </w:pPr>
            <w:r>
              <w:t>объекты капитального строительства в области энергетики</w:t>
            </w:r>
          </w:p>
        </w:tc>
        <w:tc>
          <w:tcPr>
            <w:tcW w:w="2835" w:type="dxa"/>
            <w:shd w:val="clear" w:color="auto" w:fill="auto"/>
            <w:vAlign w:val="center"/>
          </w:tcPr>
          <w:p w:rsidR="00B16C97" w:rsidRPr="00F85969" w:rsidRDefault="00B16C97" w:rsidP="00EA74C3">
            <w:pPr>
              <w:jc w:val="center"/>
              <w:rPr>
                <w:color w:val="000000"/>
              </w:rPr>
            </w:pPr>
            <w:r w:rsidRPr="00F85969">
              <w:t>Установка устройств АОСН на ПС 110 кВ в районе ПС 220 кВ Электрон*</w:t>
            </w:r>
          </w:p>
        </w:tc>
        <w:tc>
          <w:tcPr>
            <w:tcW w:w="1858" w:type="dxa"/>
            <w:shd w:val="clear" w:color="auto" w:fill="auto"/>
            <w:vAlign w:val="center"/>
          </w:tcPr>
          <w:p w:rsidR="00B16C97" w:rsidRPr="00F85969" w:rsidRDefault="00B16C97" w:rsidP="00EA74C3">
            <w:pPr>
              <w:jc w:val="center"/>
              <w:rPr>
                <w:color w:val="000000"/>
              </w:rPr>
            </w:pPr>
            <w:r w:rsidRPr="00F85969">
              <w:t>СиПР ЕЭС</w:t>
            </w:r>
          </w:p>
        </w:tc>
        <w:tc>
          <w:tcPr>
            <w:tcW w:w="2213" w:type="dxa"/>
            <w:gridSpan w:val="2"/>
            <w:shd w:val="clear" w:color="auto" w:fill="auto"/>
            <w:vAlign w:val="center"/>
          </w:tcPr>
          <w:p w:rsidR="00B16C97" w:rsidRPr="0045144B" w:rsidRDefault="00B16C97" w:rsidP="00EA74C3">
            <w:pPr>
              <w:jc w:val="center"/>
              <w:rPr>
                <w:color w:val="000000"/>
              </w:rPr>
            </w:pPr>
            <w:r w:rsidRPr="0045144B">
              <w:rPr>
                <w:color w:val="000000"/>
              </w:rPr>
              <w:t xml:space="preserve">Калужская обл., </w:t>
            </w:r>
            <w:r>
              <w:rPr>
                <w:color w:val="000000"/>
              </w:rPr>
              <w:t>г. Сухиничи</w:t>
            </w:r>
          </w:p>
        </w:tc>
        <w:tc>
          <w:tcPr>
            <w:tcW w:w="1245" w:type="dxa"/>
            <w:shd w:val="clear" w:color="auto" w:fill="auto"/>
            <w:vAlign w:val="center"/>
          </w:tcPr>
          <w:p w:rsidR="00B16C97" w:rsidRPr="00F85969" w:rsidRDefault="00B16C97" w:rsidP="00EA74C3">
            <w:pPr>
              <w:jc w:val="center"/>
              <w:rPr>
                <w:color w:val="000000"/>
              </w:rPr>
            </w:pPr>
            <w:r>
              <w:rPr>
                <w:color w:val="000000"/>
              </w:rPr>
              <w:t>Первая очередь</w:t>
            </w:r>
          </w:p>
        </w:tc>
        <w:tc>
          <w:tcPr>
            <w:tcW w:w="3565" w:type="dxa"/>
            <w:shd w:val="clear" w:color="auto" w:fill="auto"/>
            <w:vAlign w:val="center"/>
          </w:tcPr>
          <w:p w:rsidR="00B16C97" w:rsidRPr="00F85969" w:rsidRDefault="00B16C97" w:rsidP="00EA74C3">
            <w:pPr>
              <w:jc w:val="center"/>
              <w:rPr>
                <w:color w:val="000000"/>
              </w:rPr>
            </w:pPr>
            <w:r>
              <w:rPr>
                <w:color w:val="000000"/>
              </w:rPr>
              <w:t>Санитарный разрыв до 20 м</w:t>
            </w:r>
          </w:p>
        </w:tc>
      </w:tr>
      <w:tr w:rsidR="00B16C97" w:rsidRPr="00AE105C" w:rsidTr="00EA74C3">
        <w:trPr>
          <w:trHeight w:val="844"/>
          <w:jc w:val="center"/>
        </w:trPr>
        <w:tc>
          <w:tcPr>
            <w:tcW w:w="15122" w:type="dxa"/>
            <w:gridSpan w:val="8"/>
            <w:shd w:val="clear" w:color="auto" w:fill="auto"/>
            <w:vAlign w:val="center"/>
          </w:tcPr>
          <w:p w:rsidR="00B16C97" w:rsidRPr="0097015F" w:rsidRDefault="00B16C97" w:rsidP="0097015F">
            <w:pPr>
              <w:ind w:firstLine="709"/>
              <w:jc w:val="center"/>
              <w:rPr>
                <w:b/>
                <w:color w:val="000000"/>
              </w:rPr>
            </w:pPr>
            <w:r w:rsidRPr="0097015F">
              <w:rPr>
                <w:b/>
                <w:color w:val="000000"/>
              </w:rPr>
              <w:t xml:space="preserve"> Планируемые объекты регионального значения в области водоснабжения</w:t>
            </w:r>
          </w:p>
          <w:p w:rsidR="00B16C97" w:rsidRPr="00AE105C" w:rsidRDefault="00B16C97" w:rsidP="00EA74C3">
            <w:pPr>
              <w:jc w:val="center"/>
            </w:pPr>
          </w:p>
        </w:tc>
      </w:tr>
      <w:tr w:rsidR="00B16C97" w:rsidRPr="00AE105C" w:rsidTr="00EA74C3">
        <w:trPr>
          <w:trHeight w:val="1081"/>
          <w:jc w:val="center"/>
        </w:trPr>
        <w:tc>
          <w:tcPr>
            <w:tcW w:w="882" w:type="dxa"/>
            <w:shd w:val="clear" w:color="auto" w:fill="auto"/>
            <w:vAlign w:val="center"/>
          </w:tcPr>
          <w:p w:rsidR="00B16C97" w:rsidRPr="00AE105C" w:rsidRDefault="00B16C97" w:rsidP="00EA74C3">
            <w:pPr>
              <w:jc w:val="center"/>
              <w:rPr>
                <w:color w:val="000000"/>
              </w:rPr>
            </w:pPr>
            <w:r>
              <w:rPr>
                <w:color w:val="000000"/>
              </w:rPr>
              <w:t>145</w:t>
            </w:r>
          </w:p>
        </w:tc>
        <w:tc>
          <w:tcPr>
            <w:tcW w:w="2524" w:type="dxa"/>
            <w:vMerge w:val="restart"/>
            <w:shd w:val="clear" w:color="auto" w:fill="auto"/>
          </w:tcPr>
          <w:p w:rsidR="00B16C97" w:rsidRPr="00AE105C" w:rsidRDefault="00B16C97" w:rsidP="00EA74C3">
            <w:pPr>
              <w:jc w:val="center"/>
            </w:pPr>
            <w:r w:rsidRPr="00AE105C">
              <w:rPr>
                <w:color w:val="000000"/>
              </w:rPr>
              <w:t xml:space="preserve">Объект капитального строительства в области  водоснабжения и </w:t>
            </w:r>
            <w:r w:rsidRPr="00AE105C">
              <w:rPr>
                <w:color w:val="000000"/>
              </w:rPr>
              <w:lastRenderedPageBreak/>
              <w:t>водоотведения</w:t>
            </w:r>
          </w:p>
        </w:tc>
        <w:tc>
          <w:tcPr>
            <w:tcW w:w="2835" w:type="dxa"/>
            <w:shd w:val="clear" w:color="auto" w:fill="auto"/>
          </w:tcPr>
          <w:p w:rsidR="00B16C97" w:rsidRPr="00185F74" w:rsidRDefault="00B16C97" w:rsidP="00EA74C3">
            <w:pPr>
              <w:jc w:val="center"/>
              <w:rPr>
                <w:rFonts w:eastAsia="Courier New"/>
                <w:sz w:val="20"/>
                <w:szCs w:val="20"/>
              </w:rPr>
            </w:pPr>
            <w:r w:rsidRPr="00185F74">
              <w:rPr>
                <w:rFonts w:eastAsia="Courier New"/>
                <w:sz w:val="20"/>
                <w:szCs w:val="20"/>
              </w:rPr>
              <w:lastRenderedPageBreak/>
              <w:t>Строительство (проектирование)2</w:t>
            </w:r>
          </w:p>
          <w:p w:rsidR="00B16C97" w:rsidRPr="00185F74" w:rsidRDefault="00B16C97" w:rsidP="00EA74C3">
            <w:pPr>
              <w:jc w:val="center"/>
              <w:rPr>
                <w:rFonts w:eastAsia="Courier New"/>
                <w:sz w:val="20"/>
                <w:szCs w:val="20"/>
              </w:rPr>
            </w:pPr>
            <w:r w:rsidRPr="00185F74">
              <w:rPr>
                <w:rFonts w:eastAsia="Courier New"/>
                <w:sz w:val="20"/>
                <w:szCs w:val="20"/>
              </w:rPr>
              <w:t>скважин, водоподготовки, станции обезжелезивания,</w:t>
            </w:r>
          </w:p>
          <w:p w:rsidR="00B16C97" w:rsidRPr="00AE105C" w:rsidRDefault="00B16C97" w:rsidP="00EA74C3">
            <w:pPr>
              <w:jc w:val="center"/>
              <w:rPr>
                <w:color w:val="000000"/>
              </w:rPr>
            </w:pPr>
            <w:r w:rsidRPr="00185F74">
              <w:rPr>
                <w:rFonts w:eastAsia="Courier New"/>
                <w:sz w:val="20"/>
                <w:szCs w:val="20"/>
              </w:rPr>
              <w:t>насосной станции</w:t>
            </w:r>
          </w:p>
        </w:tc>
        <w:tc>
          <w:tcPr>
            <w:tcW w:w="1858" w:type="dxa"/>
            <w:shd w:val="clear" w:color="auto" w:fill="auto"/>
          </w:tcPr>
          <w:p w:rsidR="00B16C97" w:rsidRPr="00AE105C" w:rsidRDefault="00B16C97" w:rsidP="00EA74C3">
            <w:pPr>
              <w:jc w:val="center"/>
            </w:pPr>
          </w:p>
        </w:tc>
        <w:tc>
          <w:tcPr>
            <w:tcW w:w="2074" w:type="dxa"/>
            <w:shd w:val="clear" w:color="auto" w:fill="auto"/>
          </w:tcPr>
          <w:p w:rsidR="00B16C97" w:rsidRPr="00AE105C" w:rsidRDefault="00B16C97" w:rsidP="00EA74C3">
            <w:pPr>
              <w:jc w:val="center"/>
            </w:pPr>
            <w:r w:rsidRPr="008F193E">
              <w:rPr>
                <w:sz w:val="20"/>
                <w:szCs w:val="20"/>
              </w:rPr>
              <w:t>мкрн. Автозавод г. Сухиничи Сухиничский район, Калужская область</w:t>
            </w:r>
          </w:p>
        </w:tc>
        <w:tc>
          <w:tcPr>
            <w:tcW w:w="1384" w:type="dxa"/>
            <w:gridSpan w:val="2"/>
            <w:shd w:val="clear" w:color="auto" w:fill="auto"/>
          </w:tcPr>
          <w:p w:rsidR="00B16C97" w:rsidRPr="00AE105C" w:rsidRDefault="00B16C97" w:rsidP="00EA74C3">
            <w:pPr>
              <w:jc w:val="center"/>
            </w:pPr>
            <w:r w:rsidRPr="00AE105C">
              <w:rPr>
                <w:bCs/>
              </w:rPr>
              <w:t>Первая очередь</w:t>
            </w:r>
          </w:p>
        </w:tc>
        <w:tc>
          <w:tcPr>
            <w:tcW w:w="3565" w:type="dxa"/>
            <w:shd w:val="clear" w:color="auto" w:fill="auto"/>
          </w:tcPr>
          <w:p w:rsidR="00B16C97" w:rsidRPr="00AE105C" w:rsidRDefault="00B16C97" w:rsidP="00EA74C3">
            <w:pPr>
              <w:jc w:val="center"/>
            </w:pPr>
            <w:r>
              <w:t>Определяется проектом</w:t>
            </w:r>
          </w:p>
        </w:tc>
      </w:tr>
      <w:tr w:rsidR="00B16C97" w:rsidRPr="00AE105C" w:rsidTr="00EA74C3">
        <w:trPr>
          <w:trHeight w:val="1081"/>
          <w:jc w:val="center"/>
        </w:trPr>
        <w:tc>
          <w:tcPr>
            <w:tcW w:w="882" w:type="dxa"/>
            <w:shd w:val="clear" w:color="auto" w:fill="auto"/>
            <w:vAlign w:val="center"/>
          </w:tcPr>
          <w:p w:rsidR="00B16C97" w:rsidRPr="00AE105C" w:rsidRDefault="00B16C97" w:rsidP="00EA74C3">
            <w:pPr>
              <w:jc w:val="center"/>
              <w:rPr>
                <w:color w:val="000000"/>
              </w:rPr>
            </w:pPr>
            <w:r>
              <w:rPr>
                <w:color w:val="000000"/>
              </w:rPr>
              <w:lastRenderedPageBreak/>
              <w:t>147</w:t>
            </w:r>
          </w:p>
        </w:tc>
        <w:tc>
          <w:tcPr>
            <w:tcW w:w="2524" w:type="dxa"/>
            <w:vMerge/>
            <w:shd w:val="clear" w:color="auto" w:fill="auto"/>
          </w:tcPr>
          <w:p w:rsidR="00B16C97" w:rsidRPr="00AE105C" w:rsidRDefault="00B16C97" w:rsidP="00EA74C3">
            <w:pPr>
              <w:jc w:val="center"/>
              <w:rPr>
                <w:color w:val="000000"/>
              </w:rPr>
            </w:pPr>
          </w:p>
        </w:tc>
        <w:tc>
          <w:tcPr>
            <w:tcW w:w="2835" w:type="dxa"/>
            <w:shd w:val="clear" w:color="auto" w:fill="auto"/>
          </w:tcPr>
          <w:p w:rsidR="00B16C97" w:rsidRPr="00AE105C" w:rsidRDefault="00B16C97" w:rsidP="00EA74C3">
            <w:pPr>
              <w:jc w:val="center"/>
              <w:rPr>
                <w:rFonts w:eastAsia="Courier New"/>
                <w:color w:val="000000"/>
              </w:rPr>
            </w:pPr>
            <w:r w:rsidRPr="008F193E">
              <w:rPr>
                <w:rStyle w:val="11pt"/>
                <w:rFonts w:eastAsia="Courier New"/>
                <w:sz w:val="20"/>
                <w:szCs w:val="20"/>
              </w:rPr>
              <w:t>Реконструкция водозабора</w:t>
            </w:r>
          </w:p>
        </w:tc>
        <w:tc>
          <w:tcPr>
            <w:tcW w:w="1858" w:type="dxa"/>
            <w:shd w:val="clear" w:color="auto" w:fill="auto"/>
          </w:tcPr>
          <w:p w:rsidR="00B16C97" w:rsidRPr="00AE105C" w:rsidRDefault="00B16C97" w:rsidP="00EA74C3">
            <w:pPr>
              <w:jc w:val="center"/>
            </w:pPr>
          </w:p>
        </w:tc>
        <w:tc>
          <w:tcPr>
            <w:tcW w:w="2074" w:type="dxa"/>
            <w:shd w:val="clear" w:color="auto" w:fill="auto"/>
          </w:tcPr>
          <w:p w:rsidR="00B16C97" w:rsidRPr="00AE105C" w:rsidRDefault="00B16C97" w:rsidP="00EA74C3">
            <w:pPr>
              <w:jc w:val="center"/>
              <w:rPr>
                <w:rFonts w:eastAsia="Courier New"/>
                <w:color w:val="000000"/>
              </w:rPr>
            </w:pPr>
            <w:r w:rsidRPr="008F193E">
              <w:rPr>
                <w:rStyle w:val="11pt"/>
                <w:rFonts w:eastAsia="Courier New"/>
                <w:sz w:val="20"/>
                <w:szCs w:val="20"/>
              </w:rPr>
              <w:t>ул.Ленина,39 г.Сухиничи</w:t>
            </w:r>
            <w:r w:rsidRPr="008F193E">
              <w:rPr>
                <w:sz w:val="20"/>
                <w:szCs w:val="20"/>
              </w:rPr>
              <w:t xml:space="preserve"> Сухиничский район, Калужская область</w:t>
            </w:r>
          </w:p>
        </w:tc>
        <w:tc>
          <w:tcPr>
            <w:tcW w:w="1384" w:type="dxa"/>
            <w:gridSpan w:val="2"/>
            <w:shd w:val="clear" w:color="auto" w:fill="auto"/>
          </w:tcPr>
          <w:p w:rsidR="00B16C97" w:rsidRPr="00AE105C" w:rsidRDefault="00B16C97" w:rsidP="00EA74C3">
            <w:pPr>
              <w:jc w:val="center"/>
            </w:pPr>
            <w:r w:rsidRPr="00AE105C">
              <w:rPr>
                <w:bCs/>
              </w:rPr>
              <w:t>Первая очередь</w:t>
            </w:r>
          </w:p>
        </w:tc>
        <w:tc>
          <w:tcPr>
            <w:tcW w:w="3565" w:type="dxa"/>
            <w:shd w:val="clear" w:color="auto" w:fill="auto"/>
          </w:tcPr>
          <w:p w:rsidR="00B16C97" w:rsidRPr="00AE105C" w:rsidRDefault="00B16C97" w:rsidP="00EA74C3">
            <w:pPr>
              <w:jc w:val="center"/>
            </w:pPr>
            <w:r>
              <w:t>Определяется проектом</w:t>
            </w:r>
          </w:p>
        </w:tc>
      </w:tr>
      <w:tr w:rsidR="00B16C97" w:rsidRPr="00AE105C" w:rsidTr="00EA74C3">
        <w:trPr>
          <w:trHeight w:val="1081"/>
          <w:jc w:val="center"/>
        </w:trPr>
        <w:tc>
          <w:tcPr>
            <w:tcW w:w="882" w:type="dxa"/>
            <w:shd w:val="clear" w:color="auto" w:fill="auto"/>
            <w:vAlign w:val="center"/>
          </w:tcPr>
          <w:p w:rsidR="00B16C97" w:rsidRDefault="00B16C97" w:rsidP="00EA74C3">
            <w:pPr>
              <w:jc w:val="center"/>
              <w:rPr>
                <w:color w:val="000000"/>
              </w:rPr>
            </w:pPr>
            <w:r>
              <w:rPr>
                <w:color w:val="000000"/>
              </w:rPr>
              <w:lastRenderedPageBreak/>
              <w:t>148</w:t>
            </w:r>
          </w:p>
        </w:tc>
        <w:tc>
          <w:tcPr>
            <w:tcW w:w="2524" w:type="dxa"/>
            <w:vMerge/>
            <w:shd w:val="clear" w:color="auto" w:fill="auto"/>
          </w:tcPr>
          <w:p w:rsidR="00B16C97" w:rsidRPr="00AE105C" w:rsidRDefault="00B16C97" w:rsidP="00EA74C3">
            <w:pPr>
              <w:jc w:val="center"/>
              <w:rPr>
                <w:color w:val="000000"/>
              </w:rPr>
            </w:pPr>
          </w:p>
        </w:tc>
        <w:tc>
          <w:tcPr>
            <w:tcW w:w="2835" w:type="dxa"/>
            <w:shd w:val="clear" w:color="auto" w:fill="auto"/>
          </w:tcPr>
          <w:p w:rsidR="00B16C97" w:rsidRPr="008F193E" w:rsidRDefault="00B16C97" w:rsidP="00EA74C3">
            <w:pPr>
              <w:jc w:val="center"/>
              <w:rPr>
                <w:rStyle w:val="11pt"/>
                <w:rFonts w:eastAsia="Courier New"/>
                <w:b w:val="0"/>
                <w:bCs w:val="0"/>
                <w:sz w:val="20"/>
                <w:szCs w:val="20"/>
              </w:rPr>
            </w:pPr>
            <w:r w:rsidRPr="008F193E">
              <w:rPr>
                <w:rStyle w:val="11pt"/>
                <w:rFonts w:eastAsia="Courier New"/>
                <w:sz w:val="20"/>
                <w:szCs w:val="20"/>
              </w:rPr>
              <w:t>Проектирование, бурение 2 скважин</w:t>
            </w:r>
          </w:p>
        </w:tc>
        <w:tc>
          <w:tcPr>
            <w:tcW w:w="1858" w:type="dxa"/>
            <w:shd w:val="clear" w:color="auto" w:fill="auto"/>
          </w:tcPr>
          <w:p w:rsidR="00B16C97" w:rsidRPr="00AE105C" w:rsidRDefault="00B16C97" w:rsidP="00EA74C3">
            <w:pPr>
              <w:jc w:val="center"/>
            </w:pPr>
          </w:p>
        </w:tc>
        <w:tc>
          <w:tcPr>
            <w:tcW w:w="2074" w:type="dxa"/>
            <w:shd w:val="clear" w:color="auto" w:fill="auto"/>
          </w:tcPr>
          <w:p w:rsidR="00B16C97" w:rsidRPr="008F193E" w:rsidRDefault="00B16C97" w:rsidP="00EA74C3">
            <w:pPr>
              <w:jc w:val="center"/>
              <w:rPr>
                <w:rStyle w:val="11pt"/>
                <w:rFonts w:eastAsia="Courier New"/>
                <w:b w:val="0"/>
                <w:bCs w:val="0"/>
                <w:sz w:val="20"/>
                <w:szCs w:val="20"/>
              </w:rPr>
            </w:pPr>
            <w:r w:rsidRPr="008F193E">
              <w:rPr>
                <w:sz w:val="20"/>
                <w:szCs w:val="20"/>
              </w:rPr>
              <w:t>мкрн. Автозавод г. Сухиничи Сухиничский район, Калужская область</w:t>
            </w:r>
          </w:p>
        </w:tc>
        <w:tc>
          <w:tcPr>
            <w:tcW w:w="1384" w:type="dxa"/>
            <w:gridSpan w:val="2"/>
            <w:shd w:val="clear" w:color="auto" w:fill="auto"/>
          </w:tcPr>
          <w:p w:rsidR="00B16C97" w:rsidRPr="00AE105C" w:rsidRDefault="00B16C97" w:rsidP="00EA74C3">
            <w:pPr>
              <w:jc w:val="center"/>
              <w:rPr>
                <w:bCs/>
              </w:rPr>
            </w:pPr>
            <w:r>
              <w:rPr>
                <w:bCs/>
              </w:rPr>
              <w:t>Первая очередь</w:t>
            </w:r>
          </w:p>
        </w:tc>
        <w:tc>
          <w:tcPr>
            <w:tcW w:w="3565" w:type="dxa"/>
            <w:shd w:val="clear" w:color="auto" w:fill="auto"/>
          </w:tcPr>
          <w:p w:rsidR="00B16C97" w:rsidRPr="00AE105C" w:rsidRDefault="00B16C97" w:rsidP="00EA74C3">
            <w:pPr>
              <w:jc w:val="center"/>
            </w:pPr>
            <w:r>
              <w:t>Определяется проектом</w:t>
            </w:r>
          </w:p>
        </w:tc>
      </w:tr>
      <w:tr w:rsidR="00B16C97" w:rsidRPr="00AE105C" w:rsidTr="00EA74C3">
        <w:trPr>
          <w:trHeight w:val="1081"/>
          <w:jc w:val="center"/>
        </w:trPr>
        <w:tc>
          <w:tcPr>
            <w:tcW w:w="882" w:type="dxa"/>
            <w:shd w:val="clear" w:color="auto" w:fill="auto"/>
            <w:vAlign w:val="center"/>
          </w:tcPr>
          <w:p w:rsidR="00B16C97" w:rsidRDefault="00B16C97" w:rsidP="00EA74C3">
            <w:pPr>
              <w:jc w:val="center"/>
              <w:rPr>
                <w:color w:val="000000"/>
              </w:rPr>
            </w:pPr>
            <w:r>
              <w:rPr>
                <w:color w:val="000000"/>
              </w:rPr>
              <w:t>149</w:t>
            </w:r>
          </w:p>
        </w:tc>
        <w:tc>
          <w:tcPr>
            <w:tcW w:w="2524" w:type="dxa"/>
            <w:vMerge w:val="restart"/>
            <w:shd w:val="clear" w:color="auto" w:fill="auto"/>
          </w:tcPr>
          <w:p w:rsidR="00B16C97" w:rsidRDefault="00B16C97" w:rsidP="00EA74C3">
            <w:pPr>
              <w:jc w:val="center"/>
              <w:rPr>
                <w:color w:val="000000"/>
              </w:rPr>
            </w:pPr>
          </w:p>
          <w:p w:rsidR="00B16C97" w:rsidRDefault="00B16C97" w:rsidP="00EA74C3">
            <w:pPr>
              <w:jc w:val="center"/>
              <w:rPr>
                <w:color w:val="000000"/>
              </w:rPr>
            </w:pPr>
          </w:p>
          <w:p w:rsidR="00B16C97" w:rsidRPr="00AE105C" w:rsidRDefault="00B16C97" w:rsidP="00EA74C3">
            <w:pPr>
              <w:jc w:val="center"/>
              <w:rPr>
                <w:color w:val="000000"/>
              </w:rPr>
            </w:pPr>
            <w:r w:rsidRPr="00AE105C">
              <w:rPr>
                <w:color w:val="000000"/>
              </w:rPr>
              <w:t>Объект капитального строительства в области  водоснабжения и водоотведения</w:t>
            </w:r>
          </w:p>
        </w:tc>
        <w:tc>
          <w:tcPr>
            <w:tcW w:w="2835" w:type="dxa"/>
            <w:shd w:val="clear" w:color="auto" w:fill="auto"/>
          </w:tcPr>
          <w:p w:rsidR="00B16C97" w:rsidRPr="008F193E" w:rsidRDefault="00B16C97" w:rsidP="00EA74C3">
            <w:pPr>
              <w:jc w:val="center"/>
              <w:rPr>
                <w:rStyle w:val="11pt"/>
                <w:rFonts w:eastAsia="Courier New"/>
                <w:b w:val="0"/>
                <w:bCs w:val="0"/>
                <w:sz w:val="20"/>
                <w:szCs w:val="20"/>
              </w:rPr>
            </w:pPr>
            <w:r w:rsidRPr="008F193E">
              <w:rPr>
                <w:rStyle w:val="11pt"/>
                <w:rFonts w:eastAsia="Courier New"/>
                <w:sz w:val="20"/>
                <w:szCs w:val="20"/>
              </w:rPr>
              <w:t>Проектирование, реконструкция здания насосной станции</w:t>
            </w:r>
          </w:p>
        </w:tc>
        <w:tc>
          <w:tcPr>
            <w:tcW w:w="1858" w:type="dxa"/>
            <w:shd w:val="clear" w:color="auto" w:fill="auto"/>
          </w:tcPr>
          <w:p w:rsidR="00B16C97" w:rsidRPr="00AE105C" w:rsidRDefault="00B16C97" w:rsidP="00EA74C3">
            <w:pPr>
              <w:jc w:val="center"/>
            </w:pPr>
          </w:p>
        </w:tc>
        <w:tc>
          <w:tcPr>
            <w:tcW w:w="2074" w:type="dxa"/>
            <w:shd w:val="clear" w:color="auto" w:fill="auto"/>
          </w:tcPr>
          <w:p w:rsidR="00B16C97" w:rsidRPr="008F193E" w:rsidRDefault="00B16C97" w:rsidP="00EA74C3">
            <w:pPr>
              <w:jc w:val="center"/>
              <w:rPr>
                <w:sz w:val="20"/>
                <w:szCs w:val="20"/>
              </w:rPr>
            </w:pPr>
            <w:r w:rsidRPr="008F193E">
              <w:rPr>
                <w:sz w:val="20"/>
                <w:szCs w:val="20"/>
              </w:rPr>
              <w:t>мкрн. Автозавод г. Сухиничи Сухиничский район, Калужская область</w:t>
            </w:r>
          </w:p>
        </w:tc>
        <w:tc>
          <w:tcPr>
            <w:tcW w:w="1384" w:type="dxa"/>
            <w:gridSpan w:val="2"/>
            <w:shd w:val="clear" w:color="auto" w:fill="auto"/>
          </w:tcPr>
          <w:p w:rsidR="00B16C97" w:rsidRDefault="00B16C97" w:rsidP="00EA74C3">
            <w:pPr>
              <w:jc w:val="center"/>
              <w:rPr>
                <w:bCs/>
              </w:rPr>
            </w:pPr>
            <w:r>
              <w:rPr>
                <w:bCs/>
              </w:rPr>
              <w:t>Первая очередь</w:t>
            </w:r>
          </w:p>
        </w:tc>
        <w:tc>
          <w:tcPr>
            <w:tcW w:w="3565" w:type="dxa"/>
            <w:shd w:val="clear" w:color="auto" w:fill="auto"/>
          </w:tcPr>
          <w:p w:rsidR="00B16C97" w:rsidRDefault="00B16C97" w:rsidP="00EA74C3">
            <w:pPr>
              <w:jc w:val="center"/>
            </w:pPr>
            <w:r>
              <w:t>Определяется проектом</w:t>
            </w:r>
          </w:p>
        </w:tc>
      </w:tr>
      <w:tr w:rsidR="00B16C97" w:rsidRPr="00AE105C" w:rsidTr="00EA74C3">
        <w:trPr>
          <w:trHeight w:val="1081"/>
          <w:jc w:val="center"/>
        </w:trPr>
        <w:tc>
          <w:tcPr>
            <w:tcW w:w="882" w:type="dxa"/>
            <w:shd w:val="clear" w:color="auto" w:fill="auto"/>
            <w:vAlign w:val="center"/>
          </w:tcPr>
          <w:p w:rsidR="00B16C97" w:rsidRDefault="00B16C97" w:rsidP="00EA74C3">
            <w:pPr>
              <w:jc w:val="center"/>
              <w:rPr>
                <w:color w:val="000000"/>
              </w:rPr>
            </w:pPr>
            <w:r>
              <w:rPr>
                <w:color w:val="000000"/>
              </w:rPr>
              <w:t>150</w:t>
            </w:r>
          </w:p>
        </w:tc>
        <w:tc>
          <w:tcPr>
            <w:tcW w:w="2524" w:type="dxa"/>
            <w:vMerge/>
            <w:shd w:val="clear" w:color="auto" w:fill="auto"/>
          </w:tcPr>
          <w:p w:rsidR="00B16C97" w:rsidRPr="00AE105C" w:rsidRDefault="00B16C97" w:rsidP="00EA74C3">
            <w:pPr>
              <w:jc w:val="center"/>
              <w:rPr>
                <w:color w:val="000000"/>
              </w:rPr>
            </w:pPr>
          </w:p>
        </w:tc>
        <w:tc>
          <w:tcPr>
            <w:tcW w:w="2835" w:type="dxa"/>
            <w:shd w:val="clear" w:color="auto" w:fill="auto"/>
          </w:tcPr>
          <w:p w:rsidR="00B16C97" w:rsidRPr="008F193E" w:rsidRDefault="00B16C97" w:rsidP="00EA74C3">
            <w:pPr>
              <w:jc w:val="center"/>
              <w:rPr>
                <w:rStyle w:val="11pt"/>
                <w:rFonts w:eastAsia="Courier New"/>
                <w:b w:val="0"/>
                <w:bCs w:val="0"/>
                <w:sz w:val="20"/>
                <w:szCs w:val="20"/>
              </w:rPr>
            </w:pPr>
            <w:r w:rsidRPr="008F193E">
              <w:rPr>
                <w:rStyle w:val="11pt"/>
                <w:rFonts w:eastAsia="Courier New"/>
                <w:sz w:val="20"/>
                <w:szCs w:val="20"/>
              </w:rPr>
              <w:t>Реконструкция водопровода</w:t>
            </w:r>
            <w:r>
              <w:rPr>
                <w:rStyle w:val="11pt"/>
                <w:rFonts w:eastAsia="Courier New"/>
                <w:sz w:val="20"/>
                <w:szCs w:val="20"/>
              </w:rPr>
              <w:t xml:space="preserve"> 110 мм, 1220 м</w:t>
            </w:r>
          </w:p>
        </w:tc>
        <w:tc>
          <w:tcPr>
            <w:tcW w:w="1858" w:type="dxa"/>
            <w:shd w:val="clear" w:color="auto" w:fill="auto"/>
          </w:tcPr>
          <w:p w:rsidR="00B16C97" w:rsidRPr="00AE105C" w:rsidRDefault="00B16C97" w:rsidP="00EA74C3">
            <w:pPr>
              <w:jc w:val="center"/>
            </w:pPr>
          </w:p>
        </w:tc>
        <w:tc>
          <w:tcPr>
            <w:tcW w:w="2074" w:type="dxa"/>
            <w:shd w:val="clear" w:color="auto" w:fill="auto"/>
          </w:tcPr>
          <w:p w:rsidR="00B16C97" w:rsidRPr="008F193E" w:rsidRDefault="00B16C97" w:rsidP="00EA74C3">
            <w:pPr>
              <w:jc w:val="center"/>
              <w:rPr>
                <w:sz w:val="20"/>
                <w:szCs w:val="20"/>
              </w:rPr>
            </w:pPr>
            <w:r>
              <w:rPr>
                <w:sz w:val="20"/>
                <w:szCs w:val="20"/>
              </w:rPr>
              <w:t>ул. Калинина</w:t>
            </w:r>
            <w:r w:rsidRPr="008F193E">
              <w:rPr>
                <w:sz w:val="20"/>
                <w:szCs w:val="20"/>
              </w:rPr>
              <w:t xml:space="preserve"> Сухиничи Сухиничский район, Калужская область</w:t>
            </w:r>
          </w:p>
        </w:tc>
        <w:tc>
          <w:tcPr>
            <w:tcW w:w="1384" w:type="dxa"/>
            <w:gridSpan w:val="2"/>
            <w:shd w:val="clear" w:color="auto" w:fill="auto"/>
          </w:tcPr>
          <w:p w:rsidR="00B16C97" w:rsidRDefault="00B16C97" w:rsidP="00EA74C3">
            <w:pPr>
              <w:jc w:val="center"/>
              <w:rPr>
                <w:bCs/>
              </w:rPr>
            </w:pPr>
            <w:r>
              <w:rPr>
                <w:bCs/>
              </w:rPr>
              <w:t>Первая очередь</w:t>
            </w:r>
          </w:p>
        </w:tc>
        <w:tc>
          <w:tcPr>
            <w:tcW w:w="3565" w:type="dxa"/>
            <w:shd w:val="clear" w:color="auto" w:fill="auto"/>
          </w:tcPr>
          <w:p w:rsidR="00B16C97" w:rsidRDefault="00B16C97" w:rsidP="00EA74C3">
            <w:pPr>
              <w:jc w:val="center"/>
            </w:pPr>
            <w:r>
              <w:t>Определяется проектом</w:t>
            </w:r>
          </w:p>
        </w:tc>
      </w:tr>
      <w:tr w:rsidR="00B16C97" w:rsidRPr="00AE105C" w:rsidTr="00EA74C3">
        <w:trPr>
          <w:trHeight w:val="1081"/>
          <w:jc w:val="center"/>
        </w:trPr>
        <w:tc>
          <w:tcPr>
            <w:tcW w:w="882" w:type="dxa"/>
            <w:shd w:val="clear" w:color="auto" w:fill="auto"/>
            <w:vAlign w:val="center"/>
          </w:tcPr>
          <w:p w:rsidR="00B16C97" w:rsidRDefault="00B16C97" w:rsidP="00EA74C3">
            <w:pPr>
              <w:jc w:val="center"/>
              <w:rPr>
                <w:color w:val="000000"/>
              </w:rPr>
            </w:pPr>
          </w:p>
        </w:tc>
        <w:tc>
          <w:tcPr>
            <w:tcW w:w="2524" w:type="dxa"/>
            <w:vMerge/>
            <w:shd w:val="clear" w:color="auto" w:fill="auto"/>
          </w:tcPr>
          <w:p w:rsidR="00B16C97" w:rsidRPr="00AE105C" w:rsidRDefault="00B16C97" w:rsidP="00EA74C3">
            <w:pPr>
              <w:jc w:val="center"/>
              <w:rPr>
                <w:color w:val="000000"/>
              </w:rPr>
            </w:pPr>
          </w:p>
        </w:tc>
        <w:tc>
          <w:tcPr>
            <w:tcW w:w="2835" w:type="dxa"/>
            <w:shd w:val="clear" w:color="auto" w:fill="auto"/>
          </w:tcPr>
          <w:p w:rsidR="00B16C97" w:rsidRPr="00615546" w:rsidRDefault="00B16C97" w:rsidP="00EA74C3">
            <w:pPr>
              <w:jc w:val="center"/>
              <w:rPr>
                <w:rStyle w:val="11pt"/>
                <w:rFonts w:eastAsia="Courier New"/>
                <w:b w:val="0"/>
                <w:bCs w:val="0"/>
                <w:sz w:val="20"/>
                <w:szCs w:val="20"/>
              </w:rPr>
            </w:pPr>
            <w:r w:rsidRPr="00615546">
              <w:rPr>
                <w:sz w:val="20"/>
                <w:szCs w:val="20"/>
              </w:rPr>
              <w:t>Строительство станции очистки питьевой воды</w:t>
            </w:r>
          </w:p>
        </w:tc>
        <w:tc>
          <w:tcPr>
            <w:tcW w:w="1858" w:type="dxa"/>
            <w:shd w:val="clear" w:color="auto" w:fill="auto"/>
          </w:tcPr>
          <w:p w:rsidR="00B16C97" w:rsidRPr="00AE105C" w:rsidRDefault="00B16C97" w:rsidP="00EA74C3">
            <w:pPr>
              <w:jc w:val="center"/>
            </w:pPr>
            <w:r>
              <w:t xml:space="preserve"> Производ. 65 м3/час</w:t>
            </w:r>
          </w:p>
        </w:tc>
        <w:tc>
          <w:tcPr>
            <w:tcW w:w="2074" w:type="dxa"/>
            <w:shd w:val="clear" w:color="auto" w:fill="auto"/>
          </w:tcPr>
          <w:p w:rsidR="00B16C97" w:rsidRPr="008F193E" w:rsidRDefault="00B16C97" w:rsidP="00EA74C3">
            <w:pPr>
              <w:jc w:val="center"/>
              <w:rPr>
                <w:sz w:val="20"/>
                <w:szCs w:val="20"/>
              </w:rPr>
            </w:pPr>
            <w:r w:rsidRPr="008F193E">
              <w:rPr>
                <w:sz w:val="20"/>
                <w:szCs w:val="20"/>
              </w:rPr>
              <w:t>мкрн. Автозавод г. Сухиничи Сухиничский район, Калужская область</w:t>
            </w:r>
          </w:p>
        </w:tc>
        <w:tc>
          <w:tcPr>
            <w:tcW w:w="1384" w:type="dxa"/>
            <w:gridSpan w:val="2"/>
            <w:shd w:val="clear" w:color="auto" w:fill="auto"/>
          </w:tcPr>
          <w:p w:rsidR="00B16C97" w:rsidRDefault="00B16C97" w:rsidP="00EA74C3">
            <w:pPr>
              <w:jc w:val="center"/>
              <w:rPr>
                <w:bCs/>
              </w:rPr>
            </w:pPr>
            <w:r>
              <w:rPr>
                <w:bCs/>
              </w:rPr>
              <w:t>Первая очередь</w:t>
            </w:r>
          </w:p>
        </w:tc>
        <w:tc>
          <w:tcPr>
            <w:tcW w:w="3565" w:type="dxa"/>
            <w:shd w:val="clear" w:color="auto" w:fill="auto"/>
          </w:tcPr>
          <w:p w:rsidR="00B16C97" w:rsidRDefault="00B16C97" w:rsidP="00EA74C3">
            <w:pPr>
              <w:jc w:val="center"/>
            </w:pPr>
            <w:r>
              <w:t>Определяется проектом</w:t>
            </w:r>
          </w:p>
        </w:tc>
      </w:tr>
      <w:tr w:rsidR="00B16C97" w:rsidRPr="00AE105C" w:rsidTr="00EA74C3">
        <w:trPr>
          <w:trHeight w:val="281"/>
          <w:jc w:val="center"/>
        </w:trPr>
        <w:tc>
          <w:tcPr>
            <w:tcW w:w="15122" w:type="dxa"/>
            <w:gridSpan w:val="8"/>
            <w:shd w:val="clear" w:color="auto" w:fill="auto"/>
            <w:vAlign w:val="center"/>
          </w:tcPr>
          <w:p w:rsidR="00B16C97" w:rsidRPr="0097015F" w:rsidRDefault="00B16C97" w:rsidP="0097015F">
            <w:pPr>
              <w:ind w:firstLine="709"/>
              <w:jc w:val="center"/>
              <w:rPr>
                <w:i/>
                <w:color w:val="000000"/>
              </w:rPr>
            </w:pPr>
            <w:r w:rsidRPr="0097015F">
              <w:rPr>
                <w:b/>
                <w:color w:val="000000"/>
              </w:rPr>
              <w:t>Планируемые объекты регионального значения в области газоснабжения и теплоснабжения</w:t>
            </w:r>
          </w:p>
        </w:tc>
      </w:tr>
      <w:tr w:rsidR="00B16C97" w:rsidRPr="00AE105C" w:rsidTr="00EA74C3">
        <w:trPr>
          <w:trHeight w:val="2163"/>
          <w:jc w:val="center"/>
        </w:trPr>
        <w:tc>
          <w:tcPr>
            <w:tcW w:w="882" w:type="dxa"/>
            <w:shd w:val="clear" w:color="auto" w:fill="auto"/>
            <w:vAlign w:val="center"/>
          </w:tcPr>
          <w:p w:rsidR="00B16C97" w:rsidRPr="00AE105C" w:rsidRDefault="00B16C97" w:rsidP="00EA74C3">
            <w:pPr>
              <w:jc w:val="center"/>
              <w:rPr>
                <w:color w:val="000000"/>
              </w:rPr>
            </w:pPr>
            <w:r>
              <w:rPr>
                <w:color w:val="000000"/>
              </w:rPr>
              <w:t>323</w:t>
            </w:r>
          </w:p>
        </w:tc>
        <w:tc>
          <w:tcPr>
            <w:tcW w:w="2524" w:type="dxa"/>
            <w:shd w:val="clear" w:color="auto" w:fill="auto"/>
          </w:tcPr>
          <w:p w:rsidR="00B16C97" w:rsidRPr="00AE105C" w:rsidRDefault="00B16C97" w:rsidP="00EA74C3">
            <w:pPr>
              <w:jc w:val="center"/>
            </w:pPr>
            <w:r w:rsidRPr="00AE105C">
              <w:t xml:space="preserve">Объект капитального строительства в области газоснабжения </w:t>
            </w:r>
          </w:p>
        </w:tc>
        <w:tc>
          <w:tcPr>
            <w:tcW w:w="2835" w:type="dxa"/>
            <w:shd w:val="clear" w:color="auto" w:fill="auto"/>
          </w:tcPr>
          <w:p w:rsidR="00B16C97" w:rsidRPr="00AE105C" w:rsidRDefault="00B16C97" w:rsidP="00EA74C3">
            <w:pPr>
              <w:jc w:val="center"/>
            </w:pPr>
            <w:r w:rsidRPr="00CB66F4">
              <w:rPr>
                <w:color w:val="000000"/>
                <w:sz w:val="20"/>
                <w:szCs w:val="20"/>
              </w:rPr>
              <w:t xml:space="preserve">Газопровод межпоселковый г. Сухиничи  ‒ дер. Гусово  </w:t>
            </w:r>
          </w:p>
        </w:tc>
        <w:tc>
          <w:tcPr>
            <w:tcW w:w="1858" w:type="dxa"/>
            <w:shd w:val="clear" w:color="auto" w:fill="auto"/>
          </w:tcPr>
          <w:p w:rsidR="00B16C97" w:rsidRPr="00AE105C" w:rsidRDefault="00B16C97" w:rsidP="00EA74C3">
            <w:pPr>
              <w:jc w:val="center"/>
            </w:pPr>
            <w:r>
              <w:rPr>
                <w:sz w:val="20"/>
                <w:szCs w:val="20"/>
              </w:rPr>
              <w:t xml:space="preserve">2 объекта </w:t>
            </w:r>
            <w:r w:rsidRPr="00AE105C">
              <w:rPr>
                <w:sz w:val="20"/>
                <w:szCs w:val="20"/>
              </w:rPr>
              <w:t xml:space="preserve">Общая протяженность – </w:t>
            </w:r>
            <w:r>
              <w:rPr>
                <w:color w:val="000000"/>
                <w:sz w:val="20"/>
                <w:szCs w:val="20"/>
              </w:rPr>
              <w:t>2,2</w:t>
            </w:r>
            <w:r w:rsidRPr="00AE105C">
              <w:rPr>
                <w:sz w:val="20"/>
                <w:szCs w:val="20"/>
              </w:rPr>
              <w:t xml:space="preserve"> км</w:t>
            </w:r>
            <w:r>
              <w:rPr>
                <w:sz w:val="20"/>
                <w:szCs w:val="20"/>
              </w:rPr>
              <w:t xml:space="preserve"> </w:t>
            </w:r>
          </w:p>
        </w:tc>
        <w:tc>
          <w:tcPr>
            <w:tcW w:w="2074" w:type="dxa"/>
            <w:shd w:val="clear" w:color="auto" w:fill="auto"/>
          </w:tcPr>
          <w:p w:rsidR="00B16C97" w:rsidRPr="00AE105C" w:rsidRDefault="00B16C97" w:rsidP="00EA74C3">
            <w:pPr>
              <w:jc w:val="center"/>
            </w:pPr>
            <w:r w:rsidRPr="00AE105C">
              <w:t>Сухиничский район, Калужская область</w:t>
            </w:r>
          </w:p>
        </w:tc>
        <w:tc>
          <w:tcPr>
            <w:tcW w:w="1384" w:type="dxa"/>
            <w:gridSpan w:val="2"/>
            <w:shd w:val="clear" w:color="auto" w:fill="auto"/>
          </w:tcPr>
          <w:p w:rsidR="00B16C97" w:rsidRDefault="00B16C97" w:rsidP="00EA74C3">
            <w:pPr>
              <w:jc w:val="center"/>
              <w:rPr>
                <w:bCs/>
              </w:rPr>
            </w:pPr>
            <w:r w:rsidRPr="00AE105C">
              <w:rPr>
                <w:bCs/>
              </w:rPr>
              <w:t>Первая очередь</w:t>
            </w:r>
          </w:p>
          <w:p w:rsidR="00B16C97" w:rsidRPr="00AE105C" w:rsidRDefault="00B16C97" w:rsidP="00EA74C3">
            <w:pPr>
              <w:jc w:val="center"/>
            </w:pPr>
            <w:r>
              <w:rPr>
                <w:bCs/>
              </w:rPr>
              <w:t>2022-2024</w:t>
            </w:r>
          </w:p>
        </w:tc>
        <w:tc>
          <w:tcPr>
            <w:tcW w:w="3565" w:type="dxa"/>
            <w:shd w:val="clear" w:color="auto" w:fill="auto"/>
          </w:tcPr>
          <w:p w:rsidR="00B16C97" w:rsidRPr="00AE105C" w:rsidRDefault="00B16C97" w:rsidP="00EA74C3">
            <w:pPr>
              <w:jc w:val="center"/>
            </w:pPr>
            <w:r>
              <w:t>Определяется проектом</w:t>
            </w:r>
          </w:p>
        </w:tc>
      </w:tr>
    </w:tbl>
    <w:p w:rsidR="00B16C97" w:rsidRDefault="00B16C97" w:rsidP="00B16C97">
      <w:pPr>
        <w:jc w:val="both"/>
        <w:rPr>
          <w:sz w:val="26"/>
          <w:szCs w:val="26"/>
        </w:rPr>
      </w:pPr>
    </w:p>
    <w:p w:rsidR="00B16C97" w:rsidRDefault="00B16C97" w:rsidP="00B16C97">
      <w:pPr>
        <w:jc w:val="both"/>
        <w:rPr>
          <w:sz w:val="26"/>
          <w:szCs w:val="26"/>
        </w:rPr>
      </w:pPr>
    </w:p>
    <w:p w:rsidR="00B16C97" w:rsidRPr="00B16C97" w:rsidRDefault="00B16C97" w:rsidP="00B16C97">
      <w:pPr>
        <w:ind w:firstLine="709"/>
        <w:jc w:val="center"/>
        <w:rPr>
          <w:b/>
          <w:color w:val="000000"/>
        </w:rPr>
      </w:pPr>
      <w:r w:rsidRPr="00B16C97">
        <w:rPr>
          <w:b/>
          <w:color w:val="000000"/>
        </w:rPr>
        <w:lastRenderedPageBreak/>
        <w:t>Планируемые объекты федерального значения в области транспортной инфраструктуры</w:t>
      </w:r>
    </w:p>
    <w:p w:rsidR="00B16C97" w:rsidRPr="001956F3" w:rsidRDefault="00B16C97" w:rsidP="00B16C97">
      <w:pPr>
        <w:rPr>
          <w:i/>
          <w:sz w:val="26"/>
          <w:szCs w:val="26"/>
          <w:highlight w:val="yellow"/>
        </w:rPr>
      </w:pP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
        <w:gridCol w:w="2837"/>
        <w:gridCol w:w="2078"/>
        <w:gridCol w:w="1418"/>
        <w:gridCol w:w="3268"/>
        <w:gridCol w:w="1843"/>
        <w:gridCol w:w="2299"/>
      </w:tblGrid>
      <w:tr w:rsidR="00B16C97" w:rsidRPr="00EA74C3" w:rsidTr="00EA74C3">
        <w:trPr>
          <w:trHeight w:val="1304"/>
          <w:tblHeader/>
          <w:jc w:val="center"/>
        </w:trPr>
        <w:tc>
          <w:tcPr>
            <w:tcW w:w="882" w:type="dxa"/>
            <w:shd w:val="clear" w:color="auto" w:fill="auto"/>
            <w:vAlign w:val="center"/>
          </w:tcPr>
          <w:p w:rsidR="00B16C97" w:rsidRPr="00EA74C3" w:rsidRDefault="00B16C97" w:rsidP="00EA74C3">
            <w:pPr>
              <w:jc w:val="center"/>
              <w:rPr>
                <w:b/>
                <w:color w:val="000000"/>
              </w:rPr>
            </w:pPr>
            <w:r w:rsidRPr="00EA74C3">
              <w:rPr>
                <w:b/>
                <w:color w:val="000000"/>
              </w:rPr>
              <w:t>№</w:t>
            </w:r>
          </w:p>
          <w:p w:rsidR="00B16C97" w:rsidRPr="00EA74C3" w:rsidRDefault="00B16C97" w:rsidP="00EA74C3">
            <w:pPr>
              <w:jc w:val="center"/>
              <w:rPr>
                <w:b/>
                <w:color w:val="000000"/>
              </w:rPr>
            </w:pPr>
            <w:r w:rsidRPr="00EA74C3">
              <w:rPr>
                <w:b/>
                <w:color w:val="000000"/>
              </w:rPr>
              <w:t xml:space="preserve">п/п </w:t>
            </w:r>
          </w:p>
          <w:p w:rsidR="00B16C97" w:rsidRPr="00EA74C3" w:rsidRDefault="00B16C97" w:rsidP="00EA74C3">
            <w:pPr>
              <w:jc w:val="center"/>
              <w:rPr>
                <w:b/>
                <w:color w:val="000000"/>
              </w:rPr>
            </w:pPr>
          </w:p>
        </w:tc>
        <w:tc>
          <w:tcPr>
            <w:tcW w:w="2837" w:type="dxa"/>
            <w:shd w:val="clear" w:color="auto" w:fill="auto"/>
            <w:vAlign w:val="center"/>
          </w:tcPr>
          <w:p w:rsidR="00B16C97" w:rsidRPr="00EA74C3" w:rsidRDefault="00B16C97" w:rsidP="00EA74C3">
            <w:pPr>
              <w:jc w:val="center"/>
              <w:rPr>
                <w:b/>
                <w:color w:val="000000"/>
              </w:rPr>
            </w:pPr>
            <w:r w:rsidRPr="00EA74C3">
              <w:rPr>
                <w:b/>
                <w:color w:val="000000"/>
              </w:rPr>
              <w:t>Назначение объекта регионального значения</w:t>
            </w:r>
          </w:p>
        </w:tc>
        <w:tc>
          <w:tcPr>
            <w:tcW w:w="2078" w:type="dxa"/>
            <w:shd w:val="clear" w:color="auto" w:fill="auto"/>
            <w:vAlign w:val="center"/>
          </w:tcPr>
          <w:p w:rsidR="00B16C97" w:rsidRPr="00EA74C3" w:rsidRDefault="00B16C97" w:rsidP="00EA74C3">
            <w:pPr>
              <w:jc w:val="center"/>
              <w:rPr>
                <w:b/>
                <w:color w:val="000000"/>
              </w:rPr>
            </w:pPr>
            <w:r w:rsidRPr="00EA74C3">
              <w:rPr>
                <w:b/>
                <w:color w:val="000000"/>
              </w:rPr>
              <w:t>Наименование</w:t>
            </w:r>
          </w:p>
          <w:p w:rsidR="00B16C97" w:rsidRPr="00EA74C3" w:rsidRDefault="00B16C97" w:rsidP="00EA74C3">
            <w:pPr>
              <w:jc w:val="center"/>
              <w:rPr>
                <w:b/>
                <w:color w:val="000000"/>
              </w:rPr>
            </w:pPr>
            <w:r w:rsidRPr="00EA74C3">
              <w:rPr>
                <w:b/>
                <w:color w:val="000000"/>
              </w:rPr>
              <w:t>объекта</w:t>
            </w:r>
          </w:p>
        </w:tc>
        <w:tc>
          <w:tcPr>
            <w:tcW w:w="1418" w:type="dxa"/>
            <w:shd w:val="clear" w:color="auto" w:fill="auto"/>
            <w:vAlign w:val="center"/>
          </w:tcPr>
          <w:p w:rsidR="00B16C97" w:rsidRPr="00EA74C3" w:rsidRDefault="00B16C97" w:rsidP="00EA74C3">
            <w:pPr>
              <w:jc w:val="center"/>
              <w:rPr>
                <w:b/>
                <w:color w:val="000000"/>
              </w:rPr>
            </w:pPr>
            <w:r w:rsidRPr="00EA74C3">
              <w:rPr>
                <w:b/>
                <w:color w:val="000000"/>
              </w:rPr>
              <w:t>Краткая характеристика объекта</w:t>
            </w:r>
          </w:p>
        </w:tc>
        <w:tc>
          <w:tcPr>
            <w:tcW w:w="3268" w:type="dxa"/>
            <w:shd w:val="clear" w:color="auto" w:fill="auto"/>
            <w:vAlign w:val="center"/>
          </w:tcPr>
          <w:p w:rsidR="00B16C97" w:rsidRPr="00EA74C3" w:rsidRDefault="00B16C97" w:rsidP="00EA74C3">
            <w:pPr>
              <w:jc w:val="center"/>
              <w:rPr>
                <w:b/>
                <w:color w:val="000000"/>
              </w:rPr>
            </w:pPr>
            <w:r w:rsidRPr="00EA74C3">
              <w:rPr>
                <w:b/>
                <w:color w:val="000000"/>
              </w:rPr>
              <w:t>Местоположение планируемого объекта</w:t>
            </w:r>
          </w:p>
        </w:tc>
        <w:tc>
          <w:tcPr>
            <w:tcW w:w="1843" w:type="dxa"/>
            <w:shd w:val="clear" w:color="auto" w:fill="auto"/>
            <w:vAlign w:val="center"/>
          </w:tcPr>
          <w:p w:rsidR="00B16C97" w:rsidRPr="00EA74C3" w:rsidRDefault="00B16C97" w:rsidP="00EA74C3">
            <w:pPr>
              <w:jc w:val="center"/>
              <w:rPr>
                <w:b/>
                <w:color w:val="000000"/>
              </w:rPr>
            </w:pPr>
            <w:r w:rsidRPr="00EA74C3">
              <w:rPr>
                <w:b/>
                <w:color w:val="000000"/>
              </w:rPr>
              <w:t>Срок реализации</w:t>
            </w:r>
          </w:p>
        </w:tc>
        <w:tc>
          <w:tcPr>
            <w:tcW w:w="2299" w:type="dxa"/>
            <w:shd w:val="clear" w:color="auto" w:fill="auto"/>
            <w:vAlign w:val="center"/>
          </w:tcPr>
          <w:p w:rsidR="00B16C97" w:rsidRPr="00EA74C3" w:rsidRDefault="00B16C97" w:rsidP="00EA74C3">
            <w:pPr>
              <w:jc w:val="center"/>
              <w:rPr>
                <w:b/>
                <w:color w:val="000000"/>
              </w:rPr>
            </w:pPr>
            <w:r w:rsidRPr="00EA74C3">
              <w:rPr>
                <w:b/>
                <w:color w:val="000000"/>
              </w:rPr>
              <w:t>Зона с особыми условиями использования территории</w:t>
            </w:r>
          </w:p>
        </w:tc>
      </w:tr>
      <w:tr w:rsidR="00B16C97" w:rsidRPr="00EA74C3" w:rsidTr="00EA74C3">
        <w:trPr>
          <w:trHeight w:val="659"/>
          <w:jc w:val="center"/>
        </w:trPr>
        <w:tc>
          <w:tcPr>
            <w:tcW w:w="14625" w:type="dxa"/>
            <w:gridSpan w:val="7"/>
            <w:shd w:val="clear" w:color="auto" w:fill="auto"/>
            <w:vAlign w:val="center"/>
          </w:tcPr>
          <w:p w:rsidR="00B16C97" w:rsidRPr="00EA74C3" w:rsidRDefault="00B16C97" w:rsidP="0097015F">
            <w:pPr>
              <w:ind w:firstLine="709"/>
              <w:jc w:val="center"/>
              <w:rPr>
                <w:i/>
                <w:color w:val="000000"/>
              </w:rPr>
            </w:pPr>
            <w:r w:rsidRPr="0097015F">
              <w:rPr>
                <w:b/>
                <w:color w:val="000000"/>
              </w:rPr>
              <w:t>Планируемые объекты капитального строительства федерального значения в области транспортной инфраструктуры и связи</w:t>
            </w:r>
          </w:p>
        </w:tc>
      </w:tr>
      <w:tr w:rsidR="00B16C97" w:rsidRPr="00EA74C3" w:rsidTr="00EA74C3">
        <w:trPr>
          <w:trHeight w:val="1896"/>
          <w:jc w:val="center"/>
        </w:trPr>
        <w:tc>
          <w:tcPr>
            <w:tcW w:w="882" w:type="dxa"/>
            <w:shd w:val="clear" w:color="auto" w:fill="auto"/>
          </w:tcPr>
          <w:p w:rsidR="00B16C97" w:rsidRPr="00EA74C3" w:rsidRDefault="00B16C97" w:rsidP="00EA74C3"/>
          <w:p w:rsidR="00B16C97" w:rsidRPr="00EA74C3" w:rsidRDefault="00B16C97" w:rsidP="00EA74C3">
            <w:pPr>
              <w:rPr>
                <w:lang w:val="en-US"/>
              </w:rPr>
            </w:pPr>
            <w:r w:rsidRPr="00EA74C3">
              <w:rPr>
                <w:lang w:val="en-US"/>
              </w:rPr>
              <w:t>II-16.6</w:t>
            </w:r>
          </w:p>
          <w:p w:rsidR="00B16C97" w:rsidRPr="00EA74C3" w:rsidRDefault="00B16C97" w:rsidP="00EA74C3">
            <w:pPr>
              <w:rPr>
                <w:color w:val="FF0000"/>
                <w:lang w:val="en-US"/>
              </w:rPr>
            </w:pPr>
            <w:r w:rsidRPr="00EA74C3">
              <w:rPr>
                <w:lang w:val="en-US"/>
              </w:rPr>
              <w:t>(1)</w:t>
            </w:r>
          </w:p>
        </w:tc>
        <w:tc>
          <w:tcPr>
            <w:tcW w:w="2837" w:type="dxa"/>
            <w:vMerge w:val="restart"/>
            <w:shd w:val="clear" w:color="auto" w:fill="auto"/>
            <w:vAlign w:val="center"/>
          </w:tcPr>
          <w:p w:rsidR="00B16C97" w:rsidRPr="00EA74C3" w:rsidRDefault="00B16C97" w:rsidP="00EA74C3">
            <w:pPr>
              <w:jc w:val="center"/>
              <w:rPr>
                <w:color w:val="000000"/>
              </w:rPr>
            </w:pPr>
            <w:r w:rsidRPr="00EA74C3">
              <w:t>Объекты федерального значения капитального строительства в области железнодорожного транспорта</w:t>
            </w:r>
          </w:p>
        </w:tc>
        <w:tc>
          <w:tcPr>
            <w:tcW w:w="2078" w:type="dxa"/>
            <w:shd w:val="clear" w:color="auto" w:fill="auto"/>
            <w:vAlign w:val="center"/>
          </w:tcPr>
          <w:p w:rsidR="00B16C97" w:rsidRPr="00EA74C3" w:rsidRDefault="00B16C97" w:rsidP="00EA74C3">
            <w:pPr>
              <w:jc w:val="center"/>
              <w:rPr>
                <w:color w:val="000000"/>
              </w:rPr>
            </w:pPr>
            <w:r w:rsidRPr="00EA74C3">
              <w:rPr>
                <w:rFonts w:eastAsia="Calibri"/>
                <w:bCs/>
              </w:rPr>
              <w:t>Организация скоростного движения на участках железных дорог</w:t>
            </w:r>
          </w:p>
        </w:tc>
        <w:tc>
          <w:tcPr>
            <w:tcW w:w="1418" w:type="dxa"/>
            <w:shd w:val="clear" w:color="auto" w:fill="auto"/>
            <w:vAlign w:val="center"/>
          </w:tcPr>
          <w:p w:rsidR="00B16C97" w:rsidRPr="00EA74C3" w:rsidRDefault="00B16C97" w:rsidP="00EA74C3">
            <w:pPr>
              <w:jc w:val="center"/>
              <w:rPr>
                <w:color w:val="000000"/>
              </w:rPr>
            </w:pPr>
          </w:p>
        </w:tc>
        <w:tc>
          <w:tcPr>
            <w:tcW w:w="3268" w:type="dxa"/>
            <w:shd w:val="clear" w:color="auto" w:fill="auto"/>
            <w:vAlign w:val="center"/>
          </w:tcPr>
          <w:p w:rsidR="00B16C97" w:rsidRPr="00EA74C3" w:rsidRDefault="00B16C97" w:rsidP="00EA74C3">
            <w:pPr>
              <w:jc w:val="center"/>
              <w:rPr>
                <w:color w:val="000000"/>
              </w:rPr>
            </w:pPr>
            <w:r w:rsidRPr="00EA74C3">
              <w:rPr>
                <w:bCs/>
              </w:rPr>
              <w:t xml:space="preserve">Москва - Суземка, </w:t>
            </w:r>
            <w:r w:rsidRPr="00EA74C3">
              <w:rPr>
                <w:b/>
                <w:bCs/>
              </w:rPr>
              <w:t xml:space="preserve">реконструкция </w:t>
            </w:r>
            <w:r w:rsidRPr="00EA74C3">
              <w:rPr>
                <w:bCs/>
              </w:rPr>
              <w:t>железнодорожных путей общего пользования протяженностью 488 км (Навлинский район, г. Брянск, Наро-Фоминский, Брянский, Суземский районы, г. Калуга, Мещовский, Сухиничский, Думиничский, Жиздринский районы, г. Об</w:t>
            </w:r>
            <w:r w:rsidR="0072011A">
              <w:rPr>
                <w:bCs/>
              </w:rPr>
              <w:t>нинск, Боровский, Малоярославец</w:t>
            </w:r>
            <w:r w:rsidRPr="00EA74C3">
              <w:rPr>
                <w:bCs/>
              </w:rPr>
              <w:t>кий, Дзержинский, Бабынинский, Одинцовский, Ленинский районы, Западный административный округ г. Москвы).</w:t>
            </w:r>
          </w:p>
        </w:tc>
        <w:tc>
          <w:tcPr>
            <w:tcW w:w="1843" w:type="dxa"/>
            <w:shd w:val="clear" w:color="auto" w:fill="auto"/>
            <w:vAlign w:val="center"/>
          </w:tcPr>
          <w:p w:rsidR="00B16C97" w:rsidRPr="00EA74C3" w:rsidRDefault="00B16C97" w:rsidP="00EA74C3">
            <w:pPr>
              <w:jc w:val="center"/>
              <w:rPr>
                <w:color w:val="000000"/>
              </w:rPr>
            </w:pPr>
            <w:r w:rsidRPr="00EA74C3">
              <w:rPr>
                <w:color w:val="000000"/>
              </w:rPr>
              <w:t>Первая очередь</w:t>
            </w:r>
          </w:p>
        </w:tc>
        <w:tc>
          <w:tcPr>
            <w:tcW w:w="2299" w:type="dxa"/>
            <w:shd w:val="clear" w:color="auto" w:fill="auto"/>
            <w:vAlign w:val="center"/>
          </w:tcPr>
          <w:p w:rsidR="00B16C97" w:rsidRPr="00EA74C3" w:rsidRDefault="00B16C97" w:rsidP="00EA74C3">
            <w:pPr>
              <w:jc w:val="center"/>
              <w:rPr>
                <w:color w:val="000000"/>
              </w:rPr>
            </w:pPr>
          </w:p>
        </w:tc>
      </w:tr>
      <w:tr w:rsidR="00B16C97" w:rsidRPr="00EA74C3" w:rsidTr="00EA74C3">
        <w:trPr>
          <w:trHeight w:val="1896"/>
          <w:jc w:val="center"/>
        </w:trPr>
        <w:tc>
          <w:tcPr>
            <w:tcW w:w="882" w:type="dxa"/>
            <w:shd w:val="clear" w:color="auto" w:fill="auto"/>
          </w:tcPr>
          <w:p w:rsidR="00B16C97" w:rsidRPr="00EA74C3" w:rsidRDefault="00B16C97" w:rsidP="00EA74C3">
            <w:r w:rsidRPr="00EA74C3">
              <w:lastRenderedPageBreak/>
              <w:t>(7)</w:t>
            </w:r>
          </w:p>
        </w:tc>
        <w:tc>
          <w:tcPr>
            <w:tcW w:w="2837" w:type="dxa"/>
            <w:vMerge/>
            <w:shd w:val="clear" w:color="auto" w:fill="auto"/>
            <w:vAlign w:val="center"/>
          </w:tcPr>
          <w:p w:rsidR="00B16C97" w:rsidRPr="00EA74C3" w:rsidRDefault="00B16C97" w:rsidP="00EA74C3">
            <w:pPr>
              <w:jc w:val="center"/>
            </w:pPr>
          </w:p>
        </w:tc>
        <w:tc>
          <w:tcPr>
            <w:tcW w:w="2078" w:type="dxa"/>
            <w:shd w:val="clear" w:color="auto" w:fill="auto"/>
            <w:vAlign w:val="center"/>
          </w:tcPr>
          <w:p w:rsidR="00B16C97" w:rsidRPr="00EA74C3" w:rsidRDefault="00B16C97" w:rsidP="00EA74C3">
            <w:pPr>
              <w:jc w:val="center"/>
              <w:rPr>
                <w:color w:val="000000"/>
              </w:rPr>
            </w:pPr>
            <w:r w:rsidRPr="00EA74C3">
              <w:rPr>
                <w:color w:val="2D2D2D"/>
                <w:w w:val="105"/>
                <w:lang w:eastAsia="en-US"/>
              </w:rPr>
              <w:t>Электрификация направл</w:t>
            </w:r>
            <w:r w:rsidRPr="00EA74C3">
              <w:rPr>
                <w:color w:val="4B4B4B"/>
                <w:w w:val="105"/>
                <w:lang w:eastAsia="en-US"/>
              </w:rPr>
              <w:t>е</w:t>
            </w:r>
            <w:r w:rsidRPr="00EA74C3">
              <w:rPr>
                <w:color w:val="2D2D2D"/>
                <w:w w:val="105"/>
                <w:lang w:eastAsia="en-US"/>
              </w:rPr>
              <w:t>ния ж</w:t>
            </w:r>
            <w:r w:rsidRPr="00EA74C3">
              <w:rPr>
                <w:color w:val="4B4B4B"/>
                <w:w w:val="105"/>
                <w:lang w:eastAsia="en-US"/>
              </w:rPr>
              <w:t>елез</w:t>
            </w:r>
            <w:r w:rsidRPr="00EA74C3">
              <w:rPr>
                <w:color w:val="2D2D2D"/>
                <w:w w:val="105"/>
                <w:lang w:eastAsia="en-US"/>
              </w:rPr>
              <w:t xml:space="preserve">нодорожной </w:t>
            </w:r>
            <w:r w:rsidRPr="00EA74C3">
              <w:rPr>
                <w:color w:val="3D3D3D"/>
                <w:w w:val="105"/>
                <w:lang w:eastAsia="en-US"/>
              </w:rPr>
              <w:t xml:space="preserve">линии </w:t>
            </w:r>
            <w:r w:rsidRPr="00EA74C3">
              <w:rPr>
                <w:color w:val="2D2D2D"/>
                <w:w w:val="105"/>
                <w:lang w:eastAsia="en-US"/>
              </w:rPr>
              <w:t xml:space="preserve">Плеханово </w:t>
            </w:r>
            <w:r w:rsidRPr="00EA74C3">
              <w:rPr>
                <w:color w:val="606060"/>
                <w:w w:val="105"/>
                <w:lang w:eastAsia="en-US"/>
              </w:rPr>
              <w:t>-</w:t>
            </w:r>
            <w:r w:rsidRPr="00EA74C3">
              <w:rPr>
                <w:color w:val="2D2D2D"/>
                <w:w w:val="105"/>
                <w:lang w:eastAsia="en-US"/>
              </w:rPr>
              <w:t xml:space="preserve"> Сухиничи </w:t>
            </w:r>
            <w:r w:rsidRPr="00EA74C3">
              <w:rPr>
                <w:color w:val="606060"/>
                <w:w w:val="105"/>
                <w:lang w:eastAsia="en-US"/>
              </w:rPr>
              <w:t xml:space="preserve">- </w:t>
            </w:r>
            <w:r w:rsidRPr="00EA74C3">
              <w:rPr>
                <w:color w:val="1A1A1A"/>
                <w:w w:val="105"/>
                <w:lang w:eastAsia="en-US"/>
              </w:rPr>
              <w:t>Зано</w:t>
            </w:r>
            <w:r w:rsidRPr="00EA74C3">
              <w:rPr>
                <w:color w:val="3D3D3D"/>
                <w:w w:val="105"/>
                <w:lang w:eastAsia="en-US"/>
              </w:rPr>
              <w:t xml:space="preserve">зная </w:t>
            </w:r>
            <w:r w:rsidRPr="00EA74C3">
              <w:rPr>
                <w:color w:val="606060"/>
                <w:w w:val="105"/>
                <w:lang w:eastAsia="en-US"/>
              </w:rPr>
              <w:t xml:space="preserve">- </w:t>
            </w:r>
            <w:r w:rsidRPr="00EA74C3">
              <w:rPr>
                <w:color w:val="2D2D2D"/>
                <w:w w:val="105"/>
                <w:lang w:eastAsia="en-US"/>
              </w:rPr>
              <w:t xml:space="preserve">Смоленск </w:t>
            </w:r>
            <w:r w:rsidRPr="00EA74C3">
              <w:rPr>
                <w:color w:val="606060"/>
                <w:w w:val="105"/>
                <w:lang w:eastAsia="en-US"/>
              </w:rPr>
              <w:t>-</w:t>
            </w:r>
            <w:r w:rsidRPr="00EA74C3">
              <w:rPr>
                <w:color w:val="606060"/>
                <w:spacing w:val="11"/>
                <w:w w:val="105"/>
                <w:lang w:eastAsia="en-US"/>
              </w:rPr>
              <w:t xml:space="preserve"> </w:t>
            </w:r>
            <w:r w:rsidRPr="00EA74C3">
              <w:rPr>
                <w:color w:val="2D2D2D"/>
                <w:w w:val="105"/>
                <w:lang w:eastAsia="en-US"/>
              </w:rPr>
              <w:t>Рудня</w:t>
            </w:r>
          </w:p>
        </w:tc>
        <w:tc>
          <w:tcPr>
            <w:tcW w:w="1418" w:type="dxa"/>
            <w:shd w:val="clear" w:color="auto" w:fill="auto"/>
            <w:vAlign w:val="center"/>
          </w:tcPr>
          <w:p w:rsidR="00B16C97" w:rsidRPr="00EA74C3" w:rsidRDefault="00B16C97" w:rsidP="00EA74C3">
            <w:pPr>
              <w:jc w:val="center"/>
              <w:rPr>
                <w:color w:val="000000"/>
              </w:rPr>
            </w:pPr>
          </w:p>
        </w:tc>
        <w:tc>
          <w:tcPr>
            <w:tcW w:w="3268" w:type="dxa"/>
            <w:shd w:val="clear" w:color="auto" w:fill="auto"/>
            <w:vAlign w:val="center"/>
          </w:tcPr>
          <w:p w:rsidR="00B16C97" w:rsidRPr="00EA74C3" w:rsidRDefault="00B16C97" w:rsidP="00EA74C3">
            <w:pPr>
              <w:jc w:val="center"/>
              <w:rPr>
                <w:color w:val="2D2D2D"/>
                <w:w w:val="105"/>
                <w:lang w:eastAsia="en-US"/>
              </w:rPr>
            </w:pPr>
            <w:r w:rsidRPr="00EA74C3">
              <w:rPr>
                <w:color w:val="2D2D2D"/>
                <w:w w:val="105"/>
                <w:lang w:eastAsia="en-US"/>
              </w:rPr>
              <w:t xml:space="preserve">Плеханово </w:t>
            </w:r>
            <w:r w:rsidRPr="00EA74C3">
              <w:rPr>
                <w:color w:val="606060"/>
                <w:w w:val="105"/>
                <w:lang w:eastAsia="en-US"/>
              </w:rPr>
              <w:t>-</w:t>
            </w:r>
            <w:r w:rsidRPr="00EA74C3">
              <w:rPr>
                <w:color w:val="2D2D2D"/>
                <w:w w:val="105"/>
                <w:lang w:eastAsia="en-US"/>
              </w:rPr>
              <w:t xml:space="preserve"> Сухиничи </w:t>
            </w:r>
            <w:r w:rsidRPr="00EA74C3">
              <w:rPr>
                <w:color w:val="606060"/>
                <w:w w:val="105"/>
                <w:lang w:eastAsia="en-US"/>
              </w:rPr>
              <w:t xml:space="preserve">- </w:t>
            </w:r>
            <w:r w:rsidRPr="00EA74C3">
              <w:rPr>
                <w:color w:val="1A1A1A"/>
                <w:w w:val="105"/>
                <w:lang w:eastAsia="en-US"/>
              </w:rPr>
              <w:t>Зано</w:t>
            </w:r>
            <w:r w:rsidRPr="00EA74C3">
              <w:rPr>
                <w:color w:val="3D3D3D"/>
                <w:w w:val="105"/>
                <w:lang w:eastAsia="en-US"/>
              </w:rPr>
              <w:t xml:space="preserve">зная </w:t>
            </w:r>
            <w:r w:rsidRPr="00EA74C3">
              <w:rPr>
                <w:color w:val="606060"/>
                <w:w w:val="105"/>
                <w:lang w:eastAsia="en-US"/>
              </w:rPr>
              <w:t xml:space="preserve">- </w:t>
            </w:r>
            <w:r w:rsidRPr="00EA74C3">
              <w:rPr>
                <w:color w:val="2D2D2D"/>
                <w:w w:val="105"/>
                <w:lang w:eastAsia="en-US"/>
              </w:rPr>
              <w:t xml:space="preserve">Смоленск </w:t>
            </w:r>
            <w:r w:rsidRPr="00EA74C3">
              <w:rPr>
                <w:color w:val="606060"/>
                <w:w w:val="105"/>
                <w:lang w:eastAsia="en-US"/>
              </w:rPr>
              <w:t>–</w:t>
            </w:r>
            <w:r w:rsidRPr="00EA74C3">
              <w:rPr>
                <w:color w:val="606060"/>
                <w:spacing w:val="11"/>
                <w:w w:val="105"/>
                <w:lang w:eastAsia="en-US"/>
              </w:rPr>
              <w:t xml:space="preserve"> </w:t>
            </w:r>
            <w:r w:rsidRPr="00EA74C3">
              <w:rPr>
                <w:color w:val="2D2D2D"/>
                <w:w w:val="105"/>
                <w:lang w:eastAsia="en-US"/>
              </w:rPr>
              <w:t xml:space="preserve">Рудня </w:t>
            </w:r>
            <w:r w:rsidRPr="00EA74C3">
              <w:rPr>
                <w:bCs/>
              </w:rPr>
              <w:t>Смоленская область,Сухиничский, Козельский, Барятинский, Спас-Деменский районы</w:t>
            </w:r>
          </w:p>
          <w:p w:rsidR="00B16C97" w:rsidRPr="00EA74C3" w:rsidRDefault="00B16C97" w:rsidP="00EA74C3">
            <w:pPr>
              <w:jc w:val="center"/>
              <w:rPr>
                <w:color w:val="000000"/>
              </w:rPr>
            </w:pPr>
            <w:r w:rsidRPr="00EA74C3">
              <w:rPr>
                <w:bCs/>
              </w:rPr>
              <w:t>Калужская область, Тульская область</w:t>
            </w:r>
          </w:p>
        </w:tc>
        <w:tc>
          <w:tcPr>
            <w:tcW w:w="1843" w:type="dxa"/>
            <w:shd w:val="clear" w:color="auto" w:fill="auto"/>
            <w:vAlign w:val="center"/>
          </w:tcPr>
          <w:p w:rsidR="00B16C97" w:rsidRPr="00EA74C3" w:rsidRDefault="00B16C97" w:rsidP="00EA74C3">
            <w:pPr>
              <w:jc w:val="center"/>
              <w:rPr>
                <w:color w:val="000000"/>
              </w:rPr>
            </w:pPr>
            <w:r w:rsidRPr="00EA74C3">
              <w:rPr>
                <w:color w:val="000000"/>
              </w:rPr>
              <w:t>Первая очередь</w:t>
            </w:r>
          </w:p>
        </w:tc>
        <w:tc>
          <w:tcPr>
            <w:tcW w:w="2299" w:type="dxa"/>
            <w:shd w:val="clear" w:color="auto" w:fill="auto"/>
            <w:vAlign w:val="center"/>
          </w:tcPr>
          <w:p w:rsidR="00B16C97" w:rsidRPr="00EA74C3" w:rsidRDefault="00B16C97" w:rsidP="00EA74C3">
            <w:pPr>
              <w:jc w:val="center"/>
              <w:rPr>
                <w:color w:val="000000"/>
              </w:rPr>
            </w:pPr>
          </w:p>
        </w:tc>
      </w:tr>
    </w:tbl>
    <w:p w:rsidR="00B16C97" w:rsidRDefault="00B16C97" w:rsidP="00B16C97">
      <w:pPr>
        <w:jc w:val="both"/>
        <w:rPr>
          <w:sz w:val="26"/>
          <w:szCs w:val="26"/>
        </w:rPr>
        <w:sectPr w:rsidR="00B16C97" w:rsidSect="00B16C97">
          <w:pgSz w:w="16838" w:h="11906" w:orient="landscape" w:code="9"/>
          <w:pgMar w:top="1418" w:right="851" w:bottom="851" w:left="1134" w:header="567" w:footer="454" w:gutter="0"/>
          <w:cols w:space="720"/>
          <w:docGrid w:linePitch="360"/>
        </w:sectPr>
      </w:pPr>
    </w:p>
    <w:p w:rsidR="00D87011" w:rsidRDefault="00D87011" w:rsidP="00D87011">
      <w:pPr>
        <w:pStyle w:val="11"/>
      </w:pPr>
      <w:bookmarkStart w:id="64" w:name="_Toc46297979"/>
      <w:bookmarkStart w:id="65" w:name="_Toc89285010"/>
      <w:r w:rsidRPr="00D87011">
        <w:lastRenderedPageBreak/>
        <w:t>V.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64"/>
      <w:bookmarkEnd w:id="65"/>
    </w:p>
    <w:p w:rsidR="00D87011" w:rsidRDefault="00D87011" w:rsidP="00C80B65">
      <w:pPr>
        <w:sectPr w:rsidR="00D87011" w:rsidSect="00AA523A">
          <w:pgSz w:w="11906" w:h="16838" w:code="9"/>
          <w:pgMar w:top="851" w:right="851" w:bottom="1134" w:left="1418" w:header="567" w:footer="454" w:gutter="0"/>
          <w:cols w:space="720"/>
          <w:docGrid w:linePitch="360"/>
        </w:sectPr>
      </w:pPr>
    </w:p>
    <w:tbl>
      <w:tblPr>
        <w:tblStyle w:val="afa"/>
        <w:tblW w:w="14776" w:type="dxa"/>
        <w:jc w:val="center"/>
        <w:tblLayout w:type="fixed"/>
        <w:tblLook w:val="04A0"/>
      </w:tblPr>
      <w:tblGrid>
        <w:gridCol w:w="546"/>
        <w:gridCol w:w="3081"/>
        <w:gridCol w:w="2551"/>
        <w:gridCol w:w="1559"/>
        <w:gridCol w:w="2128"/>
        <w:gridCol w:w="1842"/>
        <w:gridCol w:w="1303"/>
        <w:gridCol w:w="1766"/>
      </w:tblGrid>
      <w:tr w:rsidR="00D87011" w:rsidRPr="00D87011" w:rsidTr="00D87011">
        <w:trPr>
          <w:trHeight w:val="1276"/>
          <w:tblHeader/>
          <w:jc w:val="center"/>
        </w:trPr>
        <w:tc>
          <w:tcPr>
            <w:tcW w:w="546" w:type="dxa"/>
            <w:vAlign w:val="center"/>
          </w:tcPr>
          <w:p w:rsidR="00D87011" w:rsidRPr="00D87011" w:rsidRDefault="00D87011" w:rsidP="00D87011">
            <w:pPr>
              <w:jc w:val="center"/>
              <w:rPr>
                <w:rFonts w:cs="Times New Roman"/>
                <w:b/>
              </w:rPr>
            </w:pPr>
            <w:r w:rsidRPr="00D87011">
              <w:rPr>
                <w:rFonts w:cs="Times New Roman"/>
                <w:b/>
              </w:rPr>
              <w:lastRenderedPageBreak/>
              <w:t>№</w:t>
            </w:r>
          </w:p>
          <w:p w:rsidR="00D87011" w:rsidRPr="00D87011" w:rsidRDefault="00D87011" w:rsidP="00D87011">
            <w:pPr>
              <w:jc w:val="center"/>
              <w:rPr>
                <w:rFonts w:cs="Times New Roman"/>
                <w:b/>
              </w:rPr>
            </w:pPr>
            <w:r w:rsidRPr="00D87011">
              <w:rPr>
                <w:rFonts w:cs="Times New Roman"/>
                <w:b/>
              </w:rPr>
              <w:t>п/п</w:t>
            </w:r>
          </w:p>
          <w:p w:rsidR="00D87011" w:rsidRPr="00D87011" w:rsidRDefault="00D87011" w:rsidP="00D87011">
            <w:pPr>
              <w:jc w:val="center"/>
              <w:rPr>
                <w:rFonts w:cs="Times New Roman"/>
                <w:b/>
              </w:rPr>
            </w:pPr>
          </w:p>
        </w:tc>
        <w:tc>
          <w:tcPr>
            <w:tcW w:w="3081" w:type="dxa"/>
            <w:vAlign w:val="center"/>
            <w:hideMark/>
          </w:tcPr>
          <w:p w:rsidR="00D87011" w:rsidRPr="00D87011" w:rsidRDefault="00D87011" w:rsidP="00D87011">
            <w:pPr>
              <w:jc w:val="center"/>
              <w:rPr>
                <w:rFonts w:cs="Times New Roman"/>
                <w:b/>
              </w:rPr>
            </w:pPr>
            <w:r w:rsidRPr="00D87011">
              <w:rPr>
                <w:rFonts w:cs="Times New Roman"/>
                <w:b/>
              </w:rPr>
              <w:t>Назначение объекта местного значения</w:t>
            </w:r>
          </w:p>
        </w:tc>
        <w:tc>
          <w:tcPr>
            <w:tcW w:w="2551" w:type="dxa"/>
            <w:vAlign w:val="center"/>
            <w:hideMark/>
          </w:tcPr>
          <w:p w:rsidR="00D87011" w:rsidRPr="00D87011" w:rsidRDefault="00D87011" w:rsidP="00D87011">
            <w:pPr>
              <w:jc w:val="center"/>
              <w:rPr>
                <w:rFonts w:cs="Times New Roman"/>
                <w:b/>
              </w:rPr>
            </w:pPr>
            <w:r w:rsidRPr="00D87011">
              <w:rPr>
                <w:rFonts w:cs="Times New Roman"/>
                <w:b/>
              </w:rPr>
              <w:t>Наименование</w:t>
            </w:r>
          </w:p>
          <w:p w:rsidR="00D87011" w:rsidRPr="00D87011" w:rsidRDefault="00D87011" w:rsidP="00D87011">
            <w:pPr>
              <w:jc w:val="center"/>
              <w:rPr>
                <w:rFonts w:cs="Times New Roman"/>
                <w:b/>
              </w:rPr>
            </w:pPr>
            <w:r w:rsidRPr="00D87011">
              <w:rPr>
                <w:rFonts w:cs="Times New Roman"/>
                <w:b/>
              </w:rPr>
              <w:t>объекта</w:t>
            </w:r>
          </w:p>
        </w:tc>
        <w:tc>
          <w:tcPr>
            <w:tcW w:w="1559" w:type="dxa"/>
            <w:vAlign w:val="center"/>
            <w:hideMark/>
          </w:tcPr>
          <w:p w:rsidR="00D87011" w:rsidRPr="00D87011" w:rsidRDefault="00D87011" w:rsidP="00D87011">
            <w:pPr>
              <w:jc w:val="center"/>
              <w:rPr>
                <w:rFonts w:cs="Times New Roman"/>
                <w:b/>
              </w:rPr>
            </w:pPr>
            <w:r w:rsidRPr="00D87011">
              <w:rPr>
                <w:rFonts w:cs="Times New Roman"/>
                <w:b/>
              </w:rPr>
              <w:t>Функциональная зона</w:t>
            </w:r>
          </w:p>
        </w:tc>
        <w:tc>
          <w:tcPr>
            <w:tcW w:w="2128" w:type="dxa"/>
            <w:vAlign w:val="center"/>
            <w:hideMark/>
          </w:tcPr>
          <w:p w:rsidR="00D87011" w:rsidRPr="00D87011" w:rsidRDefault="00D87011" w:rsidP="00D87011">
            <w:pPr>
              <w:jc w:val="center"/>
              <w:rPr>
                <w:rFonts w:cs="Times New Roman"/>
                <w:b/>
              </w:rPr>
            </w:pPr>
            <w:r w:rsidRPr="00D87011">
              <w:rPr>
                <w:rFonts w:cs="Times New Roman"/>
                <w:b/>
              </w:rPr>
              <w:t>Краткая характеристика объекта</w:t>
            </w:r>
          </w:p>
        </w:tc>
        <w:tc>
          <w:tcPr>
            <w:tcW w:w="1842" w:type="dxa"/>
            <w:vAlign w:val="center"/>
            <w:hideMark/>
          </w:tcPr>
          <w:p w:rsidR="00D87011" w:rsidRPr="00D87011" w:rsidRDefault="00D87011" w:rsidP="00D87011">
            <w:pPr>
              <w:jc w:val="center"/>
              <w:rPr>
                <w:rFonts w:cs="Times New Roman"/>
                <w:b/>
              </w:rPr>
            </w:pPr>
            <w:r w:rsidRPr="00D87011">
              <w:rPr>
                <w:rFonts w:cs="Times New Roman"/>
                <w:b/>
              </w:rPr>
              <w:t>Местоположение планируемого объекта</w:t>
            </w:r>
          </w:p>
        </w:tc>
        <w:tc>
          <w:tcPr>
            <w:tcW w:w="1303" w:type="dxa"/>
            <w:vAlign w:val="center"/>
            <w:hideMark/>
          </w:tcPr>
          <w:p w:rsidR="00D87011" w:rsidRPr="00D87011" w:rsidRDefault="00D87011" w:rsidP="00D87011">
            <w:pPr>
              <w:jc w:val="center"/>
              <w:rPr>
                <w:rFonts w:cs="Times New Roman"/>
                <w:b/>
              </w:rPr>
            </w:pPr>
            <w:r w:rsidRPr="00D87011">
              <w:rPr>
                <w:rFonts w:cs="Times New Roman"/>
                <w:b/>
              </w:rPr>
              <w:t>Срок реализации</w:t>
            </w:r>
          </w:p>
        </w:tc>
        <w:tc>
          <w:tcPr>
            <w:tcW w:w="1766" w:type="dxa"/>
            <w:vAlign w:val="center"/>
            <w:hideMark/>
          </w:tcPr>
          <w:p w:rsidR="00D87011" w:rsidRPr="00D87011" w:rsidRDefault="00D87011" w:rsidP="00D87011">
            <w:pPr>
              <w:jc w:val="center"/>
              <w:rPr>
                <w:rFonts w:cs="Times New Roman"/>
                <w:b/>
              </w:rPr>
            </w:pPr>
            <w:r w:rsidRPr="00D87011">
              <w:rPr>
                <w:rFonts w:cs="Times New Roman"/>
                <w:b/>
              </w:rPr>
              <w:t>Зона с особыми условиями использования территории</w:t>
            </w:r>
          </w:p>
        </w:tc>
      </w:tr>
      <w:tr w:rsidR="00D87011" w:rsidRPr="00D87011" w:rsidTr="00D87011">
        <w:trPr>
          <w:trHeight w:val="1398"/>
          <w:jc w:val="center"/>
        </w:trPr>
        <w:tc>
          <w:tcPr>
            <w:tcW w:w="546" w:type="dxa"/>
            <w:hideMark/>
          </w:tcPr>
          <w:p w:rsidR="00D87011" w:rsidRPr="00D87011" w:rsidRDefault="00D87011" w:rsidP="00D87011">
            <w:pPr>
              <w:pStyle w:val="afffb"/>
              <w:spacing w:before="0" w:after="0"/>
              <w:rPr>
                <w:b w:val="0"/>
                <w:color w:val="000000"/>
                <w:sz w:val="24"/>
              </w:rPr>
            </w:pPr>
            <w:r w:rsidRPr="00D87011">
              <w:rPr>
                <w:b w:val="0"/>
                <w:color w:val="000000"/>
                <w:sz w:val="24"/>
              </w:rPr>
              <w:t>1</w:t>
            </w:r>
          </w:p>
        </w:tc>
        <w:tc>
          <w:tcPr>
            <w:tcW w:w="3081" w:type="dxa"/>
            <w:hideMark/>
          </w:tcPr>
          <w:p w:rsidR="00D87011" w:rsidRPr="00D87011" w:rsidRDefault="00D87011" w:rsidP="00D87011">
            <w:pPr>
              <w:pStyle w:val="afffb"/>
              <w:spacing w:before="0" w:after="0"/>
              <w:rPr>
                <w:b w:val="0"/>
                <w:color w:val="000000"/>
                <w:sz w:val="24"/>
              </w:rPr>
            </w:pPr>
            <w:r w:rsidRPr="00D87011">
              <w:rPr>
                <w:b w:val="0"/>
                <w:sz w:val="24"/>
              </w:rPr>
              <w:t xml:space="preserve">объекты капитального строительства в области </w:t>
            </w:r>
            <w:r w:rsidRPr="00D87011">
              <w:rPr>
                <w:b w:val="0"/>
                <w:bCs/>
                <w:sz w:val="24"/>
              </w:rPr>
              <w:t>образования</w:t>
            </w:r>
          </w:p>
        </w:tc>
        <w:tc>
          <w:tcPr>
            <w:tcW w:w="2551"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Строительство общеобразовательной школы</w:t>
            </w:r>
          </w:p>
        </w:tc>
        <w:tc>
          <w:tcPr>
            <w:tcW w:w="1559"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Жилая зона</w:t>
            </w:r>
          </w:p>
        </w:tc>
        <w:tc>
          <w:tcPr>
            <w:tcW w:w="2128"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Типовая школа на 1100 мест</w:t>
            </w:r>
          </w:p>
        </w:tc>
        <w:tc>
          <w:tcPr>
            <w:tcW w:w="1842"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г. Сухиничи, ул. Марченко, 43а</w:t>
            </w:r>
          </w:p>
        </w:tc>
        <w:tc>
          <w:tcPr>
            <w:tcW w:w="1303"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2020-2025 г.</w:t>
            </w:r>
          </w:p>
        </w:tc>
        <w:tc>
          <w:tcPr>
            <w:tcW w:w="1766"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Не требуется</w:t>
            </w:r>
          </w:p>
        </w:tc>
      </w:tr>
      <w:tr w:rsidR="00D87011" w:rsidRPr="00D87011" w:rsidTr="00D87011">
        <w:trPr>
          <w:trHeight w:val="1383"/>
          <w:jc w:val="center"/>
        </w:trPr>
        <w:tc>
          <w:tcPr>
            <w:tcW w:w="546" w:type="dxa"/>
            <w:hideMark/>
          </w:tcPr>
          <w:p w:rsidR="00D87011" w:rsidRPr="00D87011" w:rsidRDefault="00D87011" w:rsidP="00D87011">
            <w:pPr>
              <w:pStyle w:val="afffb"/>
              <w:spacing w:before="0" w:after="0"/>
              <w:rPr>
                <w:b w:val="0"/>
                <w:color w:val="000000"/>
                <w:sz w:val="24"/>
              </w:rPr>
            </w:pPr>
            <w:r w:rsidRPr="00D87011">
              <w:rPr>
                <w:b w:val="0"/>
                <w:color w:val="000000"/>
                <w:sz w:val="24"/>
              </w:rPr>
              <w:t>2</w:t>
            </w:r>
          </w:p>
        </w:tc>
        <w:tc>
          <w:tcPr>
            <w:tcW w:w="3081" w:type="dxa"/>
            <w:hideMark/>
          </w:tcPr>
          <w:p w:rsidR="00D87011" w:rsidRPr="00D87011" w:rsidRDefault="00D87011" w:rsidP="00D87011">
            <w:pPr>
              <w:pStyle w:val="afffb"/>
              <w:spacing w:before="0" w:after="0"/>
              <w:rPr>
                <w:b w:val="0"/>
                <w:sz w:val="24"/>
              </w:rPr>
            </w:pPr>
            <w:r w:rsidRPr="00D87011">
              <w:rPr>
                <w:b w:val="0"/>
                <w:sz w:val="24"/>
              </w:rPr>
              <w:t xml:space="preserve">объекты капитального строительства в области </w:t>
            </w:r>
            <w:r w:rsidRPr="00D87011">
              <w:rPr>
                <w:b w:val="0"/>
                <w:bCs/>
                <w:sz w:val="24"/>
              </w:rPr>
              <w:t>образования</w:t>
            </w:r>
          </w:p>
        </w:tc>
        <w:tc>
          <w:tcPr>
            <w:tcW w:w="2551"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Строительство детского сада</w:t>
            </w:r>
          </w:p>
        </w:tc>
        <w:tc>
          <w:tcPr>
            <w:tcW w:w="1559" w:type="dxa"/>
            <w:vAlign w:val="center"/>
            <w:hideMark/>
          </w:tcPr>
          <w:p w:rsidR="00D87011" w:rsidRPr="00D87011" w:rsidRDefault="00D87011" w:rsidP="00D87011">
            <w:pPr>
              <w:pStyle w:val="afffb"/>
              <w:spacing w:before="0" w:after="0"/>
              <w:jc w:val="center"/>
              <w:rPr>
                <w:b w:val="0"/>
                <w:color w:val="000000"/>
                <w:sz w:val="24"/>
              </w:rPr>
            </w:pPr>
            <w:r w:rsidRPr="00D87011">
              <w:rPr>
                <w:b w:val="0"/>
                <w:sz w:val="24"/>
              </w:rPr>
              <w:t>Жилая зона</w:t>
            </w:r>
          </w:p>
        </w:tc>
        <w:tc>
          <w:tcPr>
            <w:tcW w:w="2128"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Типовой детский сад на 350 мест</w:t>
            </w:r>
          </w:p>
        </w:tc>
        <w:tc>
          <w:tcPr>
            <w:tcW w:w="1842"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г. Сухиничи, ул. Победы</w:t>
            </w:r>
          </w:p>
        </w:tc>
        <w:tc>
          <w:tcPr>
            <w:tcW w:w="1303"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2020-2025 г.</w:t>
            </w:r>
          </w:p>
        </w:tc>
        <w:tc>
          <w:tcPr>
            <w:tcW w:w="1766" w:type="dxa"/>
            <w:vAlign w:val="center"/>
            <w:hideMark/>
          </w:tcPr>
          <w:p w:rsidR="00D87011" w:rsidRPr="00D87011" w:rsidRDefault="00D87011" w:rsidP="00D87011">
            <w:pPr>
              <w:pStyle w:val="afffb"/>
              <w:spacing w:before="0" w:after="0"/>
              <w:jc w:val="center"/>
              <w:rPr>
                <w:b w:val="0"/>
                <w:color w:val="000000"/>
                <w:sz w:val="24"/>
              </w:rPr>
            </w:pPr>
            <w:r w:rsidRPr="00D87011">
              <w:rPr>
                <w:b w:val="0"/>
                <w:color w:val="000000"/>
                <w:sz w:val="24"/>
              </w:rPr>
              <w:t>Не требуется</w:t>
            </w:r>
          </w:p>
          <w:p w:rsidR="00D87011" w:rsidRPr="00D87011" w:rsidRDefault="00D87011" w:rsidP="00D87011">
            <w:pPr>
              <w:pStyle w:val="afffb"/>
              <w:spacing w:before="0" w:after="0"/>
              <w:jc w:val="center"/>
              <w:rPr>
                <w:b w:val="0"/>
                <w:color w:val="000000"/>
                <w:sz w:val="24"/>
              </w:rPr>
            </w:pPr>
          </w:p>
        </w:tc>
      </w:tr>
      <w:tr w:rsidR="00D87011" w:rsidRPr="00D87011" w:rsidTr="00D87011">
        <w:trPr>
          <w:trHeight w:val="1383"/>
          <w:jc w:val="center"/>
        </w:trPr>
        <w:tc>
          <w:tcPr>
            <w:tcW w:w="546" w:type="dxa"/>
          </w:tcPr>
          <w:p w:rsidR="00D87011" w:rsidRPr="00D87011" w:rsidRDefault="00D87011" w:rsidP="00D87011">
            <w:pPr>
              <w:pStyle w:val="afffb"/>
              <w:spacing w:before="0" w:after="0"/>
              <w:rPr>
                <w:b w:val="0"/>
                <w:color w:val="000000"/>
                <w:sz w:val="24"/>
              </w:rPr>
            </w:pPr>
            <w:r w:rsidRPr="00D87011">
              <w:rPr>
                <w:b w:val="0"/>
                <w:color w:val="000000"/>
                <w:sz w:val="24"/>
              </w:rPr>
              <w:t>3</w:t>
            </w:r>
          </w:p>
        </w:tc>
        <w:tc>
          <w:tcPr>
            <w:tcW w:w="3081" w:type="dxa"/>
          </w:tcPr>
          <w:p w:rsidR="00D87011" w:rsidRPr="00D87011" w:rsidRDefault="00D87011" w:rsidP="00D87011">
            <w:pPr>
              <w:pStyle w:val="afffb"/>
              <w:spacing w:before="0" w:after="0"/>
              <w:rPr>
                <w:b w:val="0"/>
                <w:sz w:val="24"/>
              </w:rPr>
            </w:pPr>
            <w:r w:rsidRPr="00D87011">
              <w:rPr>
                <w:b w:val="0"/>
                <w:sz w:val="24"/>
              </w:rPr>
              <w:t xml:space="preserve">объекты капитального строительства в области </w:t>
            </w:r>
            <w:r w:rsidRPr="00D87011">
              <w:rPr>
                <w:b w:val="0"/>
                <w:bCs/>
                <w:sz w:val="24"/>
              </w:rPr>
              <w:t>физической культуры и массового спорта</w:t>
            </w:r>
          </w:p>
        </w:tc>
        <w:tc>
          <w:tcPr>
            <w:tcW w:w="2551"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Строительство ФОКОТ (физ-культурно- оздровительный комплекс открытого типа</w:t>
            </w:r>
          </w:p>
        </w:tc>
        <w:tc>
          <w:tcPr>
            <w:tcW w:w="1559" w:type="dxa"/>
            <w:vAlign w:val="center"/>
          </w:tcPr>
          <w:p w:rsidR="00D87011" w:rsidRPr="00D87011" w:rsidRDefault="00D87011" w:rsidP="00D87011">
            <w:pPr>
              <w:pStyle w:val="afffb"/>
              <w:spacing w:before="0" w:after="0"/>
              <w:jc w:val="center"/>
              <w:rPr>
                <w:b w:val="0"/>
                <w:sz w:val="24"/>
              </w:rPr>
            </w:pPr>
            <w:r w:rsidRPr="00D87011">
              <w:rPr>
                <w:b w:val="0"/>
                <w:sz w:val="24"/>
              </w:rPr>
              <w:t>Общественно-деловая зона</w:t>
            </w:r>
          </w:p>
        </w:tc>
        <w:tc>
          <w:tcPr>
            <w:tcW w:w="2128"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Универсальная игровая площадка с трибунами на 100 мест</w:t>
            </w:r>
          </w:p>
        </w:tc>
        <w:tc>
          <w:tcPr>
            <w:tcW w:w="1842"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город Сухиничи, ул. Чкалова, 57а</w:t>
            </w:r>
          </w:p>
          <w:p w:rsidR="00D87011" w:rsidRPr="00D87011" w:rsidRDefault="00D87011" w:rsidP="00D87011">
            <w:pPr>
              <w:pStyle w:val="afffb"/>
              <w:spacing w:before="0" w:after="0"/>
              <w:jc w:val="center"/>
              <w:rPr>
                <w:b w:val="0"/>
                <w:color w:val="000000"/>
                <w:sz w:val="24"/>
              </w:rPr>
            </w:pPr>
          </w:p>
        </w:tc>
        <w:tc>
          <w:tcPr>
            <w:tcW w:w="1303"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2020-2025</w:t>
            </w:r>
          </w:p>
        </w:tc>
        <w:tc>
          <w:tcPr>
            <w:tcW w:w="1766"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Не требуется</w:t>
            </w:r>
          </w:p>
        </w:tc>
      </w:tr>
      <w:tr w:rsidR="00D87011" w:rsidRPr="00D87011" w:rsidTr="00D87011">
        <w:trPr>
          <w:trHeight w:val="1383"/>
          <w:jc w:val="center"/>
        </w:trPr>
        <w:tc>
          <w:tcPr>
            <w:tcW w:w="546" w:type="dxa"/>
          </w:tcPr>
          <w:p w:rsidR="00D87011" w:rsidRPr="00D87011" w:rsidRDefault="00D87011" w:rsidP="00D87011">
            <w:pPr>
              <w:pStyle w:val="afffb"/>
              <w:spacing w:before="0" w:after="0"/>
              <w:rPr>
                <w:b w:val="0"/>
                <w:color w:val="000000"/>
                <w:sz w:val="24"/>
              </w:rPr>
            </w:pPr>
            <w:r w:rsidRPr="00D87011">
              <w:rPr>
                <w:b w:val="0"/>
                <w:color w:val="000000"/>
                <w:sz w:val="24"/>
              </w:rPr>
              <w:t>4</w:t>
            </w:r>
          </w:p>
        </w:tc>
        <w:tc>
          <w:tcPr>
            <w:tcW w:w="3081" w:type="dxa"/>
          </w:tcPr>
          <w:p w:rsidR="00D87011" w:rsidRPr="00D87011" w:rsidRDefault="00D87011" w:rsidP="00D87011">
            <w:pPr>
              <w:pStyle w:val="afffb"/>
              <w:spacing w:before="0" w:after="0"/>
              <w:rPr>
                <w:b w:val="0"/>
                <w:sz w:val="24"/>
              </w:rPr>
            </w:pPr>
            <w:r w:rsidRPr="00D87011">
              <w:rPr>
                <w:b w:val="0"/>
                <w:sz w:val="24"/>
              </w:rPr>
              <w:t>объекты капитального строительства в области торговли</w:t>
            </w:r>
          </w:p>
        </w:tc>
        <w:tc>
          <w:tcPr>
            <w:tcW w:w="2551"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Строительство крытого рынка</w:t>
            </w:r>
          </w:p>
        </w:tc>
        <w:tc>
          <w:tcPr>
            <w:tcW w:w="1559" w:type="dxa"/>
            <w:vAlign w:val="center"/>
          </w:tcPr>
          <w:p w:rsidR="00D87011" w:rsidRPr="00D87011" w:rsidRDefault="00D87011" w:rsidP="00D87011">
            <w:pPr>
              <w:pStyle w:val="afffb"/>
              <w:spacing w:before="0" w:after="0"/>
              <w:jc w:val="center"/>
              <w:rPr>
                <w:b w:val="0"/>
                <w:sz w:val="24"/>
              </w:rPr>
            </w:pPr>
            <w:r w:rsidRPr="00D87011">
              <w:rPr>
                <w:b w:val="0"/>
                <w:sz w:val="24"/>
              </w:rPr>
              <w:t>Общественно-деловая зона</w:t>
            </w:r>
          </w:p>
        </w:tc>
        <w:tc>
          <w:tcPr>
            <w:tcW w:w="2128"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1200 м2</w:t>
            </w:r>
          </w:p>
        </w:tc>
        <w:tc>
          <w:tcPr>
            <w:tcW w:w="1842"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город Сухиничи ул. Ленинградская</w:t>
            </w:r>
          </w:p>
        </w:tc>
        <w:tc>
          <w:tcPr>
            <w:tcW w:w="1303"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2020-2025</w:t>
            </w:r>
          </w:p>
        </w:tc>
        <w:tc>
          <w:tcPr>
            <w:tcW w:w="1766"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Не требуется</w:t>
            </w:r>
          </w:p>
        </w:tc>
      </w:tr>
      <w:tr w:rsidR="00D87011" w:rsidRPr="00D87011" w:rsidTr="00D87011">
        <w:trPr>
          <w:trHeight w:val="1383"/>
          <w:jc w:val="center"/>
        </w:trPr>
        <w:tc>
          <w:tcPr>
            <w:tcW w:w="546" w:type="dxa"/>
          </w:tcPr>
          <w:p w:rsidR="00D87011" w:rsidRPr="00D87011" w:rsidRDefault="00D87011" w:rsidP="00D87011">
            <w:pPr>
              <w:pStyle w:val="afffb"/>
              <w:spacing w:before="0" w:after="0"/>
              <w:rPr>
                <w:b w:val="0"/>
                <w:color w:val="000000"/>
                <w:sz w:val="24"/>
              </w:rPr>
            </w:pPr>
            <w:r w:rsidRPr="00D87011">
              <w:rPr>
                <w:b w:val="0"/>
                <w:color w:val="000000"/>
                <w:sz w:val="24"/>
              </w:rPr>
              <w:t>5</w:t>
            </w:r>
          </w:p>
        </w:tc>
        <w:tc>
          <w:tcPr>
            <w:tcW w:w="3081" w:type="dxa"/>
          </w:tcPr>
          <w:p w:rsidR="00D87011" w:rsidRPr="00D87011" w:rsidRDefault="00D87011" w:rsidP="00D87011">
            <w:pPr>
              <w:pStyle w:val="afffb"/>
              <w:spacing w:before="0" w:after="0"/>
              <w:rPr>
                <w:b w:val="0"/>
                <w:sz w:val="24"/>
              </w:rPr>
            </w:pPr>
            <w:r w:rsidRPr="00D87011">
              <w:rPr>
                <w:b w:val="0"/>
                <w:sz w:val="24"/>
              </w:rPr>
              <w:t xml:space="preserve">объекты капитального строительства в области </w:t>
            </w:r>
            <w:r w:rsidRPr="00D87011">
              <w:rPr>
                <w:b w:val="0"/>
                <w:bCs/>
                <w:sz w:val="24"/>
              </w:rPr>
              <w:t>благоустройства</w:t>
            </w:r>
          </w:p>
        </w:tc>
        <w:tc>
          <w:tcPr>
            <w:tcW w:w="2551"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Строительство общественного туалета</w:t>
            </w:r>
          </w:p>
        </w:tc>
        <w:tc>
          <w:tcPr>
            <w:tcW w:w="1559" w:type="dxa"/>
            <w:vAlign w:val="center"/>
          </w:tcPr>
          <w:p w:rsidR="00D87011" w:rsidRPr="00D87011" w:rsidRDefault="00D87011" w:rsidP="00D87011">
            <w:pPr>
              <w:pStyle w:val="afffb"/>
              <w:spacing w:before="0" w:after="0"/>
              <w:jc w:val="center"/>
              <w:rPr>
                <w:b w:val="0"/>
                <w:sz w:val="24"/>
              </w:rPr>
            </w:pPr>
            <w:r w:rsidRPr="00D87011">
              <w:rPr>
                <w:b w:val="0"/>
                <w:sz w:val="24"/>
              </w:rPr>
              <w:t>Общественно-деловая зона</w:t>
            </w:r>
          </w:p>
        </w:tc>
        <w:tc>
          <w:tcPr>
            <w:tcW w:w="2128"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6 мест</w:t>
            </w:r>
          </w:p>
        </w:tc>
        <w:tc>
          <w:tcPr>
            <w:tcW w:w="1842"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Город Сухиничи, ул. Пролетарская, 2б</w:t>
            </w:r>
          </w:p>
        </w:tc>
        <w:tc>
          <w:tcPr>
            <w:tcW w:w="1303"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2020-2025</w:t>
            </w:r>
          </w:p>
        </w:tc>
        <w:tc>
          <w:tcPr>
            <w:tcW w:w="1766" w:type="dxa"/>
            <w:vAlign w:val="center"/>
          </w:tcPr>
          <w:p w:rsidR="00D87011" w:rsidRPr="00D87011" w:rsidRDefault="00D87011" w:rsidP="00D87011">
            <w:pPr>
              <w:pStyle w:val="afffb"/>
              <w:spacing w:before="0" w:after="0"/>
              <w:jc w:val="center"/>
              <w:rPr>
                <w:b w:val="0"/>
                <w:color w:val="000000"/>
                <w:sz w:val="24"/>
              </w:rPr>
            </w:pPr>
            <w:r w:rsidRPr="00D87011">
              <w:rPr>
                <w:b w:val="0"/>
                <w:color w:val="000000"/>
                <w:sz w:val="24"/>
              </w:rPr>
              <w:t>Не требуется</w:t>
            </w:r>
          </w:p>
        </w:tc>
      </w:tr>
    </w:tbl>
    <w:p w:rsidR="00C80B65" w:rsidRPr="00C80B65" w:rsidRDefault="00C80B65" w:rsidP="00C80B65"/>
    <w:p w:rsidR="00C80B65" w:rsidRPr="00C80B65" w:rsidRDefault="00C80B65" w:rsidP="00C80B65"/>
    <w:p w:rsidR="00D87011" w:rsidRDefault="00D87011" w:rsidP="00C80B65">
      <w:pPr>
        <w:sectPr w:rsidR="00D87011" w:rsidSect="00D87011">
          <w:pgSz w:w="16838" w:h="11906" w:orient="landscape" w:code="9"/>
          <w:pgMar w:top="1418" w:right="851" w:bottom="851" w:left="1134" w:header="567" w:footer="454" w:gutter="0"/>
          <w:cols w:space="720"/>
          <w:docGrid w:linePitch="360"/>
        </w:sectPr>
      </w:pPr>
    </w:p>
    <w:p w:rsidR="00662034" w:rsidRPr="00B16C97" w:rsidRDefault="00662034" w:rsidP="00662034">
      <w:pPr>
        <w:pStyle w:val="1fa"/>
        <w:ind w:firstLine="567"/>
        <w:jc w:val="both"/>
        <w:rPr>
          <w:rFonts w:ascii="Times New Roman" w:hAnsi="Times New Roman"/>
          <w:sz w:val="24"/>
          <w:szCs w:val="24"/>
        </w:rPr>
      </w:pPr>
      <w:bookmarkStart w:id="66" w:name="_Toc46297980"/>
      <w:r w:rsidRPr="00366A8C">
        <w:rPr>
          <w:rFonts w:ascii="Times New Roman" w:hAnsi="Times New Roman"/>
          <w:sz w:val="24"/>
          <w:szCs w:val="24"/>
        </w:rPr>
        <w:lastRenderedPageBreak/>
        <w:t>Для строительства общественного туалета по адресу г. Сухиничи, ул. Пролетарская, 2б необходимо изъятие для муниципальных нужд земельного участка с кадастровым номером 40:19:000000:550.</w:t>
      </w:r>
    </w:p>
    <w:p w:rsidR="00662034" w:rsidRDefault="00662034" w:rsidP="00EA74C3">
      <w:pPr>
        <w:pStyle w:val="11"/>
      </w:pPr>
    </w:p>
    <w:p w:rsidR="00EA74C3" w:rsidRDefault="00EA74C3" w:rsidP="00EA74C3">
      <w:pPr>
        <w:pStyle w:val="11"/>
      </w:pPr>
      <w:bookmarkStart w:id="67" w:name="_Toc89285011"/>
      <w:r w:rsidRPr="00EA74C3">
        <w:t>VI. Перечень и характеристика основных факторов риска возникновения чрезвычайных ситуаций природного и техногенного характера</w:t>
      </w:r>
      <w:bookmarkEnd w:id="66"/>
      <w:bookmarkEnd w:id="67"/>
    </w:p>
    <w:p w:rsidR="00A61169" w:rsidRDefault="00A61169" w:rsidP="00A61169">
      <w:pPr>
        <w:ind w:firstLine="709"/>
        <w:jc w:val="both"/>
        <w:rPr>
          <w:rFonts w:cs="Times New Roman"/>
        </w:rPr>
      </w:pPr>
      <w:r>
        <w:rPr>
          <w:rFonts w:cs="Times New Roman"/>
        </w:rPr>
        <w:t>Чрезвычайные ситуации на территории городского поселения могут быть связаны с природными и техногенными факторами.</w:t>
      </w:r>
    </w:p>
    <w:p w:rsidR="00A61169" w:rsidRDefault="00A61169" w:rsidP="00A61169">
      <w:pPr>
        <w:ind w:firstLine="709"/>
        <w:jc w:val="both"/>
        <w:rPr>
          <w:rFonts w:cs="Times New Roman"/>
          <w:b/>
        </w:rPr>
      </w:pPr>
      <w:r>
        <w:rPr>
          <w:rFonts w:cs="Times New Roman"/>
          <w:b/>
        </w:rPr>
        <w:t>Территории, подверженные риску возникновения чрезвычайных ситуаций природного характера:</w:t>
      </w:r>
    </w:p>
    <w:p w:rsidR="00A61169" w:rsidRDefault="00A61169" w:rsidP="00A61169">
      <w:pPr>
        <w:ind w:firstLine="709"/>
        <w:jc w:val="both"/>
        <w:rPr>
          <w:rFonts w:cs="Times New Roman"/>
        </w:rPr>
      </w:pPr>
      <w:r>
        <w:rPr>
          <w:rFonts w:cs="Times New Roman"/>
          <w:b/>
          <w:color w:val="FF0000"/>
        </w:rPr>
        <w:t xml:space="preserve"> </w:t>
      </w:r>
      <w:r>
        <w:rPr>
          <w:rFonts w:cs="Times New Roman"/>
        </w:rPr>
        <w:t>Исходя из географического положения и климатических условий на территории городского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 карст, природные пожары.</w:t>
      </w:r>
    </w:p>
    <w:p w:rsidR="00A61169" w:rsidRDefault="00A61169" w:rsidP="00A61169">
      <w:pPr>
        <w:widowControl w:val="0"/>
        <w:ind w:firstLine="709"/>
        <w:jc w:val="both"/>
        <w:rPr>
          <w:rFonts w:cs="Times New Roman"/>
        </w:rPr>
      </w:pPr>
      <w:r>
        <w:rPr>
          <w:rFonts w:cs="Times New Roman"/>
        </w:rPr>
        <w:t>Во время весеннего половодья на территории городского поселения затоплению и подтоплению подвержены территории, расположенные вдоль реки Брынь. Сведений о зарегистрированных землетрясениях не имеется.</w:t>
      </w:r>
    </w:p>
    <w:p w:rsidR="00A61169" w:rsidRDefault="00A61169" w:rsidP="00A61169">
      <w:pPr>
        <w:widowControl w:val="0"/>
        <w:ind w:firstLine="709"/>
        <w:jc w:val="both"/>
        <w:rPr>
          <w:rFonts w:cs="Times New Roman"/>
        </w:rPr>
      </w:pPr>
      <w:r>
        <w:rPr>
          <w:rFonts w:cs="Times New Roman"/>
        </w:rPr>
        <w:t>Часть территории муниципального образования занята лесными насаждениями. Преобладающими породами древесной растительности является липа,  береза. В городском поселении встречаются низкорослые кустарники. На территории муниципального образования  возникновение природных пожаров не вызывает особой опасности для населения и предприятий муниципального образования.</w:t>
      </w:r>
    </w:p>
    <w:p w:rsidR="007F5F69" w:rsidRDefault="007F5F69" w:rsidP="00A61169">
      <w:pPr>
        <w:widowControl w:val="0"/>
        <w:ind w:firstLine="709"/>
        <w:jc w:val="both"/>
        <w:rPr>
          <w:rFonts w:cs="Times New Roman"/>
        </w:rPr>
      </w:pPr>
    </w:p>
    <w:p w:rsidR="00A61169" w:rsidRPr="007F5F69" w:rsidRDefault="00A61169" w:rsidP="00A61169">
      <w:pPr>
        <w:widowControl w:val="0"/>
        <w:ind w:firstLine="709"/>
        <w:jc w:val="center"/>
        <w:rPr>
          <w:rFonts w:cs="Times New Roman"/>
          <w:b/>
        </w:rPr>
      </w:pPr>
      <w:r w:rsidRPr="007F5F69">
        <w:rPr>
          <w:rFonts w:cs="Times New Roman"/>
          <w:b/>
        </w:rPr>
        <w:t xml:space="preserve">План </w:t>
      </w:r>
    </w:p>
    <w:p w:rsidR="00A61169" w:rsidRPr="007F5F69" w:rsidRDefault="00A61169" w:rsidP="00A61169">
      <w:pPr>
        <w:widowControl w:val="0"/>
        <w:ind w:firstLine="709"/>
        <w:jc w:val="center"/>
        <w:rPr>
          <w:rFonts w:cs="Times New Roman"/>
          <w:b/>
        </w:rPr>
      </w:pPr>
      <w:r w:rsidRPr="007F5F69">
        <w:rPr>
          <w:rFonts w:cs="Times New Roman"/>
          <w:b/>
        </w:rPr>
        <w:t xml:space="preserve">основных мероприятий по обеспечению пожарной безопасности на </w:t>
      </w:r>
    </w:p>
    <w:p w:rsidR="00A61169" w:rsidRPr="007F5F69" w:rsidRDefault="00A61169" w:rsidP="00A61169">
      <w:pPr>
        <w:widowControl w:val="0"/>
        <w:ind w:firstLine="709"/>
        <w:jc w:val="center"/>
        <w:rPr>
          <w:rFonts w:cs="Times New Roman"/>
          <w:b/>
        </w:rPr>
      </w:pPr>
      <w:r w:rsidRPr="007F5F69">
        <w:rPr>
          <w:rFonts w:cs="Times New Roman"/>
          <w:b/>
        </w:rPr>
        <w:t>территории ГП «Город Сухиничи»</w:t>
      </w:r>
    </w:p>
    <w:p w:rsidR="00A61169" w:rsidRDefault="00A61169" w:rsidP="00A61169">
      <w:pPr>
        <w:widowControl w:val="0"/>
        <w:ind w:firstLine="709"/>
        <w:jc w:val="both"/>
        <w:rPr>
          <w:rFonts w:cs="Times New Roman"/>
        </w:rPr>
      </w:pPr>
    </w:p>
    <w:tbl>
      <w:tblPr>
        <w:tblStyle w:val="afa"/>
        <w:tblW w:w="0" w:type="auto"/>
        <w:tblLayout w:type="fixed"/>
        <w:tblLook w:val="04A0"/>
      </w:tblPr>
      <w:tblGrid>
        <w:gridCol w:w="617"/>
        <w:gridCol w:w="5397"/>
        <w:gridCol w:w="1891"/>
        <w:gridCol w:w="1666"/>
      </w:tblGrid>
      <w:tr w:rsidR="00A61169" w:rsidTr="007F5F69">
        <w:trPr>
          <w:tblHeader/>
        </w:trPr>
        <w:tc>
          <w:tcPr>
            <w:tcW w:w="617" w:type="dxa"/>
            <w:tcBorders>
              <w:top w:val="single" w:sz="4" w:space="0" w:color="auto"/>
              <w:left w:val="single" w:sz="4" w:space="0" w:color="auto"/>
              <w:bottom w:val="single" w:sz="4" w:space="0" w:color="auto"/>
              <w:right w:val="single" w:sz="4" w:space="0" w:color="auto"/>
            </w:tcBorders>
            <w:vAlign w:val="center"/>
            <w:hideMark/>
          </w:tcPr>
          <w:p w:rsidR="00A61169" w:rsidRPr="007F5F69" w:rsidRDefault="00A61169" w:rsidP="007F5F69">
            <w:pPr>
              <w:widowControl w:val="0"/>
              <w:jc w:val="center"/>
              <w:rPr>
                <w:rFonts w:cs="Times New Roman"/>
                <w:b/>
              </w:rPr>
            </w:pPr>
            <w:r w:rsidRPr="007F5F69">
              <w:rPr>
                <w:rFonts w:cs="Times New Roman"/>
                <w:b/>
              </w:rPr>
              <w:t>№ п\п</w:t>
            </w:r>
          </w:p>
        </w:tc>
        <w:tc>
          <w:tcPr>
            <w:tcW w:w="5397" w:type="dxa"/>
            <w:tcBorders>
              <w:top w:val="single" w:sz="4" w:space="0" w:color="auto"/>
              <w:left w:val="single" w:sz="4" w:space="0" w:color="auto"/>
              <w:bottom w:val="single" w:sz="4" w:space="0" w:color="auto"/>
              <w:right w:val="single" w:sz="4" w:space="0" w:color="auto"/>
            </w:tcBorders>
            <w:vAlign w:val="center"/>
            <w:hideMark/>
          </w:tcPr>
          <w:p w:rsidR="00A61169" w:rsidRPr="007F5F69" w:rsidRDefault="00A61169" w:rsidP="007F5F69">
            <w:pPr>
              <w:widowControl w:val="0"/>
              <w:jc w:val="center"/>
              <w:rPr>
                <w:rFonts w:cs="Times New Roman"/>
                <w:b/>
              </w:rPr>
            </w:pPr>
            <w:r w:rsidRPr="007F5F69">
              <w:rPr>
                <w:rFonts w:cs="Times New Roman"/>
                <w:b/>
              </w:rPr>
              <w:t>Наименование мероприятия</w:t>
            </w:r>
          </w:p>
        </w:tc>
        <w:tc>
          <w:tcPr>
            <w:tcW w:w="1891" w:type="dxa"/>
            <w:tcBorders>
              <w:top w:val="single" w:sz="4" w:space="0" w:color="auto"/>
              <w:left w:val="single" w:sz="4" w:space="0" w:color="auto"/>
              <w:bottom w:val="single" w:sz="4" w:space="0" w:color="auto"/>
              <w:right w:val="single" w:sz="4" w:space="0" w:color="auto"/>
            </w:tcBorders>
            <w:vAlign w:val="center"/>
            <w:hideMark/>
          </w:tcPr>
          <w:p w:rsidR="00A61169" w:rsidRPr="007F5F69" w:rsidRDefault="00A61169" w:rsidP="007F5F69">
            <w:pPr>
              <w:widowControl w:val="0"/>
              <w:jc w:val="center"/>
              <w:rPr>
                <w:rFonts w:cs="Times New Roman"/>
                <w:b/>
              </w:rPr>
            </w:pPr>
            <w:r w:rsidRPr="007F5F69">
              <w:rPr>
                <w:rFonts w:cs="Times New Roman"/>
                <w:b/>
              </w:rPr>
              <w:t>ответственный</w:t>
            </w:r>
          </w:p>
        </w:tc>
        <w:tc>
          <w:tcPr>
            <w:tcW w:w="1666" w:type="dxa"/>
            <w:tcBorders>
              <w:top w:val="single" w:sz="4" w:space="0" w:color="auto"/>
              <w:left w:val="single" w:sz="4" w:space="0" w:color="auto"/>
              <w:bottom w:val="single" w:sz="4" w:space="0" w:color="auto"/>
              <w:right w:val="single" w:sz="4" w:space="0" w:color="auto"/>
            </w:tcBorders>
            <w:vAlign w:val="center"/>
            <w:hideMark/>
          </w:tcPr>
          <w:p w:rsidR="00A61169" w:rsidRPr="007F5F69" w:rsidRDefault="00A61169" w:rsidP="007F5F69">
            <w:pPr>
              <w:widowControl w:val="0"/>
              <w:jc w:val="center"/>
              <w:rPr>
                <w:rFonts w:cs="Times New Roman"/>
                <w:b/>
              </w:rPr>
            </w:pPr>
            <w:r w:rsidRPr="007F5F69">
              <w:rPr>
                <w:rFonts w:cs="Times New Roman"/>
                <w:b/>
              </w:rPr>
              <w:t>срок</w:t>
            </w:r>
          </w:p>
          <w:p w:rsidR="00A61169" w:rsidRPr="007F5F69" w:rsidRDefault="00A61169" w:rsidP="007F5F69">
            <w:pPr>
              <w:widowControl w:val="0"/>
              <w:jc w:val="center"/>
              <w:rPr>
                <w:rFonts w:cs="Times New Roman"/>
                <w:b/>
              </w:rPr>
            </w:pPr>
            <w:r w:rsidRPr="007F5F69">
              <w:rPr>
                <w:rFonts w:cs="Times New Roman"/>
                <w:b/>
              </w:rPr>
              <w:t>исполнения</w:t>
            </w:r>
          </w:p>
        </w:tc>
      </w:tr>
      <w:tr w:rsidR="00A61169" w:rsidTr="007F5F69">
        <w:trPr>
          <w:trHeight w:val="184"/>
          <w:tblHeader/>
        </w:trPr>
        <w:tc>
          <w:tcPr>
            <w:tcW w:w="617" w:type="dxa"/>
            <w:tcBorders>
              <w:top w:val="single" w:sz="4" w:space="0" w:color="auto"/>
              <w:left w:val="single" w:sz="4" w:space="0" w:color="auto"/>
              <w:bottom w:val="single" w:sz="4" w:space="0" w:color="auto"/>
              <w:right w:val="single" w:sz="4" w:space="0" w:color="auto"/>
            </w:tcBorders>
            <w:vAlign w:val="center"/>
            <w:hideMark/>
          </w:tcPr>
          <w:p w:rsidR="00A61169" w:rsidRPr="007F5F69" w:rsidRDefault="00A61169" w:rsidP="007F5F69">
            <w:pPr>
              <w:widowControl w:val="0"/>
              <w:jc w:val="center"/>
              <w:rPr>
                <w:rFonts w:cs="Times New Roman"/>
                <w:b/>
              </w:rPr>
            </w:pPr>
            <w:r w:rsidRPr="007F5F69">
              <w:rPr>
                <w:rFonts w:cs="Times New Roman"/>
                <w:b/>
              </w:rPr>
              <w:t>1</w:t>
            </w:r>
          </w:p>
        </w:tc>
        <w:tc>
          <w:tcPr>
            <w:tcW w:w="5397" w:type="dxa"/>
            <w:tcBorders>
              <w:top w:val="single" w:sz="4" w:space="0" w:color="auto"/>
              <w:left w:val="single" w:sz="4" w:space="0" w:color="auto"/>
              <w:bottom w:val="single" w:sz="4" w:space="0" w:color="auto"/>
              <w:right w:val="single" w:sz="4" w:space="0" w:color="auto"/>
            </w:tcBorders>
            <w:vAlign w:val="center"/>
            <w:hideMark/>
          </w:tcPr>
          <w:p w:rsidR="00A61169" w:rsidRPr="007F5F69" w:rsidRDefault="00A61169" w:rsidP="007F5F69">
            <w:pPr>
              <w:widowControl w:val="0"/>
              <w:jc w:val="center"/>
              <w:rPr>
                <w:rFonts w:cs="Times New Roman"/>
                <w:b/>
              </w:rPr>
            </w:pPr>
            <w:r w:rsidRPr="007F5F69">
              <w:rPr>
                <w:rFonts w:cs="Times New Roman"/>
                <w:b/>
              </w:rPr>
              <w:t>2</w:t>
            </w:r>
          </w:p>
        </w:tc>
        <w:tc>
          <w:tcPr>
            <w:tcW w:w="1891" w:type="dxa"/>
            <w:tcBorders>
              <w:top w:val="single" w:sz="4" w:space="0" w:color="auto"/>
              <w:left w:val="single" w:sz="4" w:space="0" w:color="auto"/>
              <w:bottom w:val="single" w:sz="4" w:space="0" w:color="auto"/>
              <w:right w:val="single" w:sz="4" w:space="0" w:color="auto"/>
            </w:tcBorders>
            <w:vAlign w:val="center"/>
            <w:hideMark/>
          </w:tcPr>
          <w:p w:rsidR="00A61169" w:rsidRPr="007F5F69" w:rsidRDefault="00A61169" w:rsidP="007F5F69">
            <w:pPr>
              <w:widowControl w:val="0"/>
              <w:jc w:val="center"/>
              <w:rPr>
                <w:rFonts w:cs="Times New Roman"/>
                <w:b/>
              </w:rPr>
            </w:pPr>
            <w:r w:rsidRPr="007F5F69">
              <w:rPr>
                <w:rFonts w:cs="Times New Roman"/>
                <w:b/>
              </w:rPr>
              <w:t>3</w:t>
            </w:r>
          </w:p>
        </w:tc>
        <w:tc>
          <w:tcPr>
            <w:tcW w:w="1666" w:type="dxa"/>
            <w:tcBorders>
              <w:top w:val="single" w:sz="4" w:space="0" w:color="auto"/>
              <w:left w:val="single" w:sz="4" w:space="0" w:color="auto"/>
              <w:bottom w:val="single" w:sz="4" w:space="0" w:color="auto"/>
              <w:right w:val="single" w:sz="4" w:space="0" w:color="auto"/>
            </w:tcBorders>
            <w:vAlign w:val="center"/>
            <w:hideMark/>
          </w:tcPr>
          <w:p w:rsidR="00A61169" w:rsidRPr="007F5F69" w:rsidRDefault="00A61169" w:rsidP="007F5F69">
            <w:pPr>
              <w:widowControl w:val="0"/>
              <w:jc w:val="center"/>
              <w:rPr>
                <w:rFonts w:cs="Times New Roman"/>
                <w:b/>
              </w:rPr>
            </w:pPr>
            <w:r w:rsidRPr="007F5F69">
              <w:rPr>
                <w:rFonts w:cs="Times New Roman"/>
                <w:b/>
              </w:rPr>
              <w:t>4</w:t>
            </w:r>
          </w:p>
        </w:tc>
      </w:tr>
      <w:tr w:rsidR="00A61169" w:rsidTr="007F5F69">
        <w:tc>
          <w:tcPr>
            <w:tcW w:w="617" w:type="dxa"/>
            <w:tcBorders>
              <w:top w:val="single" w:sz="4" w:space="0" w:color="auto"/>
              <w:left w:val="single" w:sz="4" w:space="0" w:color="auto"/>
              <w:bottom w:val="single" w:sz="4" w:space="0" w:color="auto"/>
              <w:right w:val="single" w:sz="4" w:space="0" w:color="auto"/>
            </w:tcBorders>
          </w:tcPr>
          <w:p w:rsidR="00A61169" w:rsidRDefault="00A61169" w:rsidP="007F5F69">
            <w:pPr>
              <w:widowControl w:val="0"/>
              <w:jc w:val="both"/>
              <w:rPr>
                <w:rFonts w:cs="Times New Roman"/>
              </w:rPr>
            </w:pPr>
          </w:p>
          <w:p w:rsidR="00A61169" w:rsidRDefault="00A61169" w:rsidP="007F5F69">
            <w:pPr>
              <w:widowControl w:val="0"/>
              <w:jc w:val="both"/>
              <w:rPr>
                <w:rFonts w:cs="Times New Roman"/>
              </w:rPr>
            </w:pPr>
            <w:r>
              <w:rPr>
                <w:rFonts w:cs="Times New Roman"/>
              </w:rPr>
              <w:t>1</w:t>
            </w:r>
          </w:p>
        </w:tc>
        <w:tc>
          <w:tcPr>
            <w:tcW w:w="539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t>Создание в целях пожаротушения условий для забора в любое время года воды из источников наружного противопожарного водоснабжения, расположенных в  населенном пункте и на прилегающих к ним территориях:</w:t>
            </w:r>
          </w:p>
          <w:p w:rsidR="00A61169" w:rsidRDefault="00A61169" w:rsidP="007F5F69">
            <w:pPr>
              <w:widowControl w:val="0"/>
              <w:jc w:val="both"/>
              <w:rPr>
                <w:rFonts w:cs="Times New Roman"/>
              </w:rPr>
            </w:pPr>
            <w:r>
              <w:rPr>
                <w:rFonts w:cs="Times New Roman"/>
              </w:rPr>
              <w:t xml:space="preserve">  - установка указателей, соответствующих ГОСТ Р 12.4.026;</w:t>
            </w:r>
          </w:p>
          <w:p w:rsidR="00A61169" w:rsidRDefault="00A61169" w:rsidP="007F5F69">
            <w:pPr>
              <w:widowControl w:val="0"/>
              <w:jc w:val="both"/>
              <w:rPr>
                <w:rFonts w:cs="Times New Roman"/>
              </w:rPr>
            </w:pPr>
            <w:r>
              <w:rPr>
                <w:rFonts w:cs="Times New Roman"/>
              </w:rPr>
              <w:t xml:space="preserve">  - устройство подъездов к источникам наружного противопожарного водоснабжения с площадками (пирсами) в соответствии с требованиями, установленными Сводом правил СП 8.13130.2009 «Системы противопожарной защиты. Источники наружного противопожарного водоснабжения. Требования пожарной безопасности»;</w:t>
            </w:r>
          </w:p>
          <w:p w:rsidR="00A61169" w:rsidRDefault="00A61169" w:rsidP="007F5F69">
            <w:pPr>
              <w:widowControl w:val="0"/>
              <w:jc w:val="both"/>
              <w:rPr>
                <w:rFonts w:cs="Times New Roman"/>
              </w:rPr>
            </w:pPr>
            <w:r>
              <w:rPr>
                <w:rFonts w:cs="Times New Roman"/>
              </w:rPr>
              <w:lastRenderedPageBreak/>
              <w:t xml:space="preserve"> - углубление и очистка пожарных водоемов (ремонт иных источников наружного противопожарного водоснабжения);</w:t>
            </w:r>
          </w:p>
          <w:p w:rsidR="00A61169" w:rsidRDefault="00A61169" w:rsidP="007F5F69">
            <w:pPr>
              <w:widowControl w:val="0"/>
              <w:jc w:val="both"/>
              <w:rPr>
                <w:rFonts w:cs="Times New Roman"/>
              </w:rPr>
            </w:pPr>
            <w:r>
              <w:rPr>
                <w:rFonts w:cs="Times New Roman"/>
              </w:rPr>
              <w:t xml:space="preserve"> - устройство новых пожарных водоемов (в первоочередном порядке- на улицах населенного пункта, на которых отсутствуют источники наружного противопожарного водоснабжения)</w:t>
            </w:r>
          </w:p>
        </w:tc>
        <w:tc>
          <w:tcPr>
            <w:tcW w:w="1891"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lastRenderedPageBreak/>
              <w:t>глава</w:t>
            </w:r>
          </w:p>
          <w:p w:rsidR="00A61169" w:rsidRDefault="00A61169" w:rsidP="007F5F69">
            <w:pPr>
              <w:widowControl w:val="0"/>
              <w:jc w:val="center"/>
              <w:rPr>
                <w:rFonts w:cs="Times New Roman"/>
              </w:rPr>
            </w:pPr>
            <w:r>
              <w:rPr>
                <w:rFonts w:cs="Times New Roman"/>
              </w:rPr>
              <w:t>администрации</w:t>
            </w:r>
          </w:p>
        </w:tc>
        <w:tc>
          <w:tcPr>
            <w:tcW w:w="1666"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в течение 2022-2025 годов</w:t>
            </w:r>
          </w:p>
        </w:tc>
      </w:tr>
      <w:tr w:rsidR="00A61169" w:rsidTr="007F5F69">
        <w:tc>
          <w:tcPr>
            <w:tcW w:w="61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lastRenderedPageBreak/>
              <w:t>2</w:t>
            </w:r>
          </w:p>
        </w:tc>
        <w:tc>
          <w:tcPr>
            <w:tcW w:w="539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t xml:space="preserve"> Установка средств звуковой сигнализации для оповещения людей на случай пожара (сирена, рынды, колокол и т.п.)</w:t>
            </w:r>
          </w:p>
        </w:tc>
        <w:tc>
          <w:tcPr>
            <w:tcW w:w="1891"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глава</w:t>
            </w:r>
          </w:p>
          <w:p w:rsidR="00A61169" w:rsidRDefault="00A61169" w:rsidP="007F5F69">
            <w:pPr>
              <w:widowControl w:val="0"/>
              <w:jc w:val="center"/>
              <w:rPr>
                <w:rFonts w:cs="Times New Roman"/>
              </w:rPr>
            </w:pPr>
            <w:r>
              <w:rPr>
                <w:rFonts w:cs="Times New Roman"/>
              </w:rPr>
              <w:t>администрации</w:t>
            </w:r>
          </w:p>
        </w:tc>
        <w:tc>
          <w:tcPr>
            <w:tcW w:w="1666"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в течение 2022-2025 годов</w:t>
            </w:r>
          </w:p>
        </w:tc>
      </w:tr>
      <w:tr w:rsidR="00A61169" w:rsidTr="007F5F69">
        <w:tc>
          <w:tcPr>
            <w:tcW w:w="61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t>3</w:t>
            </w:r>
          </w:p>
        </w:tc>
        <w:tc>
          <w:tcPr>
            <w:tcW w:w="539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t>Организация патрулирования   силами местного населения (добровольцами) с первичными средствами пожаротушения (в летний период в условиях устойчивой сухой, жаркой и ветреной погоды или получении штормового предупреждения)</w:t>
            </w:r>
          </w:p>
        </w:tc>
        <w:tc>
          <w:tcPr>
            <w:tcW w:w="1891"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глава администрации</w:t>
            </w:r>
          </w:p>
        </w:tc>
        <w:tc>
          <w:tcPr>
            <w:tcW w:w="1666"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ежегодно</w:t>
            </w:r>
          </w:p>
        </w:tc>
      </w:tr>
      <w:tr w:rsidR="00A61169" w:rsidTr="007F5F69">
        <w:tc>
          <w:tcPr>
            <w:tcW w:w="61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t>4</w:t>
            </w:r>
          </w:p>
        </w:tc>
        <w:tc>
          <w:tcPr>
            <w:tcW w:w="539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t>Устройство защитных противопожарных полос вокруг населенного пункта</w:t>
            </w:r>
          </w:p>
        </w:tc>
        <w:tc>
          <w:tcPr>
            <w:tcW w:w="1891"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глава</w:t>
            </w:r>
          </w:p>
          <w:p w:rsidR="00A61169" w:rsidRDefault="00A61169" w:rsidP="007F5F69">
            <w:pPr>
              <w:widowControl w:val="0"/>
              <w:jc w:val="center"/>
              <w:rPr>
                <w:rFonts w:cs="Times New Roman"/>
              </w:rPr>
            </w:pPr>
            <w:r>
              <w:rPr>
                <w:rFonts w:cs="Times New Roman"/>
              </w:rPr>
              <w:t>администрации</w:t>
            </w:r>
          </w:p>
        </w:tc>
        <w:tc>
          <w:tcPr>
            <w:tcW w:w="1666"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ежегодно</w:t>
            </w:r>
          </w:p>
          <w:p w:rsidR="00A61169" w:rsidRDefault="00A61169" w:rsidP="007F5F69">
            <w:pPr>
              <w:widowControl w:val="0"/>
              <w:jc w:val="center"/>
              <w:rPr>
                <w:rFonts w:cs="Times New Roman"/>
              </w:rPr>
            </w:pPr>
            <w:r>
              <w:rPr>
                <w:rFonts w:cs="Times New Roman"/>
              </w:rPr>
              <w:t>до 1 апреля</w:t>
            </w:r>
          </w:p>
          <w:p w:rsidR="00A61169" w:rsidRDefault="00A61169" w:rsidP="007F5F69">
            <w:pPr>
              <w:widowControl w:val="0"/>
              <w:jc w:val="center"/>
              <w:rPr>
                <w:rFonts w:cs="Times New Roman"/>
              </w:rPr>
            </w:pPr>
            <w:r>
              <w:rPr>
                <w:rFonts w:cs="Times New Roman"/>
              </w:rPr>
              <w:t>и в течение летнего периода</w:t>
            </w:r>
          </w:p>
        </w:tc>
      </w:tr>
      <w:tr w:rsidR="00A61169" w:rsidTr="007F5F69">
        <w:tc>
          <w:tcPr>
            <w:tcW w:w="61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t>5</w:t>
            </w:r>
          </w:p>
        </w:tc>
        <w:tc>
          <w:tcPr>
            <w:tcW w:w="539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t xml:space="preserve"> Обеспечение беспрепятственного проезда пожарной техники к месту пожара в зимний период (расчистка дорог на каждой улице)</w:t>
            </w:r>
          </w:p>
        </w:tc>
        <w:tc>
          <w:tcPr>
            <w:tcW w:w="1891"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глава администрации</w:t>
            </w:r>
          </w:p>
        </w:tc>
        <w:tc>
          <w:tcPr>
            <w:tcW w:w="1666"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в течение зимнего периода</w:t>
            </w:r>
          </w:p>
        </w:tc>
      </w:tr>
      <w:tr w:rsidR="00A61169" w:rsidTr="007F5F69">
        <w:tc>
          <w:tcPr>
            <w:tcW w:w="61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t>6</w:t>
            </w:r>
          </w:p>
        </w:tc>
        <w:tc>
          <w:tcPr>
            <w:tcW w:w="5397"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both"/>
              <w:rPr>
                <w:rFonts w:cs="Times New Roman"/>
              </w:rPr>
            </w:pPr>
            <w:r>
              <w:rPr>
                <w:rFonts w:cs="Times New Roman"/>
              </w:rPr>
              <w:t>Выкос и уборка травяной растительности</w:t>
            </w:r>
          </w:p>
        </w:tc>
        <w:tc>
          <w:tcPr>
            <w:tcW w:w="1891"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глава администрации</w:t>
            </w:r>
          </w:p>
        </w:tc>
        <w:tc>
          <w:tcPr>
            <w:tcW w:w="1666" w:type="dxa"/>
            <w:tcBorders>
              <w:top w:val="single" w:sz="4" w:space="0" w:color="auto"/>
              <w:left w:val="single" w:sz="4" w:space="0" w:color="auto"/>
              <w:bottom w:val="single" w:sz="4" w:space="0" w:color="auto"/>
              <w:right w:val="single" w:sz="4" w:space="0" w:color="auto"/>
            </w:tcBorders>
            <w:hideMark/>
          </w:tcPr>
          <w:p w:rsidR="00A61169" w:rsidRDefault="00A61169" w:rsidP="007F5F69">
            <w:pPr>
              <w:widowControl w:val="0"/>
              <w:jc w:val="center"/>
              <w:rPr>
                <w:rFonts w:cs="Times New Roman"/>
              </w:rPr>
            </w:pPr>
            <w:r>
              <w:rPr>
                <w:rFonts w:cs="Times New Roman"/>
              </w:rPr>
              <w:t>в течении летнего периода</w:t>
            </w:r>
          </w:p>
        </w:tc>
      </w:tr>
    </w:tbl>
    <w:p w:rsidR="00A61169" w:rsidRDefault="00A61169" w:rsidP="00A61169">
      <w:pPr>
        <w:ind w:firstLine="709"/>
        <w:jc w:val="both"/>
        <w:rPr>
          <w:rFonts w:cs="Times New Roman"/>
        </w:rPr>
      </w:pPr>
    </w:p>
    <w:p w:rsidR="00A61169" w:rsidRDefault="00A61169" w:rsidP="00A61169">
      <w:pPr>
        <w:ind w:firstLine="709"/>
        <w:jc w:val="both"/>
        <w:rPr>
          <w:rFonts w:cs="Times New Roman"/>
          <w:b/>
        </w:rPr>
      </w:pPr>
      <w:r>
        <w:rPr>
          <w:rFonts w:cs="Times New Roman"/>
          <w:b/>
        </w:rPr>
        <w:t xml:space="preserve">Территории, подверженные риску возникновения чрезвычайных ситуаций техногенного характера </w:t>
      </w:r>
    </w:p>
    <w:p w:rsidR="00A61169" w:rsidRDefault="00A61169" w:rsidP="00A61169">
      <w:pPr>
        <w:widowControl w:val="0"/>
        <w:ind w:firstLine="709"/>
        <w:jc w:val="both"/>
        <w:rPr>
          <w:rFonts w:cs="Times New Roman"/>
        </w:rPr>
      </w:pPr>
      <w:r>
        <w:rPr>
          <w:rFonts w:cs="Times New Roman"/>
        </w:rPr>
        <w:t>- транспортные аварии и катастрофы;</w:t>
      </w:r>
    </w:p>
    <w:p w:rsidR="00A61169" w:rsidRDefault="00A61169" w:rsidP="00A61169">
      <w:pPr>
        <w:widowControl w:val="0"/>
        <w:ind w:firstLine="709"/>
        <w:jc w:val="both"/>
        <w:rPr>
          <w:rFonts w:cs="Times New Roman"/>
        </w:rPr>
      </w:pPr>
      <w:r>
        <w:rPr>
          <w:rFonts w:cs="Times New Roman"/>
        </w:rPr>
        <w:t>- пожары и взрывы;</w:t>
      </w:r>
    </w:p>
    <w:p w:rsidR="00A61169" w:rsidRDefault="00A61169" w:rsidP="00A61169">
      <w:pPr>
        <w:widowControl w:val="0"/>
        <w:ind w:firstLine="709"/>
        <w:jc w:val="both"/>
        <w:rPr>
          <w:rFonts w:cs="Times New Roman"/>
        </w:rPr>
      </w:pPr>
      <w:r>
        <w:rPr>
          <w:rFonts w:cs="Times New Roman"/>
        </w:rPr>
        <w:t>- внезапные обрушения;</w:t>
      </w:r>
    </w:p>
    <w:p w:rsidR="00A61169" w:rsidRDefault="00A61169" w:rsidP="00A61169">
      <w:pPr>
        <w:widowControl w:val="0"/>
        <w:ind w:firstLine="709"/>
        <w:jc w:val="both"/>
        <w:rPr>
          <w:rFonts w:cs="Times New Roman"/>
        </w:rPr>
      </w:pPr>
      <w:r>
        <w:rPr>
          <w:rFonts w:cs="Times New Roman"/>
        </w:rPr>
        <w:t>- аварии на энергосистемах;</w:t>
      </w:r>
    </w:p>
    <w:p w:rsidR="00A61169" w:rsidRDefault="00A61169" w:rsidP="00A61169">
      <w:pPr>
        <w:widowControl w:val="0"/>
        <w:ind w:firstLine="709"/>
        <w:jc w:val="both"/>
        <w:rPr>
          <w:rFonts w:cs="Times New Roman"/>
        </w:rPr>
      </w:pPr>
      <w:r>
        <w:rPr>
          <w:rFonts w:cs="Times New Roman"/>
        </w:rPr>
        <w:t>- аварии на коммунальных системах жизнеобеспечения.</w:t>
      </w:r>
    </w:p>
    <w:p w:rsidR="00A61169" w:rsidRDefault="00A61169" w:rsidP="00A61169">
      <w:pPr>
        <w:widowControl w:val="0"/>
        <w:ind w:firstLine="709"/>
        <w:jc w:val="both"/>
        <w:rPr>
          <w:rFonts w:cs="Times New Roman"/>
        </w:rPr>
      </w:pPr>
      <w:r>
        <w:rPr>
          <w:rFonts w:cs="Times New Roman"/>
        </w:rPr>
        <w:t>На территории городского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p w:rsidR="00A61169" w:rsidRDefault="00A61169" w:rsidP="00A61169">
      <w:pPr>
        <w:ind w:firstLine="709"/>
        <w:jc w:val="both"/>
        <w:rPr>
          <w:rFonts w:cs="Times New Roman"/>
          <w:b/>
        </w:rPr>
      </w:pPr>
      <w:r>
        <w:rPr>
          <w:rFonts w:cs="Times New Roman"/>
          <w:b/>
        </w:rPr>
        <w:t xml:space="preserve">Перечень мероприятий по обеспечению пожарной безопасности </w:t>
      </w:r>
    </w:p>
    <w:p w:rsidR="00A61169" w:rsidRDefault="00A61169" w:rsidP="00A61169">
      <w:pPr>
        <w:ind w:firstLine="709"/>
        <w:jc w:val="both"/>
        <w:rPr>
          <w:rFonts w:cs="Times New Roman"/>
          <w:b/>
        </w:rPr>
      </w:pPr>
      <w:r>
        <w:rPr>
          <w:rFonts w:cs="Times New Roman"/>
          <w:b/>
        </w:rPr>
        <w:t>Природные пожары.</w:t>
      </w:r>
    </w:p>
    <w:p w:rsidR="00A61169" w:rsidRDefault="00A61169" w:rsidP="00A61169">
      <w:pPr>
        <w:widowControl w:val="0"/>
        <w:ind w:firstLine="709"/>
        <w:jc w:val="both"/>
        <w:rPr>
          <w:rFonts w:cs="Times New Roman"/>
        </w:rPr>
      </w:pPr>
      <w:r>
        <w:rPr>
          <w:rFonts w:cs="Times New Roman"/>
        </w:rPr>
        <w:t xml:space="preserve"> Наиболее вероятными местами возникновения природных пожаров  являются заросли кустарника и прошлогодней растительности. </w:t>
      </w:r>
    </w:p>
    <w:p w:rsidR="00A61169" w:rsidRDefault="00A61169" w:rsidP="00A61169">
      <w:pPr>
        <w:widowControl w:val="0"/>
        <w:ind w:firstLine="709"/>
        <w:jc w:val="both"/>
        <w:rPr>
          <w:rFonts w:cs="Times New Roman"/>
        </w:rPr>
      </w:pPr>
      <w:r>
        <w:rPr>
          <w:rFonts w:cs="Times New Roman"/>
        </w:rPr>
        <w:t xml:space="preserve">Наиболее пожароопасными месяцами  являются конец апреля - май и летний период при высокой температуре и малом количестве осадков. Осенние пожары – более редкое явление. </w:t>
      </w:r>
    </w:p>
    <w:p w:rsidR="00A61169" w:rsidRDefault="00A61169" w:rsidP="00A61169">
      <w:pPr>
        <w:widowControl w:val="0"/>
        <w:ind w:firstLine="709"/>
        <w:jc w:val="both"/>
        <w:rPr>
          <w:rFonts w:cs="Times New Roman"/>
        </w:rPr>
      </w:pPr>
      <w:r>
        <w:rPr>
          <w:rFonts w:cs="Times New Roman"/>
        </w:rPr>
        <w:t xml:space="preserve">Основными причинами возникновения природных пожаров остаются антропогенные факторы - это непотушенные спички, окурки, брошенные проходящими ч людьми или выброшенные с проезжающего автотранспорта; не затушенные костры в местах рыбалок и отдыха; выжигание сухой травы. </w:t>
      </w:r>
    </w:p>
    <w:p w:rsidR="00A61169" w:rsidRDefault="00A61169" w:rsidP="00A61169">
      <w:pPr>
        <w:widowControl w:val="0"/>
        <w:jc w:val="both"/>
        <w:rPr>
          <w:rFonts w:cs="Times New Roman"/>
        </w:rPr>
      </w:pPr>
      <w:r>
        <w:rPr>
          <w:rFonts w:cs="Times New Roman"/>
        </w:rPr>
        <w:t xml:space="preserve">            Ведётся контроль за наличием и состоянием опашки, водоисточников используемых в </w:t>
      </w:r>
      <w:r>
        <w:rPr>
          <w:rFonts w:cs="Times New Roman"/>
        </w:rPr>
        <w:lastRenderedPageBreak/>
        <w:t>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Кроме того, необходимо:</w:t>
      </w:r>
    </w:p>
    <w:p w:rsidR="00A61169" w:rsidRDefault="00A61169" w:rsidP="00A61169">
      <w:pPr>
        <w:widowControl w:val="0"/>
        <w:ind w:firstLine="709"/>
        <w:jc w:val="both"/>
        <w:rPr>
          <w:rFonts w:cs="Times New Roman"/>
        </w:rPr>
      </w:pPr>
      <w:r>
        <w:rPr>
          <w:rFonts w:cs="Times New Roman"/>
        </w:rPr>
        <w:t>в пожароопасный период обеспечение охраны населенного пункта от пожаров, проведение превентивных мероприятий по ликвидации очагов  пожаров;</w:t>
      </w:r>
    </w:p>
    <w:p w:rsidR="00A61169" w:rsidRDefault="00A61169" w:rsidP="00A61169">
      <w:pPr>
        <w:widowControl w:val="0"/>
        <w:ind w:firstLine="709"/>
        <w:jc w:val="both"/>
        <w:rPr>
          <w:rFonts w:cs="Times New Roman"/>
        </w:rPr>
      </w:pPr>
      <w:r>
        <w:rPr>
          <w:rFonts w:cs="Times New Roman"/>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A61169" w:rsidRDefault="00A61169" w:rsidP="00A61169">
      <w:pPr>
        <w:widowControl w:val="0"/>
        <w:jc w:val="both"/>
        <w:rPr>
          <w:rFonts w:cs="Times New Roman"/>
        </w:rPr>
      </w:pPr>
      <w:r>
        <w:rPr>
          <w:rFonts w:cs="Times New Roman"/>
        </w:rPr>
        <w:t xml:space="preserve">          совершенствование профессионального мастерства спасателей и пожарных.</w:t>
      </w:r>
    </w:p>
    <w:p w:rsidR="00A61169" w:rsidRDefault="00A61169" w:rsidP="00A61169">
      <w:pPr>
        <w:widowControl w:val="0"/>
        <w:ind w:firstLine="709"/>
        <w:jc w:val="both"/>
        <w:rPr>
          <w:rFonts w:cs="Times New Roman"/>
        </w:rPr>
      </w:pPr>
    </w:p>
    <w:p w:rsidR="00A61169" w:rsidRDefault="00A61169" w:rsidP="00A61169">
      <w:pPr>
        <w:pStyle w:val="3f1"/>
        <w:shd w:val="clear" w:color="auto" w:fill="FFFFFF"/>
        <w:ind w:firstLine="556"/>
        <w:jc w:val="both"/>
        <w:rPr>
          <w:b/>
          <w:bCs/>
          <w:iCs/>
          <w:color w:val="000000"/>
          <w:sz w:val="24"/>
          <w:szCs w:val="24"/>
        </w:rPr>
      </w:pPr>
      <w:bookmarkStart w:id="68" w:name="_Toc258718"/>
      <w:r>
        <w:rPr>
          <w:rFonts w:eastAsia="Times New Roman" w:cs="Calibri"/>
          <w:b/>
          <w:sz w:val="24"/>
          <w:szCs w:val="24"/>
        </w:rPr>
        <w:t xml:space="preserve"> Размещение взрывопожароопасных объектов на территории поселения.</w:t>
      </w:r>
      <w:bookmarkEnd w:id="68"/>
      <w:r>
        <w:rPr>
          <w:rFonts w:eastAsia="Times New Roman" w:cs="Calibri"/>
          <w:b/>
          <w:sz w:val="24"/>
          <w:szCs w:val="24"/>
        </w:rPr>
        <w:t xml:space="preserve"> </w:t>
      </w:r>
    </w:p>
    <w:p w:rsidR="00A61169" w:rsidRDefault="00A61169" w:rsidP="00A61169">
      <w:pPr>
        <w:ind w:firstLine="709"/>
        <w:jc w:val="both"/>
        <w:rPr>
          <w:rFonts w:cs="Times New Roman"/>
        </w:rPr>
      </w:pPr>
      <w:r>
        <w:rPr>
          <w:rFonts w:cs="Times New Roman"/>
        </w:rPr>
        <w:t>При проектировании и размещении на территории муниципальных образований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A61169" w:rsidRDefault="00A61169" w:rsidP="00A61169">
      <w:pPr>
        <w:ind w:firstLine="709"/>
        <w:jc w:val="both"/>
        <w:rPr>
          <w:rFonts w:cs="Times New Roman"/>
        </w:rPr>
      </w:pPr>
      <w:bookmarkStart w:id="69" w:name="sub_662"/>
      <w:r>
        <w:rPr>
          <w:rFonts w:cs="Times New Roman"/>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A61169" w:rsidRDefault="00A61169" w:rsidP="00A61169">
      <w:pPr>
        <w:ind w:firstLine="709"/>
        <w:jc w:val="both"/>
        <w:rPr>
          <w:rFonts w:cs="Times New Roman"/>
        </w:rPr>
      </w:pPr>
      <w:bookmarkStart w:id="70" w:name="sub_663"/>
      <w:bookmarkEnd w:id="69"/>
      <w:r>
        <w:rPr>
          <w:rFonts w:cs="Times New Roman"/>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A61169" w:rsidRDefault="00A61169" w:rsidP="00A61169">
      <w:pPr>
        <w:ind w:firstLine="709"/>
        <w:jc w:val="both"/>
        <w:rPr>
          <w:rFonts w:cs="Times New Roman"/>
        </w:rPr>
      </w:pPr>
      <w:bookmarkStart w:id="71" w:name="sub_664"/>
      <w:bookmarkEnd w:id="70"/>
      <w:r>
        <w:rPr>
          <w:rFonts w:cs="Times New Roman"/>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A61169" w:rsidRDefault="00A61169" w:rsidP="00A61169">
      <w:pPr>
        <w:ind w:firstLine="709"/>
        <w:jc w:val="both"/>
        <w:rPr>
          <w:rFonts w:cs="Times New Roman"/>
        </w:rPr>
      </w:pPr>
      <w:r>
        <w:rPr>
          <w:rFonts w:cs="Times New Roman"/>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72" w:name="sub_665"/>
      <w:bookmarkEnd w:id="71"/>
    </w:p>
    <w:bookmarkEnd w:id="72"/>
    <w:p w:rsidR="00A61169" w:rsidRDefault="00A61169" w:rsidP="00A61169">
      <w:pPr>
        <w:ind w:firstLine="709"/>
        <w:jc w:val="both"/>
        <w:rPr>
          <w:rFonts w:cs="Times New Roman"/>
        </w:rPr>
      </w:pPr>
      <w:r>
        <w:rPr>
          <w:rFonts w:cs="Times New Roman"/>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A61169" w:rsidRDefault="00A61169" w:rsidP="00A61169">
      <w:pPr>
        <w:ind w:firstLine="709"/>
        <w:jc w:val="both"/>
        <w:rPr>
          <w:rFonts w:cs="Times New Roman"/>
        </w:rPr>
      </w:pPr>
    </w:p>
    <w:p w:rsidR="00A61169" w:rsidRDefault="00A61169" w:rsidP="00A61169">
      <w:pPr>
        <w:pStyle w:val="3f1"/>
        <w:shd w:val="clear" w:color="auto" w:fill="FFFFFF"/>
        <w:ind w:firstLine="556"/>
        <w:jc w:val="both"/>
        <w:rPr>
          <w:b/>
          <w:bCs/>
          <w:iCs/>
          <w:color w:val="000000"/>
          <w:sz w:val="24"/>
          <w:szCs w:val="24"/>
        </w:rPr>
      </w:pPr>
      <w:bookmarkStart w:id="73" w:name="_Toc258719"/>
      <w:r>
        <w:rPr>
          <w:rFonts w:eastAsia="Times New Roman" w:cs="Calibri"/>
          <w:b/>
          <w:sz w:val="24"/>
          <w:szCs w:val="24"/>
        </w:rPr>
        <w:t xml:space="preserve"> Противопожарное водоснабжение.</w:t>
      </w:r>
      <w:bookmarkEnd w:id="73"/>
    </w:p>
    <w:p w:rsidR="00A61169" w:rsidRDefault="00A61169" w:rsidP="00A61169">
      <w:pPr>
        <w:ind w:firstLine="709"/>
        <w:jc w:val="both"/>
        <w:rPr>
          <w:rFonts w:cs="Times New Roman"/>
        </w:rPr>
      </w:pPr>
      <w:r>
        <w:rPr>
          <w:rFonts w:cs="Times New Roman"/>
        </w:rPr>
        <w:lastRenderedPageBreak/>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поселении из водопроводной сети и установки пожарных гидрантов.</w:t>
      </w:r>
    </w:p>
    <w:p w:rsidR="00A61169" w:rsidRDefault="00A61169" w:rsidP="00A61169">
      <w:pPr>
        <w:ind w:firstLine="709"/>
        <w:jc w:val="both"/>
        <w:rPr>
          <w:rFonts w:cs="Times New Roman"/>
        </w:rPr>
      </w:pPr>
      <w:r>
        <w:rPr>
          <w:rFonts w:cs="Times New Roman"/>
        </w:rPr>
        <w:t>При дальнейшем проектировании, расширении проектной застройки населённого пункта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A61169" w:rsidRDefault="00A61169" w:rsidP="00A61169">
      <w:pPr>
        <w:ind w:firstLine="709"/>
        <w:jc w:val="both"/>
        <w:rPr>
          <w:rFonts w:cs="Times New Roman"/>
        </w:rPr>
      </w:pPr>
      <w:bookmarkStart w:id="74" w:name="sub_681"/>
      <w:r>
        <w:rPr>
          <w:rFonts w:cs="Times New Roman"/>
        </w:rPr>
        <w:t>На территории городского поселения должны быть источники наружного противопожарного водоснабжения.</w:t>
      </w:r>
    </w:p>
    <w:p w:rsidR="00A61169" w:rsidRDefault="00A61169" w:rsidP="00A61169">
      <w:pPr>
        <w:ind w:firstLine="709"/>
        <w:jc w:val="both"/>
        <w:rPr>
          <w:rFonts w:cs="Times New Roman"/>
        </w:rPr>
      </w:pPr>
      <w:bookmarkStart w:id="75" w:name="sub_683"/>
      <w:bookmarkEnd w:id="74"/>
      <w:r>
        <w:rPr>
          <w:rFonts w:cs="Times New Roman"/>
        </w:rPr>
        <w:t>Городское 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75"/>
    <w:p w:rsidR="00A61169" w:rsidRDefault="00A61169" w:rsidP="00A61169">
      <w:pPr>
        <w:jc w:val="both"/>
        <w:rPr>
          <w:rFonts w:cs="Times New Roman"/>
        </w:rPr>
      </w:pPr>
    </w:p>
    <w:p w:rsidR="00A61169" w:rsidRDefault="00A61169" w:rsidP="00A61169">
      <w:pPr>
        <w:pStyle w:val="3f1"/>
        <w:shd w:val="clear" w:color="auto" w:fill="FFFFFF"/>
        <w:ind w:firstLine="556"/>
        <w:jc w:val="both"/>
        <w:rPr>
          <w:rFonts w:eastAsia="Times New Roman" w:cs="Calibri"/>
          <w:b/>
          <w:sz w:val="24"/>
          <w:szCs w:val="24"/>
        </w:rPr>
      </w:pPr>
      <w:r>
        <w:rPr>
          <w:rFonts w:eastAsia="Times New Roman" w:cs="Calibri"/>
          <w:b/>
          <w:sz w:val="24"/>
          <w:szCs w:val="24"/>
        </w:rPr>
        <w:t xml:space="preserve">Противопожарные расстояния между зданиями и сооружениями. </w:t>
      </w:r>
    </w:p>
    <w:p w:rsidR="00A61169" w:rsidRDefault="00A61169" w:rsidP="00A61169">
      <w:pPr>
        <w:tabs>
          <w:tab w:val="left" w:pos="8075"/>
        </w:tabs>
        <w:ind w:firstLine="709"/>
        <w:jc w:val="both"/>
        <w:rPr>
          <w:rFonts w:cs="Times New Roman"/>
        </w:rPr>
      </w:pPr>
      <w:bookmarkStart w:id="76" w:name="sub_6910"/>
      <w:r>
        <w:rPr>
          <w:rFonts w:cs="Times New Roman"/>
        </w:rPr>
        <w:t>При проектировании, расширении застройки населённого пункта,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A61169" w:rsidRDefault="00A61169" w:rsidP="00A61169">
      <w:pPr>
        <w:tabs>
          <w:tab w:val="left" w:pos="8075"/>
        </w:tabs>
        <w:ind w:firstLine="709"/>
        <w:jc w:val="both"/>
        <w:rPr>
          <w:rFonts w:cs="Times New Roman"/>
        </w:rPr>
      </w:pPr>
      <w:r>
        <w:rPr>
          <w:rFonts w:cs="Times New Roman"/>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A61169" w:rsidRDefault="00A61169" w:rsidP="00A61169">
      <w:pPr>
        <w:tabs>
          <w:tab w:val="left" w:pos="8075"/>
        </w:tabs>
        <w:ind w:firstLine="709"/>
        <w:jc w:val="both"/>
        <w:rPr>
          <w:rFonts w:cs="Times New Roman"/>
          <w:bCs/>
        </w:rPr>
      </w:pPr>
      <w:r>
        <w:rPr>
          <w:rFonts w:cs="Times New Roman"/>
        </w:rPr>
        <w:t xml:space="preserve">Противопожарные расстояния </w:t>
      </w:r>
      <w:r>
        <w:rPr>
          <w:rFonts w:cs="Times New Roman"/>
          <w:color w:val="2D2D2D"/>
          <w:spacing w:val="2"/>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Pr>
          <w:rFonts w:cs="Times New Roman"/>
          <w:bCs/>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bl>
      <w:tblPr>
        <w:tblW w:w="0" w:type="auto"/>
        <w:tblCellMar>
          <w:left w:w="0" w:type="dxa"/>
          <w:right w:w="0" w:type="dxa"/>
        </w:tblCellMar>
        <w:tblLook w:val="04A0"/>
      </w:tblPr>
      <w:tblGrid>
        <w:gridCol w:w="1886"/>
        <w:gridCol w:w="2308"/>
        <w:gridCol w:w="2832"/>
        <w:gridCol w:w="2611"/>
      </w:tblGrid>
      <w:tr w:rsidR="00A61169" w:rsidTr="00A61169">
        <w:trPr>
          <w:trHeight w:val="15"/>
        </w:trPr>
        <w:tc>
          <w:tcPr>
            <w:tcW w:w="1886" w:type="dxa"/>
            <w:hideMark/>
          </w:tcPr>
          <w:p w:rsidR="00A61169" w:rsidRDefault="00A61169">
            <w:pPr>
              <w:rPr>
                <w:rFonts w:cs="Times New Roman"/>
                <w:bCs/>
              </w:rPr>
            </w:pPr>
          </w:p>
        </w:tc>
        <w:tc>
          <w:tcPr>
            <w:tcW w:w="2308" w:type="dxa"/>
            <w:hideMark/>
          </w:tcPr>
          <w:p w:rsidR="00A61169" w:rsidRDefault="00A61169">
            <w:pPr>
              <w:suppressAutoHyphens w:val="0"/>
              <w:rPr>
                <w:rFonts w:cs="Times New Roman"/>
                <w:sz w:val="20"/>
                <w:szCs w:val="20"/>
                <w:lang w:eastAsia="ru-RU"/>
              </w:rPr>
            </w:pPr>
          </w:p>
        </w:tc>
        <w:tc>
          <w:tcPr>
            <w:tcW w:w="2832" w:type="dxa"/>
            <w:hideMark/>
          </w:tcPr>
          <w:p w:rsidR="00A61169" w:rsidRDefault="00A61169">
            <w:pPr>
              <w:suppressAutoHyphens w:val="0"/>
              <w:rPr>
                <w:rFonts w:cs="Times New Roman"/>
                <w:sz w:val="20"/>
                <w:szCs w:val="20"/>
                <w:lang w:eastAsia="ru-RU"/>
              </w:rPr>
            </w:pPr>
          </w:p>
        </w:tc>
        <w:tc>
          <w:tcPr>
            <w:tcW w:w="2611" w:type="dxa"/>
            <w:hideMark/>
          </w:tcPr>
          <w:p w:rsidR="00A61169" w:rsidRDefault="00A61169">
            <w:pPr>
              <w:suppressAutoHyphens w:val="0"/>
              <w:rPr>
                <w:rFonts w:cs="Times New Roman"/>
                <w:sz w:val="20"/>
                <w:szCs w:val="20"/>
                <w:lang w:eastAsia="ru-RU"/>
              </w:rPr>
            </w:pPr>
          </w:p>
        </w:tc>
      </w:tr>
      <w:tr w:rsidR="00A61169" w:rsidTr="00A61169">
        <w:tc>
          <w:tcPr>
            <w:tcW w:w="18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Степень огнестойкости здания</w:t>
            </w:r>
          </w:p>
        </w:tc>
        <w:tc>
          <w:tcPr>
            <w:tcW w:w="230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Класс конструктивной пожарной опасности</w:t>
            </w:r>
          </w:p>
        </w:tc>
        <w:tc>
          <w:tcPr>
            <w:tcW w:w="54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Минимальные расстояния при степени огнестойкости и классе конструктивной пожарной опасности жилых зданий, м</w:t>
            </w:r>
          </w:p>
        </w:tc>
      </w:tr>
      <w:tr w:rsidR="00A61169" w:rsidTr="00A61169">
        <w:tc>
          <w:tcPr>
            <w:tcW w:w="18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rPr>
                <w:color w:val="2D2D2D"/>
                <w:sz w:val="28"/>
                <w:szCs w:val="28"/>
              </w:rPr>
            </w:pPr>
          </w:p>
        </w:tc>
        <w:tc>
          <w:tcPr>
            <w:tcW w:w="230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suppressAutoHyphens w:val="0"/>
              <w:rPr>
                <w:rFonts w:cs="Times New Roman"/>
                <w:sz w:val="20"/>
                <w:szCs w:val="20"/>
                <w:lang w:eastAsia="ru-RU"/>
              </w:rPr>
            </w:pPr>
          </w:p>
        </w:tc>
        <w:tc>
          <w:tcPr>
            <w:tcW w:w="28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I, II, III</w:t>
            </w:r>
            <w:r>
              <w:rPr>
                <w:color w:val="2D2D2D"/>
                <w:sz w:val="28"/>
                <w:szCs w:val="28"/>
              </w:rPr>
              <w:br/>
              <w:t>С0</w:t>
            </w:r>
          </w:p>
        </w:tc>
        <w:tc>
          <w:tcPr>
            <w:tcW w:w="26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II, III</w:t>
            </w:r>
            <w:r>
              <w:rPr>
                <w:color w:val="2D2D2D"/>
                <w:sz w:val="28"/>
                <w:szCs w:val="28"/>
              </w:rPr>
              <w:br/>
              <w:t>С1</w:t>
            </w:r>
          </w:p>
        </w:tc>
      </w:tr>
      <w:tr w:rsidR="00A61169" w:rsidTr="00A61169">
        <w:tc>
          <w:tcPr>
            <w:tcW w:w="18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I, II, III</w:t>
            </w:r>
          </w:p>
        </w:tc>
        <w:tc>
          <w:tcPr>
            <w:tcW w:w="23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С0</w:t>
            </w:r>
          </w:p>
        </w:tc>
        <w:tc>
          <w:tcPr>
            <w:tcW w:w="28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6</w:t>
            </w:r>
          </w:p>
        </w:tc>
        <w:tc>
          <w:tcPr>
            <w:tcW w:w="26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8</w:t>
            </w:r>
          </w:p>
        </w:tc>
      </w:tr>
      <w:tr w:rsidR="00A61169" w:rsidTr="00A61169">
        <w:tc>
          <w:tcPr>
            <w:tcW w:w="18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II, III</w:t>
            </w:r>
          </w:p>
        </w:tc>
        <w:tc>
          <w:tcPr>
            <w:tcW w:w="23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С1</w:t>
            </w:r>
          </w:p>
        </w:tc>
        <w:tc>
          <w:tcPr>
            <w:tcW w:w="28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8</w:t>
            </w:r>
          </w:p>
        </w:tc>
        <w:tc>
          <w:tcPr>
            <w:tcW w:w="26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1169" w:rsidRDefault="00A61169">
            <w:pPr>
              <w:jc w:val="center"/>
              <w:textAlignment w:val="baseline"/>
              <w:rPr>
                <w:color w:val="2D2D2D"/>
                <w:sz w:val="28"/>
                <w:szCs w:val="28"/>
              </w:rPr>
            </w:pPr>
            <w:r>
              <w:rPr>
                <w:color w:val="2D2D2D"/>
                <w:sz w:val="28"/>
                <w:szCs w:val="28"/>
              </w:rPr>
              <w:t>8</w:t>
            </w:r>
          </w:p>
        </w:tc>
      </w:tr>
    </w:tbl>
    <w:p w:rsidR="00A61169" w:rsidRDefault="00A61169" w:rsidP="00A61169">
      <w:pPr>
        <w:spacing w:line="360" w:lineRule="auto"/>
        <w:ind w:firstLine="709"/>
        <w:jc w:val="both"/>
        <w:rPr>
          <w:sz w:val="28"/>
          <w:szCs w:val="28"/>
        </w:rPr>
      </w:pPr>
    </w:p>
    <w:bookmarkEnd w:id="76"/>
    <w:p w:rsidR="00A61169" w:rsidRDefault="00A61169" w:rsidP="00A61169">
      <w:pPr>
        <w:ind w:firstLine="709"/>
        <w:jc w:val="both"/>
        <w:rPr>
          <w:rFonts w:cs="Times New Roman"/>
        </w:rPr>
      </w:pPr>
      <w:r>
        <w:rPr>
          <w:rFonts w:cs="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A61169" w:rsidRDefault="00A61169" w:rsidP="00A61169">
      <w:pPr>
        <w:ind w:firstLine="709"/>
        <w:jc w:val="both"/>
        <w:rPr>
          <w:rFonts w:cs="Times New Roman"/>
        </w:rPr>
      </w:pPr>
      <w:r>
        <w:rPr>
          <w:rFonts w:cs="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A61169" w:rsidRDefault="00A61169" w:rsidP="00A61169">
      <w:pPr>
        <w:ind w:firstLine="709"/>
        <w:jc w:val="both"/>
        <w:rPr>
          <w:rFonts w:cs="Times New Roman"/>
        </w:rPr>
      </w:pPr>
      <w:r>
        <w:rPr>
          <w:rFonts w:cs="Times New Roman"/>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A61169" w:rsidRDefault="00A61169" w:rsidP="00A61169">
      <w:pPr>
        <w:ind w:firstLine="709"/>
        <w:jc w:val="both"/>
        <w:rPr>
          <w:rFonts w:cs="Times New Roman"/>
        </w:rPr>
      </w:pPr>
      <w:r>
        <w:rPr>
          <w:rFonts w:cs="Times New Roman"/>
        </w:rPr>
        <w:lastRenderedPageBreak/>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A61169" w:rsidRDefault="00A61169" w:rsidP="00A61169">
      <w:pPr>
        <w:ind w:firstLine="709"/>
        <w:jc w:val="both"/>
        <w:rPr>
          <w:rFonts w:cs="Times New Roman"/>
        </w:rPr>
      </w:pPr>
      <w:r>
        <w:rPr>
          <w:rFonts w:cs="Times New Roman"/>
        </w:rPr>
        <w:t>При размещении автозаправочных станций на территории населенного пункта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A61169" w:rsidRDefault="00A61169" w:rsidP="00A61169">
      <w:pPr>
        <w:ind w:firstLine="709"/>
        <w:jc w:val="both"/>
        <w:rPr>
          <w:rFonts w:cs="Times New Roman"/>
        </w:rPr>
      </w:pPr>
      <w:r>
        <w:rPr>
          <w:rFonts w:cs="Times New Roman"/>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A61169" w:rsidRDefault="00A61169" w:rsidP="00A61169">
      <w:pPr>
        <w:ind w:firstLine="709"/>
        <w:jc w:val="both"/>
        <w:rPr>
          <w:rFonts w:cs="Times New Roman"/>
        </w:rPr>
      </w:pPr>
      <w:r>
        <w:rPr>
          <w:rFonts w:cs="Times New Roman"/>
        </w:rPr>
        <w:t>2) до окон или дверей (для жилых и общественных зданий).</w:t>
      </w:r>
    </w:p>
    <w:p w:rsidR="00A61169" w:rsidRDefault="00A61169" w:rsidP="00A61169">
      <w:pPr>
        <w:ind w:firstLine="709"/>
        <w:jc w:val="both"/>
        <w:rPr>
          <w:rFonts w:cs="Times New Roman"/>
        </w:rPr>
      </w:pPr>
      <w:r>
        <w:rPr>
          <w:rFonts w:cs="Times New Roman"/>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A61169" w:rsidRDefault="00A61169" w:rsidP="00A61169">
      <w:pPr>
        <w:ind w:firstLine="709"/>
        <w:jc w:val="both"/>
        <w:rPr>
          <w:rFonts w:cs="Times New Roman"/>
        </w:rPr>
      </w:pPr>
      <w:r>
        <w:rPr>
          <w:rFonts w:cs="Times New Roman"/>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A61169" w:rsidRDefault="00A61169" w:rsidP="00A61169">
      <w:pPr>
        <w:ind w:firstLine="709"/>
        <w:jc w:val="both"/>
        <w:rPr>
          <w:rFonts w:cs="Times New Roman"/>
        </w:rPr>
      </w:pPr>
      <w:r>
        <w:rPr>
          <w:rFonts w:cs="Times New Roman"/>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A61169" w:rsidRDefault="00A61169" w:rsidP="00A61169">
      <w:pPr>
        <w:ind w:firstLine="709"/>
        <w:jc w:val="both"/>
        <w:rPr>
          <w:rFonts w:cs="Times New Roman"/>
        </w:rPr>
      </w:pPr>
      <w:r>
        <w:rPr>
          <w:rFonts w:cs="Times New Roman"/>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 а также с учётом требований к объектам класса функциональной пожарной опасности Ф1.4 при организованной малоэтажной застройке:</w:t>
      </w:r>
    </w:p>
    <w:p w:rsidR="00A61169" w:rsidRDefault="00A61169" w:rsidP="00A61169">
      <w:pPr>
        <w:ind w:firstLine="709"/>
        <w:jc w:val="both"/>
        <w:rPr>
          <w:rFonts w:cs="Times New Roman"/>
        </w:rPr>
      </w:pPr>
      <w:r>
        <w:rPr>
          <w:rFonts w:cs="Times New Roman"/>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A61169" w:rsidRDefault="00A61169" w:rsidP="00A61169">
      <w:pPr>
        <w:ind w:firstLine="709"/>
        <w:jc w:val="both"/>
        <w:rPr>
          <w:rFonts w:cs="Times New Roman"/>
        </w:rPr>
      </w:pPr>
      <w:r>
        <w:rPr>
          <w:rFonts w:cs="Times New Roman"/>
        </w:rPr>
        <w:lastRenderedPageBreak/>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A61169" w:rsidRDefault="00A61169" w:rsidP="00A61169">
      <w:pPr>
        <w:ind w:firstLine="709"/>
        <w:jc w:val="both"/>
        <w:rPr>
          <w:rFonts w:cs="Times New Roman"/>
        </w:rPr>
      </w:pPr>
      <w:r>
        <w:rPr>
          <w:rFonts w:cs="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A61169" w:rsidRDefault="00A61169" w:rsidP="00A61169">
      <w:pPr>
        <w:ind w:firstLine="709"/>
        <w:jc w:val="both"/>
        <w:rPr>
          <w:rFonts w:cs="Times New Roman"/>
        </w:rPr>
      </w:pPr>
      <w:r>
        <w:rPr>
          <w:rFonts w:cs="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A61169" w:rsidRDefault="00A61169" w:rsidP="00A61169">
      <w:pPr>
        <w:ind w:firstLine="709"/>
        <w:jc w:val="both"/>
        <w:rPr>
          <w:rFonts w:cs="Times New Roman"/>
        </w:rPr>
      </w:pPr>
      <w:r>
        <w:rPr>
          <w:rFonts w:cs="Times New Roman"/>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A61169" w:rsidRDefault="00A61169" w:rsidP="00A61169">
      <w:pPr>
        <w:ind w:firstLine="709"/>
        <w:jc w:val="both"/>
        <w:rPr>
          <w:rFonts w:cs="Times New Roman"/>
        </w:rPr>
      </w:pPr>
      <w:r>
        <w:rPr>
          <w:rFonts w:cs="Times New Roman"/>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A61169" w:rsidRDefault="00A61169" w:rsidP="00A61169">
      <w:pPr>
        <w:ind w:firstLine="709"/>
        <w:jc w:val="both"/>
        <w:rPr>
          <w:rFonts w:cs="Times New Roman"/>
        </w:rPr>
      </w:pPr>
      <w:r>
        <w:rPr>
          <w:rFonts w:cs="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61169" w:rsidRDefault="00A61169" w:rsidP="00A61169">
      <w:pPr>
        <w:ind w:firstLine="709"/>
        <w:jc w:val="both"/>
        <w:rPr>
          <w:rFonts w:cs="Times New Roman"/>
        </w:rPr>
      </w:pPr>
      <w:r>
        <w:rPr>
          <w:rFonts w:cs="Times New Roman"/>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 </w:t>
      </w:r>
    </w:p>
    <w:p w:rsidR="00A61169" w:rsidRDefault="00A61169" w:rsidP="00A61169">
      <w:pPr>
        <w:ind w:firstLine="709"/>
        <w:jc w:val="both"/>
        <w:rPr>
          <w:rFonts w:cs="Times New Roman"/>
        </w:rPr>
      </w:pPr>
      <w:r>
        <w:rPr>
          <w:rFonts w:cs="Times New Roman"/>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p>
    <w:p w:rsidR="00A61169" w:rsidRDefault="00A61169" w:rsidP="00A61169">
      <w:pPr>
        <w:ind w:firstLine="709"/>
        <w:jc w:val="both"/>
        <w:rPr>
          <w:rFonts w:cs="Times New Roman"/>
        </w:rPr>
      </w:pPr>
      <w:r>
        <w:rPr>
          <w:rFonts w:cs="Times New Roman"/>
        </w:rPr>
        <w:t>хозяйственных построек не превышает 800 м .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A61169" w:rsidRDefault="00A61169" w:rsidP="00A61169">
      <w:pPr>
        <w:ind w:firstLine="709"/>
        <w:jc w:val="both"/>
        <w:rPr>
          <w:rFonts w:cs="Times New Roman"/>
        </w:rPr>
      </w:pPr>
    </w:p>
    <w:p w:rsidR="00A61169" w:rsidRDefault="00A61169" w:rsidP="00A61169">
      <w:pPr>
        <w:pStyle w:val="3f1"/>
        <w:shd w:val="clear" w:color="auto" w:fill="FFFFFF"/>
        <w:ind w:firstLine="556"/>
        <w:jc w:val="both"/>
        <w:rPr>
          <w:rFonts w:eastAsia="Times New Roman" w:cs="Calibri"/>
          <w:b/>
          <w:sz w:val="24"/>
          <w:szCs w:val="24"/>
        </w:rPr>
      </w:pPr>
      <w:r>
        <w:rPr>
          <w:rFonts w:eastAsia="Times New Roman" w:cs="Calibri"/>
          <w:b/>
          <w:sz w:val="24"/>
          <w:szCs w:val="24"/>
        </w:rPr>
        <w:t>Классификация и область применения первичных средств пожаротушения</w:t>
      </w:r>
    </w:p>
    <w:p w:rsidR="00A61169" w:rsidRDefault="00A61169" w:rsidP="00A61169">
      <w:pPr>
        <w:ind w:firstLine="709"/>
        <w:jc w:val="both"/>
        <w:rPr>
          <w:rFonts w:cs="Times New Roman"/>
        </w:rPr>
      </w:pPr>
      <w:r>
        <w:rPr>
          <w:rFonts w:cs="Times New Roman"/>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A61169" w:rsidRDefault="00A61169" w:rsidP="00A61169">
      <w:pPr>
        <w:tabs>
          <w:tab w:val="left" w:pos="993"/>
        </w:tabs>
        <w:ind w:firstLine="709"/>
        <w:jc w:val="both"/>
        <w:rPr>
          <w:rFonts w:cs="Times New Roman"/>
        </w:rPr>
      </w:pPr>
      <w:r>
        <w:rPr>
          <w:rFonts w:cs="Times New Roman"/>
        </w:rPr>
        <w:t>1) переносные и передвижные огнетушители;</w:t>
      </w:r>
    </w:p>
    <w:p w:rsidR="00A61169" w:rsidRDefault="00A61169" w:rsidP="00A61169">
      <w:pPr>
        <w:tabs>
          <w:tab w:val="left" w:pos="993"/>
        </w:tabs>
        <w:ind w:firstLine="709"/>
        <w:jc w:val="both"/>
        <w:rPr>
          <w:rFonts w:cs="Times New Roman"/>
        </w:rPr>
      </w:pPr>
      <w:r>
        <w:rPr>
          <w:rFonts w:cs="Times New Roman"/>
        </w:rPr>
        <w:t>2) пожарные краны и средства обеспечения их использования;</w:t>
      </w:r>
    </w:p>
    <w:p w:rsidR="00A61169" w:rsidRDefault="00A61169" w:rsidP="00A61169">
      <w:pPr>
        <w:tabs>
          <w:tab w:val="left" w:pos="993"/>
        </w:tabs>
        <w:ind w:firstLine="709"/>
        <w:jc w:val="both"/>
        <w:rPr>
          <w:rFonts w:cs="Times New Roman"/>
        </w:rPr>
      </w:pPr>
      <w:r>
        <w:rPr>
          <w:rFonts w:cs="Times New Roman"/>
        </w:rPr>
        <w:t>3) пожарный инвентарь;</w:t>
      </w:r>
    </w:p>
    <w:p w:rsidR="00A61169" w:rsidRDefault="00A61169" w:rsidP="00A61169">
      <w:pPr>
        <w:tabs>
          <w:tab w:val="left" w:pos="993"/>
        </w:tabs>
        <w:ind w:firstLine="709"/>
        <w:jc w:val="both"/>
        <w:rPr>
          <w:rFonts w:cs="Times New Roman"/>
        </w:rPr>
      </w:pPr>
      <w:r>
        <w:rPr>
          <w:rFonts w:cs="Times New Roman"/>
        </w:rPr>
        <w:t>4) покрывала для изоляции очага возгорания;</w:t>
      </w:r>
    </w:p>
    <w:p w:rsidR="00A61169" w:rsidRDefault="00A61169" w:rsidP="00A61169">
      <w:pPr>
        <w:tabs>
          <w:tab w:val="left" w:pos="993"/>
        </w:tabs>
        <w:ind w:firstLine="709"/>
        <w:jc w:val="both"/>
        <w:rPr>
          <w:rFonts w:cs="Times New Roman"/>
        </w:rPr>
      </w:pPr>
      <w:r>
        <w:rPr>
          <w:rFonts w:cs="Times New Roman"/>
        </w:rPr>
        <w:t>5) генераторные огнетушители аэрозольные переносные.</w:t>
      </w:r>
    </w:p>
    <w:p w:rsidR="00A61169" w:rsidRDefault="00A61169" w:rsidP="00A61169">
      <w:pPr>
        <w:ind w:firstLine="709"/>
        <w:jc w:val="both"/>
        <w:rPr>
          <w:rFonts w:cs="Times New Roman"/>
        </w:rPr>
      </w:pPr>
      <w:r>
        <w:rPr>
          <w:rFonts w:cs="Times New Roman"/>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A61169" w:rsidRDefault="00A61169" w:rsidP="00A61169">
      <w:pPr>
        <w:ind w:firstLine="709"/>
        <w:jc w:val="both"/>
        <w:rPr>
          <w:rFonts w:cs="Times New Roman"/>
        </w:rPr>
      </w:pPr>
      <w:r>
        <w:rPr>
          <w:rFonts w:cs="Times New Roman"/>
        </w:rPr>
        <w:lastRenderedPageBreak/>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A61169" w:rsidRDefault="00A61169" w:rsidP="00A61169">
      <w:pPr>
        <w:ind w:firstLine="709"/>
        <w:jc w:val="both"/>
        <w:rPr>
          <w:rFonts w:cs="Times New Roman"/>
        </w:rPr>
      </w:pPr>
    </w:p>
    <w:p w:rsidR="00A61169" w:rsidRDefault="00A61169" w:rsidP="00A61169">
      <w:pPr>
        <w:pStyle w:val="3f1"/>
        <w:shd w:val="clear" w:color="auto" w:fill="FFFFFF"/>
        <w:ind w:firstLine="556"/>
        <w:jc w:val="both"/>
        <w:rPr>
          <w:rFonts w:eastAsia="Times New Roman" w:cs="Calibri"/>
          <w:b/>
          <w:sz w:val="24"/>
          <w:szCs w:val="24"/>
        </w:rPr>
      </w:pPr>
      <w:r>
        <w:rPr>
          <w:rFonts w:eastAsia="Times New Roman" w:cs="Calibri"/>
          <w:b/>
          <w:sz w:val="24"/>
          <w:szCs w:val="24"/>
        </w:rPr>
        <w:t>Систем оповещения населения о чрезвычайных ситуациях мирного времени и военного характера</w:t>
      </w:r>
    </w:p>
    <w:p w:rsidR="00A61169" w:rsidRDefault="00A61169" w:rsidP="00A61169">
      <w:pPr>
        <w:ind w:firstLine="709"/>
        <w:jc w:val="both"/>
        <w:rPr>
          <w:rFonts w:cs="Times New Roman"/>
        </w:rPr>
      </w:pPr>
      <w:r>
        <w:rPr>
          <w:rFonts w:cs="Times New Roman"/>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постановления администрации МР «Сухиничский район» от 07.08.2020 № 604 «О муниципальной системе оповещения и информирования населения МР «Сухиничский район».</w:t>
      </w:r>
    </w:p>
    <w:p w:rsidR="00A61169" w:rsidRDefault="00A61169" w:rsidP="00A61169">
      <w:pPr>
        <w:ind w:firstLine="709"/>
        <w:jc w:val="both"/>
        <w:rPr>
          <w:rFonts w:cs="Times New Roman"/>
        </w:rPr>
      </w:pPr>
      <w:r>
        <w:rPr>
          <w:rFonts w:cs="Times New Roman"/>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 и МКУ «ЕДДС» Сухиничского района.</w:t>
      </w:r>
    </w:p>
    <w:p w:rsidR="00A61169" w:rsidRDefault="00A61169" w:rsidP="00A61169">
      <w:pPr>
        <w:ind w:firstLine="709"/>
        <w:jc w:val="both"/>
        <w:rPr>
          <w:rFonts w:cs="Times New Roman"/>
        </w:rPr>
      </w:pPr>
    </w:p>
    <w:p w:rsidR="00A61169" w:rsidRDefault="00A61169" w:rsidP="00A61169">
      <w:pPr>
        <w:pStyle w:val="3f1"/>
        <w:shd w:val="clear" w:color="auto" w:fill="FFFFFF"/>
        <w:ind w:firstLine="556"/>
        <w:jc w:val="both"/>
        <w:rPr>
          <w:rFonts w:eastAsia="Times New Roman" w:cs="Calibri"/>
          <w:b/>
          <w:sz w:val="24"/>
          <w:szCs w:val="24"/>
        </w:rPr>
      </w:pPr>
      <w:r>
        <w:rPr>
          <w:rFonts w:eastAsia="Times New Roman" w:cs="Calibri"/>
          <w:b/>
          <w:sz w:val="24"/>
          <w:szCs w:val="24"/>
        </w:rPr>
        <w:t xml:space="preserve"> Проведение эвакуационных мероприятий в чрезвычайных ситуациях</w:t>
      </w:r>
    </w:p>
    <w:p w:rsidR="00A61169" w:rsidRDefault="00A61169" w:rsidP="00A61169">
      <w:pPr>
        <w:ind w:firstLine="709"/>
        <w:jc w:val="both"/>
        <w:rPr>
          <w:rFonts w:cs="Times New Roman"/>
        </w:rPr>
      </w:pPr>
      <w:r>
        <w:rPr>
          <w:rFonts w:cs="Times New Roman"/>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действий по предупреждению и ликвидации чрезвычайных ситуаций природного техногенного характера МР «Сухиничский район»  и организаций.</w:t>
      </w:r>
    </w:p>
    <w:p w:rsidR="00A61169" w:rsidRDefault="00A61169" w:rsidP="00A61169">
      <w:pPr>
        <w:ind w:firstLine="709"/>
        <w:jc w:val="both"/>
        <w:rPr>
          <w:rFonts w:cs="Times New Roman"/>
        </w:rPr>
      </w:pPr>
    </w:p>
    <w:p w:rsidR="00A61169" w:rsidRDefault="00A61169" w:rsidP="00A61169">
      <w:pPr>
        <w:pStyle w:val="3f1"/>
        <w:shd w:val="clear" w:color="auto" w:fill="FFFFFF"/>
        <w:ind w:firstLine="556"/>
        <w:jc w:val="both"/>
        <w:rPr>
          <w:rFonts w:eastAsia="Times New Roman" w:cs="Calibri"/>
          <w:b/>
          <w:sz w:val="24"/>
          <w:szCs w:val="24"/>
        </w:rPr>
      </w:pPr>
      <w:bookmarkStart w:id="77" w:name="_Toc258731"/>
      <w:r>
        <w:rPr>
          <w:rFonts w:eastAsia="Times New Roman" w:cs="Calibri"/>
          <w:b/>
          <w:sz w:val="24"/>
          <w:szCs w:val="24"/>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77"/>
    </w:p>
    <w:p w:rsidR="00A61169" w:rsidRDefault="00A61169" w:rsidP="00A61169">
      <w:pPr>
        <w:ind w:firstLine="709"/>
        <w:jc w:val="both"/>
        <w:rPr>
          <w:rFonts w:cs="Times New Roman"/>
        </w:rPr>
      </w:pPr>
      <w:r>
        <w:rPr>
          <w:rFonts w:cs="Times New Roman"/>
          <w:b/>
        </w:rPr>
        <w:t xml:space="preserve">Защита населения в ЗС. </w:t>
      </w:r>
    </w:p>
    <w:p w:rsidR="00A61169" w:rsidRDefault="00A61169" w:rsidP="00A61169">
      <w:pPr>
        <w:widowControl w:val="0"/>
        <w:autoSpaceDE w:val="0"/>
        <w:autoSpaceDN w:val="0"/>
        <w:adjustRightInd w:val="0"/>
        <w:ind w:firstLine="709"/>
        <w:jc w:val="both"/>
        <w:rPr>
          <w:rFonts w:cs="Times New Roman"/>
        </w:rPr>
      </w:pPr>
      <w:r>
        <w:rPr>
          <w:rFonts w:cs="Times New Roman"/>
        </w:rPr>
        <w:t>Защитные сооружения гражданской обороны предназначены для защиты укрываемых в военное время и при чрезвычайных ситуациях мирного времени работников ж\д станции Сухиничи.</w:t>
      </w:r>
    </w:p>
    <w:p w:rsidR="00A61169" w:rsidRDefault="00A61169" w:rsidP="00A61169">
      <w:pPr>
        <w:ind w:firstLine="709"/>
        <w:jc w:val="both"/>
        <w:rPr>
          <w:rFonts w:cs="Times New Roman"/>
        </w:rPr>
      </w:pPr>
    </w:p>
    <w:p w:rsidR="00A61169" w:rsidRDefault="00A61169" w:rsidP="00A61169">
      <w:pPr>
        <w:ind w:firstLine="709"/>
        <w:jc w:val="both"/>
        <w:rPr>
          <w:rFonts w:cs="Times New Roman"/>
        </w:rPr>
      </w:pPr>
      <w:r>
        <w:rPr>
          <w:rFonts w:cs="Times New Roman"/>
          <w:b/>
        </w:rPr>
        <w:t xml:space="preserve">Защита населения средствами индивидуальной защиты. </w:t>
      </w:r>
      <w:r>
        <w:rPr>
          <w:rFonts w:cs="Times New Roman"/>
        </w:rPr>
        <w:t>Средства индивидуальной защиты (СИЗ) предназначены для обеспечения нештатных формирований ГО и работников организации, продолжающих работу в условиях военного времени для защиты при ЧС природного, техногенного, биолого-социального и военного характера.</w:t>
      </w:r>
    </w:p>
    <w:p w:rsidR="00A61169" w:rsidRDefault="00A61169" w:rsidP="00A61169">
      <w:pPr>
        <w:ind w:firstLine="709"/>
        <w:jc w:val="both"/>
        <w:rPr>
          <w:rFonts w:cs="Times New Roman"/>
        </w:rPr>
      </w:pPr>
      <w:r>
        <w:rPr>
          <w:rFonts w:cs="Times New Roman"/>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A61169" w:rsidRDefault="00A61169" w:rsidP="00A61169">
      <w:pPr>
        <w:ind w:firstLine="709"/>
        <w:jc w:val="both"/>
        <w:rPr>
          <w:rFonts w:cs="Times New Roman"/>
        </w:rPr>
      </w:pPr>
      <w:r>
        <w:rPr>
          <w:rFonts w:cs="Times New Roman"/>
          <w:b/>
        </w:rPr>
        <w:t xml:space="preserve">Световая маскировка. </w:t>
      </w:r>
      <w:r>
        <w:rPr>
          <w:rFonts w:cs="Times New Roman"/>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при введении режимов светомаскировки (частичного и полного затемнения).</w:t>
      </w:r>
    </w:p>
    <w:p w:rsidR="00A61169" w:rsidRDefault="00A61169" w:rsidP="00A61169">
      <w:pPr>
        <w:ind w:firstLine="709"/>
        <w:jc w:val="both"/>
        <w:rPr>
          <w:rFonts w:cs="Times New Roman"/>
        </w:rPr>
      </w:pPr>
      <w:r>
        <w:rPr>
          <w:rFonts w:cs="Times New Roman"/>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A61169" w:rsidRDefault="00A61169" w:rsidP="00A61169">
      <w:pPr>
        <w:ind w:firstLine="709"/>
        <w:jc w:val="both"/>
        <w:rPr>
          <w:rFonts w:cs="Times New Roman"/>
        </w:rPr>
      </w:pPr>
      <w:r>
        <w:rPr>
          <w:rFonts w:cs="Times New Roman"/>
        </w:rPr>
        <w:lastRenderedPageBreak/>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A61169" w:rsidRDefault="00A61169" w:rsidP="00A61169">
      <w:pPr>
        <w:ind w:firstLine="709"/>
        <w:jc w:val="both"/>
        <w:rPr>
          <w:rFonts w:cs="Times New Roman"/>
        </w:rPr>
      </w:pPr>
      <w:r>
        <w:rPr>
          <w:rFonts w:cs="Times New Roman"/>
        </w:rPr>
        <w:t xml:space="preserve">В режиме частичного затемнения осуществляется сокращение наружного освещения на 50%. </w:t>
      </w:r>
    </w:p>
    <w:p w:rsidR="00A61169" w:rsidRDefault="00A61169" w:rsidP="00A61169">
      <w:pPr>
        <w:ind w:firstLine="709"/>
        <w:jc w:val="both"/>
        <w:rPr>
          <w:rFonts w:cs="Times New Roman"/>
        </w:rPr>
      </w:pPr>
      <w:r>
        <w:rPr>
          <w:rFonts w:cs="Times New Roman"/>
        </w:rPr>
        <w:t>На основных рабочих местах обслуживающего персонала должно быть предусмотрено местное маскировочное освещение.</w:t>
      </w:r>
    </w:p>
    <w:p w:rsidR="00A61169" w:rsidRDefault="00A61169" w:rsidP="00A61169">
      <w:pPr>
        <w:ind w:firstLine="709"/>
        <w:jc w:val="both"/>
        <w:rPr>
          <w:rFonts w:cs="Times New Roman"/>
        </w:rPr>
      </w:pPr>
    </w:p>
    <w:p w:rsidR="00A61169" w:rsidRDefault="00A61169" w:rsidP="00A61169">
      <w:pPr>
        <w:pStyle w:val="3f1"/>
        <w:shd w:val="clear" w:color="auto" w:fill="FFFFFF"/>
        <w:ind w:firstLine="556"/>
        <w:jc w:val="both"/>
        <w:rPr>
          <w:rFonts w:eastAsia="Times New Roman" w:cs="Calibri"/>
          <w:b/>
          <w:sz w:val="24"/>
          <w:szCs w:val="24"/>
        </w:rPr>
      </w:pPr>
      <w:bookmarkStart w:id="78" w:name="_Toc258732"/>
      <w:r>
        <w:rPr>
          <w:rFonts w:eastAsia="Times New Roman" w:cs="Calibri"/>
          <w:b/>
          <w:sz w:val="24"/>
          <w:szCs w:val="24"/>
        </w:rPr>
        <w:t xml:space="preserve"> Развитие системы мониторинга и прогнозирование чрезвычайных ситуаций, основные мероприятия</w:t>
      </w:r>
      <w:bookmarkEnd w:id="78"/>
    </w:p>
    <w:p w:rsidR="00A61169" w:rsidRDefault="00A61169" w:rsidP="00A61169">
      <w:pPr>
        <w:ind w:firstLine="709"/>
        <w:jc w:val="both"/>
        <w:rPr>
          <w:rFonts w:cs="Times New Roman"/>
        </w:rPr>
      </w:pPr>
      <w:r>
        <w:rPr>
          <w:rFonts w:cs="Times New Roman"/>
        </w:rPr>
        <w:t xml:space="preserve">Система комплексного мониторинга включает: пожарный мониторинг, радиационный мониторинг, мониторинг подвижных объектов. </w:t>
      </w:r>
    </w:p>
    <w:p w:rsidR="00A61169" w:rsidRDefault="00A61169" w:rsidP="00A61169">
      <w:pPr>
        <w:ind w:firstLine="709"/>
        <w:jc w:val="both"/>
        <w:rPr>
          <w:rFonts w:cs="Times New Roman"/>
        </w:rPr>
      </w:pPr>
      <w:r>
        <w:rPr>
          <w:rFonts w:cs="Times New Roman"/>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A61169" w:rsidRDefault="00A61169" w:rsidP="00A61169">
      <w:pPr>
        <w:ind w:firstLine="709"/>
        <w:jc w:val="both"/>
        <w:rPr>
          <w:rFonts w:cs="Times New Roman"/>
        </w:rPr>
      </w:pPr>
      <w:r>
        <w:rPr>
          <w:rFonts w:cs="Times New Roman"/>
        </w:rPr>
        <w:t xml:space="preserve">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 </w:t>
      </w:r>
    </w:p>
    <w:p w:rsidR="00A61169" w:rsidRDefault="00A61169" w:rsidP="00A61169">
      <w:pPr>
        <w:numPr>
          <w:ilvl w:val="0"/>
          <w:numId w:val="36"/>
        </w:numPr>
        <w:tabs>
          <w:tab w:val="left" w:pos="993"/>
        </w:tabs>
        <w:ind w:left="0" w:firstLine="709"/>
        <w:jc w:val="both"/>
        <w:rPr>
          <w:rFonts w:cs="Times New Roman"/>
        </w:rPr>
      </w:pPr>
      <w:r>
        <w:rPr>
          <w:rFonts w:cs="Times New Roman"/>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A61169" w:rsidRDefault="00A61169" w:rsidP="00A61169">
      <w:pPr>
        <w:numPr>
          <w:ilvl w:val="0"/>
          <w:numId w:val="36"/>
        </w:numPr>
        <w:tabs>
          <w:tab w:val="left" w:pos="993"/>
        </w:tabs>
        <w:ind w:left="0" w:firstLine="709"/>
        <w:jc w:val="both"/>
        <w:rPr>
          <w:rFonts w:cs="Times New Roman"/>
        </w:rPr>
      </w:pPr>
      <w:r>
        <w:rPr>
          <w:rFonts w:cs="Times New Roman"/>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A61169" w:rsidRDefault="00A61169" w:rsidP="00A61169">
      <w:pPr>
        <w:numPr>
          <w:ilvl w:val="0"/>
          <w:numId w:val="36"/>
        </w:numPr>
        <w:tabs>
          <w:tab w:val="left" w:pos="993"/>
        </w:tabs>
        <w:ind w:left="0" w:firstLine="709"/>
        <w:jc w:val="both"/>
        <w:rPr>
          <w:rFonts w:cs="Times New Roman"/>
        </w:rPr>
      </w:pPr>
      <w:r>
        <w:rPr>
          <w:rFonts w:cs="Times New Roman"/>
        </w:rPr>
        <w:t>дальнейшее совершенствование единых дежурно-диспетчерских служб муниципальных образований;</w:t>
      </w:r>
    </w:p>
    <w:p w:rsidR="00A61169" w:rsidRDefault="00A61169" w:rsidP="00A61169">
      <w:pPr>
        <w:numPr>
          <w:ilvl w:val="0"/>
          <w:numId w:val="36"/>
        </w:numPr>
        <w:tabs>
          <w:tab w:val="left" w:pos="993"/>
        </w:tabs>
        <w:ind w:left="0" w:firstLine="709"/>
        <w:jc w:val="both"/>
        <w:rPr>
          <w:rFonts w:cs="Times New Roman"/>
        </w:rPr>
      </w:pPr>
      <w:r>
        <w:rPr>
          <w:rFonts w:cs="Times New Roman"/>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A61169" w:rsidRDefault="00A61169" w:rsidP="00A61169">
      <w:pPr>
        <w:numPr>
          <w:ilvl w:val="0"/>
          <w:numId w:val="36"/>
        </w:numPr>
        <w:tabs>
          <w:tab w:val="left" w:pos="993"/>
        </w:tabs>
        <w:ind w:left="0" w:firstLine="709"/>
        <w:jc w:val="both"/>
        <w:rPr>
          <w:rFonts w:cs="Times New Roman"/>
        </w:rPr>
      </w:pPr>
      <w:r>
        <w:rPr>
          <w:rFonts w:cs="Times New Roman"/>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A61169" w:rsidRDefault="00A61169" w:rsidP="00A61169">
      <w:pPr>
        <w:numPr>
          <w:ilvl w:val="0"/>
          <w:numId w:val="36"/>
        </w:numPr>
        <w:tabs>
          <w:tab w:val="left" w:pos="993"/>
        </w:tabs>
        <w:ind w:left="0" w:firstLine="709"/>
        <w:jc w:val="both"/>
        <w:rPr>
          <w:rFonts w:cs="Times New Roman"/>
        </w:rPr>
      </w:pPr>
      <w:r>
        <w:rPr>
          <w:rFonts w:cs="Times New Roman"/>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A61169" w:rsidRDefault="00A61169" w:rsidP="00A61169">
      <w:pPr>
        <w:numPr>
          <w:ilvl w:val="0"/>
          <w:numId w:val="36"/>
        </w:numPr>
        <w:tabs>
          <w:tab w:val="left" w:pos="993"/>
        </w:tabs>
        <w:ind w:left="0" w:firstLine="709"/>
        <w:jc w:val="both"/>
        <w:rPr>
          <w:rFonts w:cs="Times New Roman"/>
        </w:rPr>
      </w:pPr>
      <w:r>
        <w:rPr>
          <w:rFonts w:cs="Times New Roman"/>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A61169" w:rsidRDefault="00A61169" w:rsidP="00A61169">
      <w:pPr>
        <w:numPr>
          <w:ilvl w:val="0"/>
          <w:numId w:val="36"/>
        </w:numPr>
        <w:tabs>
          <w:tab w:val="left" w:pos="993"/>
        </w:tabs>
        <w:ind w:left="0" w:firstLine="709"/>
        <w:jc w:val="both"/>
        <w:rPr>
          <w:rFonts w:cs="Times New Roman"/>
        </w:rPr>
      </w:pPr>
      <w:r>
        <w:rPr>
          <w:rFonts w:cs="Times New Roman"/>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A61169" w:rsidRDefault="00A61169" w:rsidP="00A61169">
      <w:pPr>
        <w:numPr>
          <w:ilvl w:val="0"/>
          <w:numId w:val="36"/>
        </w:numPr>
        <w:tabs>
          <w:tab w:val="left" w:pos="993"/>
        </w:tabs>
        <w:ind w:left="0" w:firstLine="709"/>
        <w:jc w:val="both"/>
        <w:rPr>
          <w:rFonts w:cs="Times New Roman"/>
        </w:rPr>
      </w:pPr>
      <w:r>
        <w:rPr>
          <w:rFonts w:cs="Times New Roman"/>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A61169" w:rsidRDefault="00A61169" w:rsidP="00A61169">
      <w:pPr>
        <w:numPr>
          <w:ilvl w:val="0"/>
          <w:numId w:val="36"/>
        </w:numPr>
        <w:tabs>
          <w:tab w:val="left" w:pos="993"/>
        </w:tabs>
        <w:ind w:left="0" w:firstLine="709"/>
        <w:jc w:val="both"/>
        <w:rPr>
          <w:rFonts w:cs="Times New Roman"/>
        </w:rPr>
      </w:pPr>
      <w:r>
        <w:rPr>
          <w:rFonts w:cs="Times New Roman"/>
        </w:rPr>
        <w:t>реализация Требований по предупреждению чрезвычайных ситуаций на потенциально опасных объектах и объектах жизнеобеспечения.</w:t>
      </w:r>
    </w:p>
    <w:p w:rsidR="00A61169" w:rsidRDefault="00A61169" w:rsidP="00A61169">
      <w:pPr>
        <w:tabs>
          <w:tab w:val="left" w:pos="993"/>
        </w:tabs>
        <w:ind w:left="709"/>
        <w:jc w:val="both"/>
        <w:rPr>
          <w:rFonts w:cs="Times New Roman"/>
        </w:rPr>
      </w:pPr>
    </w:p>
    <w:p w:rsidR="00A61169" w:rsidRDefault="00A61169" w:rsidP="00A61169">
      <w:pPr>
        <w:pStyle w:val="3f1"/>
        <w:shd w:val="clear" w:color="auto" w:fill="FFFFFF"/>
        <w:ind w:firstLine="556"/>
        <w:jc w:val="both"/>
        <w:rPr>
          <w:rFonts w:eastAsia="Times New Roman" w:cs="Calibri"/>
          <w:b/>
          <w:sz w:val="24"/>
          <w:szCs w:val="24"/>
        </w:rPr>
      </w:pPr>
      <w:bookmarkStart w:id="79" w:name="_Toc258733"/>
      <w:r>
        <w:rPr>
          <w:rFonts w:eastAsia="Times New Roman" w:cs="Calibri"/>
          <w:b/>
          <w:sz w:val="24"/>
          <w:szCs w:val="24"/>
        </w:rPr>
        <w:t xml:space="preserve"> Перечень мероприятий по обеспечению безопасности людей на водных объектах</w:t>
      </w:r>
      <w:bookmarkEnd w:id="79"/>
    </w:p>
    <w:p w:rsidR="00A61169" w:rsidRDefault="00A61169" w:rsidP="00A61169">
      <w:pPr>
        <w:ind w:firstLine="709"/>
        <w:jc w:val="both"/>
        <w:rPr>
          <w:rFonts w:cs="Times New Roman"/>
        </w:rPr>
      </w:pPr>
      <w:r>
        <w:rPr>
          <w:rFonts w:cs="Times New Roman"/>
        </w:rPr>
        <w:t>Для обеспечения безопасности людей на водных объектах Главным управлением МЧС России по Калужской области предусматривается:</w:t>
      </w:r>
    </w:p>
    <w:p w:rsidR="00A61169" w:rsidRDefault="00A61169" w:rsidP="00A61169">
      <w:pPr>
        <w:suppressAutoHyphens w:val="0"/>
        <w:spacing w:line="276" w:lineRule="auto"/>
        <w:jc w:val="both"/>
        <w:rPr>
          <w:rFonts w:eastAsia="Calibri" w:cs="Times New Roman"/>
          <w:lang w:eastAsia="en-US"/>
        </w:rPr>
      </w:pPr>
      <w:r>
        <w:rPr>
          <w:rFonts w:eastAsia="Calibri" w:cs="Times New Roman"/>
          <w:sz w:val="26"/>
          <w:szCs w:val="26"/>
          <w:lang w:eastAsia="en-US"/>
        </w:rPr>
        <w:t xml:space="preserve"> </w:t>
      </w:r>
      <w:r>
        <w:rPr>
          <w:rFonts w:eastAsia="Calibri" w:cs="Times New Roman"/>
          <w:lang w:eastAsia="en-US"/>
        </w:rPr>
        <w:t>- проверка водопропускных систем гидротехнических сооружений. Освободить шандоры от наледи, оценить работу подъемных механизмов;</w:t>
      </w:r>
    </w:p>
    <w:p w:rsidR="00A61169" w:rsidRDefault="00A61169" w:rsidP="00A61169">
      <w:pPr>
        <w:suppressAutoHyphens w:val="0"/>
        <w:spacing w:line="276" w:lineRule="auto"/>
        <w:jc w:val="both"/>
        <w:rPr>
          <w:rFonts w:eastAsia="Calibri" w:cs="Times New Roman"/>
          <w:lang w:eastAsia="en-US"/>
        </w:rPr>
      </w:pPr>
      <w:r>
        <w:rPr>
          <w:rFonts w:eastAsia="Calibri" w:cs="Times New Roman"/>
          <w:lang w:eastAsia="en-US"/>
        </w:rPr>
        <w:lastRenderedPageBreak/>
        <w:t xml:space="preserve">  - установить постоянное наблюдение за состоянием прудов и плотин с началом паводка, регулировать в них при необходимости уровень воды. </w:t>
      </w:r>
    </w:p>
    <w:p w:rsidR="00A61169" w:rsidRDefault="00A61169" w:rsidP="00A61169">
      <w:pPr>
        <w:suppressAutoHyphens w:val="0"/>
        <w:spacing w:line="276" w:lineRule="auto"/>
        <w:jc w:val="both"/>
        <w:rPr>
          <w:rFonts w:eastAsia="Calibri" w:cs="Times New Roman"/>
          <w:lang w:eastAsia="en-US"/>
        </w:rPr>
      </w:pPr>
      <w:r>
        <w:rPr>
          <w:rFonts w:eastAsia="Calibri" w:cs="Times New Roman"/>
          <w:sz w:val="26"/>
          <w:szCs w:val="26"/>
          <w:lang w:eastAsia="en-US"/>
        </w:rPr>
        <w:t xml:space="preserve">    -  </w:t>
      </w:r>
      <w:r>
        <w:rPr>
          <w:rFonts w:eastAsia="Calibri" w:cs="Times New Roman"/>
          <w:lang w:eastAsia="en-US"/>
        </w:rPr>
        <w:t>к началу паводка уровень воды в пруду «Сухиничский рыбхоз» опустить до безопасной отметки;</w:t>
      </w:r>
    </w:p>
    <w:p w:rsidR="00A61169" w:rsidRDefault="00A61169" w:rsidP="00A61169">
      <w:pPr>
        <w:suppressAutoHyphens w:val="0"/>
        <w:spacing w:line="276" w:lineRule="auto"/>
        <w:jc w:val="center"/>
        <w:rPr>
          <w:rFonts w:eastAsia="Calibri" w:cs="Times New Roman"/>
          <w:lang w:eastAsia="en-US"/>
        </w:rPr>
      </w:pPr>
      <w:r>
        <w:rPr>
          <w:rFonts w:eastAsia="Calibri" w:cs="Times New Roman"/>
          <w:lang w:eastAsia="en-US"/>
        </w:rPr>
        <w:t>План</w:t>
      </w:r>
    </w:p>
    <w:p w:rsidR="00A61169" w:rsidRDefault="00A61169" w:rsidP="00A61169">
      <w:pPr>
        <w:suppressAutoHyphens w:val="0"/>
        <w:spacing w:line="276" w:lineRule="auto"/>
        <w:jc w:val="both"/>
        <w:rPr>
          <w:rFonts w:eastAsia="Calibri" w:cs="Times New Roman"/>
          <w:lang w:eastAsia="en-US"/>
        </w:rPr>
      </w:pPr>
      <w:r>
        <w:rPr>
          <w:rFonts w:eastAsia="Calibri" w:cs="Times New Roman"/>
          <w:lang w:eastAsia="en-US"/>
        </w:rPr>
        <w:t>проведения мероприятий по безопасности на водных объектах, расположенных на территории  поселения  ГП «Город Сухиничи» в период летнего купального сезона.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103"/>
        <w:gridCol w:w="1701"/>
        <w:gridCol w:w="2349"/>
      </w:tblGrid>
      <w:tr w:rsidR="00A61169" w:rsidTr="00A61169">
        <w:trPr>
          <w:trHeight w:val="360"/>
        </w:trPr>
        <w:tc>
          <w:tcPr>
            <w:tcW w:w="567"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п/п</w:t>
            </w:r>
          </w:p>
        </w:tc>
        <w:tc>
          <w:tcPr>
            <w:tcW w:w="5103"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Срок исполнения</w:t>
            </w:r>
          </w:p>
        </w:tc>
        <w:tc>
          <w:tcPr>
            <w:tcW w:w="2349"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Ответственный исполнитель</w:t>
            </w:r>
          </w:p>
        </w:tc>
      </w:tr>
      <w:tr w:rsidR="00A61169" w:rsidTr="00A61169">
        <w:trPr>
          <w:trHeight w:val="121"/>
        </w:trPr>
        <w:tc>
          <w:tcPr>
            <w:tcW w:w="567"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Контроль за установленными аншлагами с правилами поведения на воде</w:t>
            </w:r>
          </w:p>
        </w:tc>
        <w:tc>
          <w:tcPr>
            <w:tcW w:w="1701"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xml:space="preserve"> В течение купального сезона</w:t>
            </w:r>
          </w:p>
        </w:tc>
        <w:tc>
          <w:tcPr>
            <w:tcW w:w="2349"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xml:space="preserve">КЧСиПБ, глава администрации поселения </w:t>
            </w:r>
          </w:p>
          <w:p w:rsidR="00A61169" w:rsidRDefault="00A61169">
            <w:pPr>
              <w:suppressAutoHyphens w:val="0"/>
              <w:spacing w:line="276" w:lineRule="auto"/>
              <w:jc w:val="both"/>
              <w:rPr>
                <w:rFonts w:eastAsia="Calibri" w:cs="Times New Roman"/>
                <w:lang w:eastAsia="en-US"/>
              </w:rPr>
            </w:pPr>
            <w:r>
              <w:rPr>
                <w:rFonts w:eastAsia="Calibri" w:cs="Times New Roman"/>
                <w:lang w:eastAsia="en-US"/>
              </w:rPr>
              <w:t>(по согласованию)</w:t>
            </w:r>
          </w:p>
        </w:tc>
      </w:tr>
      <w:tr w:rsidR="00A61169" w:rsidTr="00A61169">
        <w:trPr>
          <w:trHeight w:val="121"/>
        </w:trPr>
        <w:tc>
          <w:tcPr>
            <w:tcW w:w="567"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Контроль за установленными знаками в местах, запрещенных для купания</w:t>
            </w:r>
          </w:p>
        </w:tc>
        <w:tc>
          <w:tcPr>
            <w:tcW w:w="1701"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xml:space="preserve"> В течение купального сезона</w:t>
            </w:r>
          </w:p>
        </w:tc>
        <w:tc>
          <w:tcPr>
            <w:tcW w:w="2349"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xml:space="preserve">КЧСиПБ, глава администрации поселения </w:t>
            </w:r>
          </w:p>
          <w:p w:rsidR="00A61169" w:rsidRDefault="00A61169">
            <w:pPr>
              <w:suppressAutoHyphens w:val="0"/>
              <w:spacing w:line="276" w:lineRule="auto"/>
              <w:jc w:val="both"/>
              <w:rPr>
                <w:rFonts w:eastAsia="Calibri" w:cs="Times New Roman"/>
                <w:lang w:eastAsia="en-US"/>
              </w:rPr>
            </w:pPr>
            <w:r>
              <w:rPr>
                <w:rFonts w:eastAsia="Calibri" w:cs="Times New Roman"/>
                <w:lang w:eastAsia="en-US"/>
              </w:rPr>
              <w:t>(по согласованию)</w:t>
            </w:r>
          </w:p>
        </w:tc>
      </w:tr>
      <w:tr w:rsidR="00A61169" w:rsidTr="00A61169">
        <w:trPr>
          <w:trHeight w:val="121"/>
        </w:trPr>
        <w:tc>
          <w:tcPr>
            <w:tcW w:w="567"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xml:space="preserve">Проведение профилактической, агитационно-пропагандистской и разъяснительной работы </w:t>
            </w:r>
          </w:p>
        </w:tc>
        <w:tc>
          <w:tcPr>
            <w:tcW w:w="1701"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xml:space="preserve"> В течение купального сезона</w:t>
            </w:r>
          </w:p>
        </w:tc>
        <w:tc>
          <w:tcPr>
            <w:tcW w:w="2349"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xml:space="preserve">Редакция газеты «Организатор», глава администрации поселения </w:t>
            </w:r>
          </w:p>
        </w:tc>
      </w:tr>
      <w:tr w:rsidR="00A61169" w:rsidTr="00A61169">
        <w:trPr>
          <w:trHeight w:val="121"/>
        </w:trPr>
        <w:tc>
          <w:tcPr>
            <w:tcW w:w="567"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xml:space="preserve">4. </w:t>
            </w:r>
          </w:p>
        </w:tc>
        <w:tc>
          <w:tcPr>
            <w:tcW w:w="5103"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Организация совместного патрулирования и рейдов административных комиссий с привлечением правоохранительных органов, ОНД, общественных организаций в выходные и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xml:space="preserve"> В течение купального сезона</w:t>
            </w:r>
          </w:p>
        </w:tc>
        <w:tc>
          <w:tcPr>
            <w:tcW w:w="2349"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ПСЧ-23, ПЧ-58, ПЧ-67, МО МВД, глава администрации поселения</w:t>
            </w:r>
          </w:p>
          <w:p w:rsidR="00A61169" w:rsidRDefault="00A61169">
            <w:pPr>
              <w:suppressAutoHyphens w:val="0"/>
              <w:spacing w:line="276" w:lineRule="auto"/>
              <w:jc w:val="both"/>
              <w:rPr>
                <w:rFonts w:eastAsia="Calibri" w:cs="Times New Roman"/>
                <w:lang w:eastAsia="en-US"/>
              </w:rPr>
            </w:pPr>
            <w:r>
              <w:rPr>
                <w:rFonts w:eastAsia="Calibri" w:cs="Times New Roman"/>
                <w:lang w:eastAsia="en-US"/>
              </w:rPr>
              <w:t>(по согласованию)</w:t>
            </w:r>
          </w:p>
        </w:tc>
      </w:tr>
      <w:tr w:rsidR="00A61169" w:rsidTr="00A61169">
        <w:trPr>
          <w:trHeight w:val="121"/>
        </w:trPr>
        <w:tc>
          <w:tcPr>
            <w:tcW w:w="567"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Подведение итогов месячника на заседании КЧС и ПБ Сухиничского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 xml:space="preserve">Август </w:t>
            </w:r>
          </w:p>
        </w:tc>
        <w:tc>
          <w:tcPr>
            <w:tcW w:w="2349" w:type="dxa"/>
            <w:tcBorders>
              <w:top w:val="single" w:sz="4" w:space="0" w:color="auto"/>
              <w:left w:val="single" w:sz="4" w:space="0" w:color="auto"/>
              <w:bottom w:val="single" w:sz="4" w:space="0" w:color="auto"/>
              <w:right w:val="single" w:sz="4" w:space="0" w:color="auto"/>
            </w:tcBorders>
            <w:hideMark/>
          </w:tcPr>
          <w:p w:rsidR="00A61169" w:rsidRDefault="00A61169">
            <w:pPr>
              <w:suppressAutoHyphens w:val="0"/>
              <w:spacing w:line="276" w:lineRule="auto"/>
              <w:jc w:val="both"/>
              <w:rPr>
                <w:rFonts w:eastAsia="Calibri" w:cs="Times New Roman"/>
                <w:lang w:eastAsia="en-US"/>
              </w:rPr>
            </w:pPr>
            <w:r>
              <w:rPr>
                <w:rFonts w:eastAsia="Calibri" w:cs="Times New Roman"/>
                <w:lang w:eastAsia="en-US"/>
              </w:rPr>
              <w:t>КЧС и ПБ</w:t>
            </w:r>
          </w:p>
          <w:p w:rsidR="00A61169" w:rsidRDefault="00A61169">
            <w:pPr>
              <w:suppressAutoHyphens w:val="0"/>
              <w:spacing w:line="276" w:lineRule="auto"/>
              <w:jc w:val="both"/>
              <w:rPr>
                <w:rFonts w:eastAsia="Calibri" w:cs="Times New Roman"/>
                <w:lang w:eastAsia="en-US"/>
              </w:rPr>
            </w:pPr>
            <w:r>
              <w:rPr>
                <w:rFonts w:eastAsia="Calibri" w:cs="Times New Roman"/>
                <w:lang w:eastAsia="en-US"/>
              </w:rPr>
              <w:t>района</w:t>
            </w:r>
          </w:p>
        </w:tc>
      </w:tr>
    </w:tbl>
    <w:p w:rsidR="00A61169" w:rsidRDefault="00A61169" w:rsidP="00A61169">
      <w:pPr>
        <w:suppressAutoHyphens w:val="0"/>
        <w:spacing w:line="276" w:lineRule="auto"/>
        <w:jc w:val="both"/>
        <w:rPr>
          <w:rFonts w:eastAsia="Calibri" w:cs="Times New Roman"/>
          <w:lang w:eastAsia="en-US"/>
        </w:rPr>
      </w:pPr>
    </w:p>
    <w:p w:rsidR="00A61169" w:rsidRDefault="00A61169" w:rsidP="00A61169">
      <w:pPr>
        <w:rPr>
          <w:rFonts w:cs="Times New Roman"/>
        </w:rPr>
      </w:pPr>
    </w:p>
    <w:p w:rsidR="00C80B65" w:rsidRPr="00C80B65" w:rsidRDefault="00A61169" w:rsidP="00A61169">
      <w:r>
        <w:rPr>
          <w:rFonts w:cs="Times New Roman"/>
          <w:b/>
          <w:position w:val="6"/>
        </w:rPr>
        <w:t>Проектом предлагается</w:t>
      </w:r>
      <w:r>
        <w:rPr>
          <w:rFonts w:cs="Times New Roman"/>
          <w:position w:val="6"/>
        </w:rPr>
        <w:t xml:space="preserve"> обустроить подъезды с площадками (пирсами) с твердым покрытием размерами не менее 12х12 м для установки пожарных автомобилей и забора воды</w:t>
      </w:r>
    </w:p>
    <w:p w:rsidR="00A41142" w:rsidRPr="00A41142" w:rsidRDefault="00A41142" w:rsidP="00A41142">
      <w:pPr>
        <w:pStyle w:val="11"/>
      </w:pPr>
      <w:bookmarkStart w:id="80" w:name="_Toc41654903"/>
      <w:bookmarkStart w:id="81" w:name="_Toc46297984"/>
      <w:bookmarkStart w:id="82" w:name="_Toc89285012"/>
      <w:r w:rsidRPr="00A41142">
        <w:t xml:space="preserve">VII. </w:t>
      </w:r>
      <w:bookmarkEnd w:id="80"/>
      <w:r w:rsidRPr="00A41142">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81"/>
      <w:bookmarkEnd w:id="82"/>
    </w:p>
    <w:p w:rsidR="00A41142" w:rsidRPr="00A41142" w:rsidRDefault="00A41142" w:rsidP="00A41142">
      <w:pPr>
        <w:pStyle w:val="3f1"/>
        <w:shd w:val="clear" w:color="auto" w:fill="FFFFFF"/>
        <w:ind w:firstLine="556"/>
        <w:jc w:val="both"/>
        <w:rPr>
          <w:rFonts w:eastAsia="Times New Roman" w:cs="Calibri"/>
          <w:sz w:val="24"/>
          <w:szCs w:val="24"/>
        </w:rPr>
      </w:pPr>
      <w:r w:rsidRPr="001307C0">
        <w:rPr>
          <w:rFonts w:eastAsia="Times New Roman" w:cs="Calibri"/>
          <w:sz w:val="24"/>
          <w:szCs w:val="24"/>
        </w:rPr>
        <w:t>Сведения о перечне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на территории городского поселения отсутствуют</w:t>
      </w:r>
    </w:p>
    <w:p w:rsidR="00A41142" w:rsidRPr="00A41142" w:rsidRDefault="00A41142" w:rsidP="00A41142">
      <w:pPr>
        <w:pStyle w:val="11"/>
      </w:pPr>
      <w:bookmarkStart w:id="83" w:name="_Toc46297985"/>
      <w:bookmarkStart w:id="84" w:name="_Toc89285013"/>
      <w:r w:rsidRPr="00A41142">
        <w:lastRenderedPageBreak/>
        <w:t>VIII.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83"/>
      <w:bookmarkEnd w:id="84"/>
    </w:p>
    <w:p w:rsidR="00A41142" w:rsidRPr="00A41142" w:rsidRDefault="00A41142" w:rsidP="00A41142">
      <w:pPr>
        <w:pStyle w:val="3f1"/>
        <w:shd w:val="clear" w:color="auto" w:fill="FFFFFF"/>
        <w:ind w:firstLine="556"/>
        <w:jc w:val="both"/>
        <w:rPr>
          <w:rFonts w:eastAsia="Times New Roman" w:cs="Calibri"/>
          <w:sz w:val="24"/>
          <w:szCs w:val="24"/>
        </w:rPr>
      </w:pPr>
      <w:r w:rsidRPr="001307C0">
        <w:rPr>
          <w:rFonts w:eastAsia="Times New Roman" w:cs="Calibri"/>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городского поселения отсутствуют.</w:t>
      </w:r>
      <w:bookmarkEnd w:id="14"/>
    </w:p>
    <w:sectPr w:rsidR="00A41142" w:rsidRPr="00A41142" w:rsidSect="00AA523A">
      <w:pgSz w:w="11906" w:h="16838" w:code="9"/>
      <w:pgMar w:top="851" w:right="851" w:bottom="1134" w:left="1418"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7D" w:rsidRDefault="008E677D">
      <w:r>
        <w:separator/>
      </w:r>
    </w:p>
  </w:endnote>
  <w:endnote w:type="continuationSeparator" w:id="1">
    <w:p w:rsidR="008E677D" w:rsidRDefault="008E677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0" w:rsidRDefault="001A1390">
    <w:pPr>
      <w:pStyle w:val="a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7437"/>
      <w:docPartObj>
        <w:docPartGallery w:val="Page Numbers (Bottom of Page)"/>
        <w:docPartUnique/>
      </w:docPartObj>
    </w:sdtPr>
    <w:sdtContent>
      <w:p w:rsidR="001A1390" w:rsidRDefault="001A1390">
        <w:pPr>
          <w:pStyle w:val="af3"/>
          <w:jc w:val="right"/>
        </w:pPr>
        <w:fldSimple w:instr=" PAGE   \* MERGEFORMAT ">
          <w:r>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7438"/>
      <w:docPartObj>
        <w:docPartGallery w:val="Page Numbers (Bottom of Page)"/>
        <w:docPartUnique/>
      </w:docPartObj>
    </w:sdtPr>
    <w:sdtContent>
      <w:p w:rsidR="001A1390" w:rsidRDefault="001A1390">
        <w:pPr>
          <w:pStyle w:val="af3"/>
          <w:jc w:val="right"/>
        </w:pPr>
        <w:fldSimple w:instr=" PAGE   \* MERGEFORMAT ">
          <w:r>
            <w:rPr>
              <w:noProof/>
            </w:rPr>
            <w:t>6</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0" w:rsidRDefault="001A1390">
    <w:pPr>
      <w:pStyle w:val="af3"/>
      <w:jc w:val="right"/>
    </w:pPr>
    <w:fldSimple w:instr=" PAGE   \* MERGEFORMAT ">
      <w:r w:rsidR="0072011A">
        <w:rPr>
          <w:noProof/>
        </w:rPr>
        <w:t>62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0" w:rsidRDefault="001A139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7D" w:rsidRDefault="008E677D">
      <w:r>
        <w:separator/>
      </w:r>
    </w:p>
  </w:footnote>
  <w:footnote w:type="continuationSeparator" w:id="1">
    <w:p w:rsidR="008E677D" w:rsidRDefault="008E6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0" w:rsidRDefault="001A1390">
    <w:pPr>
      <w:pStyle w:val="af2"/>
    </w:pPr>
    <w:r>
      <w:rPr>
        <w:noProof/>
      </w:rPr>
      <w:pict>
        <v:rect id="Прямоугольник 6" o:spid="_x0000_s2055" style="position:absolute;margin-left:-3.75pt;margin-top:-13.55pt;width:524.4pt;height:80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"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0" w:rsidRDefault="001A1390">
    <w:pPr>
      <w:pStyle w:val="af2"/>
    </w:pPr>
    <w:r>
      <w:rPr>
        <w:noProof/>
      </w:rPr>
      <w:pict>
        <v:rect id="Прямоугольник 5" o:spid="_x0000_s2056" style="position:absolute;margin-left:-3.75pt;margin-top:-13.55pt;width:524.4pt;height:8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" filled="f" fillcolor="#4bacc6" strokecolor="#17365d" strokeweight="3.5pt">
          <v:stroke linestyle="thickThin"/>
          <v:shadow color="#205867" opacity=".5" offset="1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0" w:rsidRDefault="001A1390" w:rsidP="003E76ED">
    <w:pPr>
      <w:pStyle w:val="af2"/>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1A1390" w:rsidRDefault="001A1390">
    <w:pPr>
      <w:pStyle w:val="af2"/>
    </w:pPr>
  </w:p>
  <w:p w:rsidR="001A1390" w:rsidRDefault="001A139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0" w:rsidRDefault="001A139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0" w:rsidRPr="004F4CD2" w:rsidRDefault="001A1390" w:rsidP="004F4CD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1">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name w:val="WW8Num11"/>
    <w:lvl w:ilvl="0">
      <w:numFmt w:val="bullet"/>
      <w:lvlText w:val=""/>
      <w:lvlJc w:val="left"/>
      <w:pPr>
        <w:tabs>
          <w:tab w:val="num" w:pos="706"/>
        </w:tabs>
        <w:ind w:left="0" w:firstLine="0"/>
      </w:pPr>
      <w:rPr>
        <w:rFonts w:ascii="Symbol" w:hAnsi="Symbol" w:cs="Wingdings"/>
        <w:sz w:val="28"/>
        <w:szCs w:val="28"/>
        <w:lang w:val="ru-RU"/>
      </w:rPr>
    </w:lvl>
    <w:lvl w:ilvl="1">
      <w:numFmt w:val="bullet"/>
      <w:lvlText w:val=""/>
      <w:lvlJc w:val="left"/>
      <w:pPr>
        <w:tabs>
          <w:tab w:val="num" w:pos="0"/>
        </w:tabs>
        <w:ind w:left="0" w:firstLine="0"/>
      </w:pPr>
      <w:rPr>
        <w:rFonts w:ascii="Symbol" w:hAnsi="Symbol" w:cs="Wingdings"/>
        <w:sz w:val="28"/>
        <w:szCs w:val="28"/>
        <w:lang w:val="ru-RU"/>
      </w:rPr>
    </w:lvl>
    <w:lvl w:ilvl="2">
      <w:numFmt w:val="bullet"/>
      <w:lvlText w:val=""/>
      <w:lvlJc w:val="left"/>
      <w:pPr>
        <w:tabs>
          <w:tab w:val="num" w:pos="0"/>
        </w:tabs>
        <w:ind w:left="0" w:firstLine="0"/>
      </w:pPr>
      <w:rPr>
        <w:rFonts w:ascii="Symbol" w:hAnsi="Symbol" w:cs="Wingdings"/>
        <w:sz w:val="28"/>
        <w:szCs w:val="28"/>
        <w:lang w:val="ru-RU"/>
      </w:rPr>
    </w:lvl>
    <w:lvl w:ilvl="3">
      <w:numFmt w:val="bullet"/>
      <w:lvlText w:val=""/>
      <w:lvlJc w:val="left"/>
      <w:pPr>
        <w:tabs>
          <w:tab w:val="num" w:pos="0"/>
        </w:tabs>
        <w:ind w:left="0" w:firstLine="0"/>
      </w:pPr>
      <w:rPr>
        <w:rFonts w:ascii="Symbol" w:hAnsi="Symbol" w:cs="Wingdings"/>
        <w:sz w:val="28"/>
        <w:szCs w:val="28"/>
        <w:lang w:val="ru-RU"/>
      </w:rPr>
    </w:lvl>
    <w:lvl w:ilvl="4">
      <w:numFmt w:val="bullet"/>
      <w:lvlText w:val=""/>
      <w:lvlJc w:val="left"/>
      <w:pPr>
        <w:tabs>
          <w:tab w:val="num" w:pos="0"/>
        </w:tabs>
        <w:ind w:left="0" w:firstLine="0"/>
      </w:pPr>
      <w:rPr>
        <w:rFonts w:ascii="Symbol" w:hAnsi="Symbol" w:cs="Wingdings"/>
        <w:sz w:val="28"/>
        <w:szCs w:val="28"/>
        <w:lang w:val="ru-RU"/>
      </w:rPr>
    </w:lvl>
    <w:lvl w:ilvl="5">
      <w:numFmt w:val="bullet"/>
      <w:lvlText w:val=""/>
      <w:lvlJc w:val="left"/>
      <w:pPr>
        <w:tabs>
          <w:tab w:val="num" w:pos="0"/>
        </w:tabs>
        <w:ind w:left="0" w:firstLine="0"/>
      </w:pPr>
      <w:rPr>
        <w:rFonts w:ascii="Symbol" w:hAnsi="Symbol" w:cs="Wingdings"/>
        <w:sz w:val="28"/>
        <w:szCs w:val="28"/>
        <w:lang w:val="ru-RU"/>
      </w:rPr>
    </w:lvl>
    <w:lvl w:ilvl="6">
      <w:numFmt w:val="bullet"/>
      <w:lvlText w:val=""/>
      <w:lvlJc w:val="left"/>
      <w:pPr>
        <w:tabs>
          <w:tab w:val="num" w:pos="0"/>
        </w:tabs>
        <w:ind w:left="0" w:firstLine="0"/>
      </w:pPr>
      <w:rPr>
        <w:rFonts w:ascii="Symbol" w:hAnsi="Symbol" w:cs="Wingdings"/>
        <w:sz w:val="28"/>
        <w:szCs w:val="28"/>
        <w:lang w:val="ru-RU"/>
      </w:rPr>
    </w:lvl>
    <w:lvl w:ilvl="7">
      <w:numFmt w:val="bullet"/>
      <w:lvlText w:val=""/>
      <w:lvlJc w:val="left"/>
      <w:pPr>
        <w:tabs>
          <w:tab w:val="num" w:pos="0"/>
        </w:tabs>
        <w:ind w:left="0" w:firstLine="0"/>
      </w:pPr>
      <w:rPr>
        <w:rFonts w:ascii="Symbol" w:hAnsi="Symbol" w:cs="Wingdings"/>
        <w:sz w:val="28"/>
        <w:szCs w:val="28"/>
        <w:lang w:val="ru-RU"/>
      </w:rPr>
    </w:lvl>
    <w:lvl w:ilvl="8">
      <w:numFmt w:val="bullet"/>
      <w:lvlText w:val=""/>
      <w:lvlJc w:val="left"/>
      <w:pPr>
        <w:tabs>
          <w:tab w:val="num" w:pos="0"/>
        </w:tabs>
        <w:ind w:left="0" w:firstLine="0"/>
      </w:pPr>
      <w:rPr>
        <w:rFonts w:ascii="Symbol" w:hAnsi="Symbol" w:cs="Wingdings"/>
        <w:sz w:val="28"/>
        <w:szCs w:val="28"/>
        <w:lang w:val="ru-RU"/>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rPr>
        <w:rFonts w:cs="Times New Roman"/>
        <w:i w:val="0"/>
      </w:rPr>
    </w:lvl>
  </w:abstractNum>
  <w:abstractNum w:abstractNumId="4">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812E4"/>
    <w:multiLevelType w:val="hybridMultilevel"/>
    <w:tmpl w:val="F11C5B5C"/>
    <w:styleLink w:val="21"/>
    <w:lvl w:ilvl="0" w:tplc="348E989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AC948F1"/>
    <w:multiLevelType w:val="hybridMultilevel"/>
    <w:tmpl w:val="088E9992"/>
    <w:lvl w:ilvl="0" w:tplc="FD1A8778">
      <w:start w:val="1"/>
      <w:numFmt w:val="decimal"/>
      <w:lvlText w:val="%1."/>
      <w:lvlJc w:val="left"/>
      <w:pPr>
        <w:ind w:hanging="329"/>
      </w:pPr>
      <w:rPr>
        <w:rFonts w:ascii="Times New Roman" w:eastAsia="Times New Roman" w:hAnsi="Times New Roman" w:hint="default"/>
        <w:sz w:val="24"/>
        <w:szCs w:val="24"/>
      </w:rPr>
    </w:lvl>
    <w:lvl w:ilvl="1" w:tplc="8D7E7C4C">
      <w:start w:val="1"/>
      <w:numFmt w:val="bullet"/>
      <w:lvlText w:val="•"/>
      <w:lvlJc w:val="left"/>
      <w:rPr>
        <w:rFonts w:hint="default"/>
      </w:rPr>
    </w:lvl>
    <w:lvl w:ilvl="2" w:tplc="EA2C25AE">
      <w:start w:val="1"/>
      <w:numFmt w:val="bullet"/>
      <w:lvlText w:val="•"/>
      <w:lvlJc w:val="left"/>
      <w:rPr>
        <w:rFonts w:hint="default"/>
      </w:rPr>
    </w:lvl>
    <w:lvl w:ilvl="3" w:tplc="0A20D87A">
      <w:start w:val="1"/>
      <w:numFmt w:val="bullet"/>
      <w:lvlText w:val="•"/>
      <w:lvlJc w:val="left"/>
      <w:rPr>
        <w:rFonts w:hint="default"/>
      </w:rPr>
    </w:lvl>
    <w:lvl w:ilvl="4" w:tplc="759C877E">
      <w:start w:val="1"/>
      <w:numFmt w:val="bullet"/>
      <w:lvlText w:val="•"/>
      <w:lvlJc w:val="left"/>
      <w:rPr>
        <w:rFonts w:hint="default"/>
      </w:rPr>
    </w:lvl>
    <w:lvl w:ilvl="5" w:tplc="54721D5C">
      <w:start w:val="1"/>
      <w:numFmt w:val="bullet"/>
      <w:lvlText w:val="•"/>
      <w:lvlJc w:val="left"/>
      <w:rPr>
        <w:rFonts w:hint="default"/>
      </w:rPr>
    </w:lvl>
    <w:lvl w:ilvl="6" w:tplc="9F423F96">
      <w:start w:val="1"/>
      <w:numFmt w:val="bullet"/>
      <w:lvlText w:val="•"/>
      <w:lvlJc w:val="left"/>
      <w:rPr>
        <w:rFonts w:hint="default"/>
      </w:rPr>
    </w:lvl>
    <w:lvl w:ilvl="7" w:tplc="B064A03E">
      <w:start w:val="1"/>
      <w:numFmt w:val="bullet"/>
      <w:lvlText w:val="•"/>
      <w:lvlJc w:val="left"/>
      <w:rPr>
        <w:rFonts w:hint="default"/>
      </w:rPr>
    </w:lvl>
    <w:lvl w:ilvl="8" w:tplc="F7FC3886">
      <w:start w:val="1"/>
      <w:numFmt w:val="bullet"/>
      <w:lvlText w:val="•"/>
      <w:lvlJc w:val="left"/>
      <w:rPr>
        <w:rFonts w:hint="default"/>
      </w:rPr>
    </w:lvl>
  </w:abstractNum>
  <w:abstractNum w:abstractNumId="11">
    <w:nsid w:val="1C7E3175"/>
    <w:multiLevelType w:val="hybridMultilevel"/>
    <w:tmpl w:val="31B8EA50"/>
    <w:lvl w:ilvl="0" w:tplc="08A4DFC6">
      <w:start w:val="1"/>
      <w:numFmt w:val="bullet"/>
      <w:lvlText w:val=""/>
      <w:lvlJc w:val="left"/>
      <w:pPr>
        <w:tabs>
          <w:tab w:val="num" w:pos="2149"/>
        </w:tabs>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B57A1E"/>
    <w:multiLevelType w:val="hybridMultilevel"/>
    <w:tmpl w:val="5B14681E"/>
    <w:lvl w:ilvl="0" w:tplc="08A4DFC6">
      <w:start w:val="1"/>
      <w:numFmt w:val="bullet"/>
      <w:lvlText w:val=""/>
      <w:lvlJc w:val="left"/>
      <w:pPr>
        <w:tabs>
          <w:tab w:val="num" w:pos="2149"/>
        </w:tabs>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3D366A"/>
    <w:multiLevelType w:val="hybridMultilevel"/>
    <w:tmpl w:val="9BEAD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752E14"/>
    <w:multiLevelType w:val="hybridMultilevel"/>
    <w:tmpl w:val="1ABAD5F6"/>
    <w:lvl w:ilvl="0" w:tplc="EE9EA95A">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9324CD"/>
    <w:multiLevelType w:val="hybridMultilevel"/>
    <w:tmpl w:val="FAF07944"/>
    <w:styleLink w:val="35"/>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A429EF"/>
    <w:multiLevelType w:val="multilevel"/>
    <w:tmpl w:val="6DE2FD14"/>
    <w:lvl w:ilvl="0">
      <w:start w:val="7"/>
      <w:numFmt w:val="decimal"/>
      <w:lvlText w:val="%1......."/>
      <w:lvlJc w:val="left"/>
      <w:pPr>
        <w:tabs>
          <w:tab w:val="num" w:pos="2160"/>
        </w:tabs>
        <w:ind w:left="2160" w:hanging="2160"/>
      </w:pPr>
      <w:rPr>
        <w:rFonts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sz w:val="22"/>
      </w:rPr>
    </w:lvl>
  </w:abstractNum>
  <w:abstractNum w:abstractNumId="18">
    <w:nsid w:val="38345307"/>
    <w:multiLevelType w:val="multilevel"/>
    <w:tmpl w:val="1B141C4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732BC0"/>
    <w:multiLevelType w:val="hybridMultilevel"/>
    <w:tmpl w:val="4734F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B46E67"/>
    <w:multiLevelType w:val="hybridMultilevel"/>
    <w:tmpl w:val="7CDA36C2"/>
    <w:lvl w:ilvl="0" w:tplc="08A4DFC6">
      <w:start w:val="1"/>
      <w:numFmt w:val="bullet"/>
      <w:lvlText w:val=""/>
      <w:lvlJc w:val="left"/>
      <w:pPr>
        <w:tabs>
          <w:tab w:val="num" w:pos="2149"/>
        </w:tabs>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6D0D0E"/>
    <w:multiLevelType w:val="hybridMultilevel"/>
    <w:tmpl w:val="500410F4"/>
    <w:lvl w:ilvl="0" w:tplc="08A4DFC6">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7219B4"/>
    <w:multiLevelType w:val="singleLevel"/>
    <w:tmpl w:val="918AF9C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4E651C1"/>
    <w:multiLevelType w:val="hybridMultilevel"/>
    <w:tmpl w:val="3B76A566"/>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2A04D3"/>
    <w:multiLevelType w:val="hybridMultilevel"/>
    <w:tmpl w:val="4DF296BA"/>
    <w:lvl w:ilvl="0" w:tplc="D1846D3C">
      <w:start w:val="1"/>
      <w:numFmt w:val="bullet"/>
      <w:lvlText w:val="-"/>
      <w:lvlJc w:val="left"/>
      <w:pPr>
        <w:ind w:hanging="204"/>
      </w:pPr>
      <w:rPr>
        <w:rFonts w:ascii="Times New Roman" w:eastAsia="Times New Roman" w:hAnsi="Times New Roman" w:hint="default"/>
        <w:sz w:val="24"/>
        <w:szCs w:val="24"/>
      </w:rPr>
    </w:lvl>
    <w:lvl w:ilvl="1" w:tplc="32F67B5E">
      <w:start w:val="1"/>
      <w:numFmt w:val="bullet"/>
      <w:lvlText w:val="•"/>
      <w:lvlJc w:val="left"/>
      <w:rPr>
        <w:rFonts w:hint="default"/>
      </w:rPr>
    </w:lvl>
    <w:lvl w:ilvl="2" w:tplc="56BCECA4">
      <w:start w:val="1"/>
      <w:numFmt w:val="bullet"/>
      <w:lvlText w:val="•"/>
      <w:lvlJc w:val="left"/>
      <w:rPr>
        <w:rFonts w:hint="default"/>
      </w:rPr>
    </w:lvl>
    <w:lvl w:ilvl="3" w:tplc="01C64566">
      <w:start w:val="1"/>
      <w:numFmt w:val="bullet"/>
      <w:lvlText w:val="•"/>
      <w:lvlJc w:val="left"/>
      <w:rPr>
        <w:rFonts w:hint="default"/>
      </w:rPr>
    </w:lvl>
    <w:lvl w:ilvl="4" w:tplc="C0DE7A7C">
      <w:start w:val="1"/>
      <w:numFmt w:val="bullet"/>
      <w:lvlText w:val="•"/>
      <w:lvlJc w:val="left"/>
      <w:rPr>
        <w:rFonts w:hint="default"/>
      </w:rPr>
    </w:lvl>
    <w:lvl w:ilvl="5" w:tplc="7E70037A">
      <w:start w:val="1"/>
      <w:numFmt w:val="bullet"/>
      <w:lvlText w:val="•"/>
      <w:lvlJc w:val="left"/>
      <w:rPr>
        <w:rFonts w:hint="default"/>
      </w:rPr>
    </w:lvl>
    <w:lvl w:ilvl="6" w:tplc="A936EEA6">
      <w:start w:val="1"/>
      <w:numFmt w:val="bullet"/>
      <w:lvlText w:val="•"/>
      <w:lvlJc w:val="left"/>
      <w:rPr>
        <w:rFonts w:hint="default"/>
      </w:rPr>
    </w:lvl>
    <w:lvl w:ilvl="7" w:tplc="D4C8B648">
      <w:start w:val="1"/>
      <w:numFmt w:val="bullet"/>
      <w:lvlText w:val="•"/>
      <w:lvlJc w:val="left"/>
      <w:rPr>
        <w:rFonts w:hint="default"/>
      </w:rPr>
    </w:lvl>
    <w:lvl w:ilvl="8" w:tplc="6D90BF4A">
      <w:start w:val="1"/>
      <w:numFmt w:val="bullet"/>
      <w:lvlText w:val="•"/>
      <w:lvlJc w:val="left"/>
      <w:rPr>
        <w:rFonts w:hint="default"/>
      </w:rPr>
    </w:lvl>
  </w:abstractNum>
  <w:abstractNum w:abstractNumId="29">
    <w:nsid w:val="56A66FBC"/>
    <w:multiLevelType w:val="hybridMultilevel"/>
    <w:tmpl w:val="A2CC0658"/>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16574E"/>
    <w:multiLevelType w:val="hybridMultilevel"/>
    <w:tmpl w:val="1AC68DE4"/>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F7278C"/>
    <w:multiLevelType w:val="hybridMultilevel"/>
    <w:tmpl w:val="48821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884617D"/>
    <w:multiLevelType w:val="hybridMultilevel"/>
    <w:tmpl w:val="B160232E"/>
    <w:lvl w:ilvl="0" w:tplc="089C8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B8E6311"/>
    <w:multiLevelType w:val="hybridMultilevel"/>
    <w:tmpl w:val="80A6BD9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6C4A123E"/>
    <w:multiLevelType w:val="hybridMultilevel"/>
    <w:tmpl w:val="1D128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21145B"/>
    <w:multiLevelType w:val="hybridMultilevel"/>
    <w:tmpl w:val="528082B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F966EC1"/>
    <w:multiLevelType w:val="hybridMultilevel"/>
    <w:tmpl w:val="06C884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6"/>
  </w:num>
  <w:num w:numId="4">
    <w:abstractNumId w:val="36"/>
  </w:num>
  <w:num w:numId="5">
    <w:abstractNumId w:val="4"/>
  </w:num>
  <w:num w:numId="6">
    <w:abstractNumId w:val="6"/>
  </w:num>
  <w:num w:numId="7">
    <w:abstractNumId w:val="25"/>
  </w:num>
  <w:num w:numId="8">
    <w:abstractNumId w:val="24"/>
  </w:num>
  <w:num w:numId="9">
    <w:abstractNumId w:val="18"/>
  </w:num>
  <w:num w:numId="10">
    <w:abstractNumId w:val="7"/>
  </w:num>
  <w:num w:numId="11">
    <w:abstractNumId w:val="16"/>
  </w:num>
  <w:num w:numId="12">
    <w:abstractNumId w:val="14"/>
  </w:num>
  <w:num w:numId="13">
    <w:abstractNumId w:val="5"/>
  </w:num>
  <w:num w:numId="14">
    <w:abstractNumId w:val="32"/>
  </w:num>
  <w:num w:numId="15">
    <w:abstractNumId w:val="28"/>
  </w:num>
  <w:num w:numId="16">
    <w:abstractNumId w:val="10"/>
  </w:num>
  <w:num w:numId="17">
    <w:abstractNumId w:val="23"/>
    <w:lvlOverride w:ilvl="0">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3"/>
  </w:num>
  <w:num w:numId="24">
    <w:abstractNumId w:val="37"/>
  </w:num>
  <w:num w:numId="25">
    <w:abstractNumId w:val="29"/>
  </w:num>
  <w:num w:numId="26">
    <w:abstractNumId w:val="27"/>
  </w:num>
  <w:num w:numId="27">
    <w:abstractNumId w:val="30"/>
  </w:num>
  <w:num w:numId="28">
    <w:abstractNumId w:val="31"/>
  </w:num>
  <w:num w:numId="29">
    <w:abstractNumId w:val="13"/>
  </w:num>
  <w:num w:numId="30">
    <w:abstractNumId w:val="1"/>
  </w:num>
  <w:num w:numId="31">
    <w:abstractNumId w:val="17"/>
  </w:num>
  <w:num w:numId="32">
    <w:abstractNumId w:val="19"/>
  </w:num>
  <w:num w:numId="33">
    <w:abstractNumId w:val="8"/>
  </w:num>
  <w:num w:numId="34">
    <w:abstractNumId w:val="21"/>
  </w:num>
  <w:num w:numId="35">
    <w:abstractNumId w:val="34"/>
  </w:num>
  <w:num w:numId="3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8"/>
  <w:stylePaneSortMethod w:val="0004"/>
  <w:defaultTabStop w:val="709"/>
  <w:defaultTableStyle w:val="a4"/>
  <w:drawingGridHorizontalSpacing w:val="120"/>
  <w:drawingGridVerticalSpacing w:val="0"/>
  <w:displayHorizontalDrawingGridEvery w:val="0"/>
  <w:displayVerticalDrawingGridEvery w:val="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785A1C"/>
    <w:rsid w:val="00000127"/>
    <w:rsid w:val="000069E9"/>
    <w:rsid w:val="0001380B"/>
    <w:rsid w:val="00017FD4"/>
    <w:rsid w:val="000221A9"/>
    <w:rsid w:val="00022594"/>
    <w:rsid w:val="00023E7C"/>
    <w:rsid w:val="00025B4D"/>
    <w:rsid w:val="0003182C"/>
    <w:rsid w:val="00032561"/>
    <w:rsid w:val="00037026"/>
    <w:rsid w:val="000424E3"/>
    <w:rsid w:val="000433CA"/>
    <w:rsid w:val="00055614"/>
    <w:rsid w:val="00055EE9"/>
    <w:rsid w:val="00056264"/>
    <w:rsid w:val="00056403"/>
    <w:rsid w:val="00060371"/>
    <w:rsid w:val="000612F1"/>
    <w:rsid w:val="0006189D"/>
    <w:rsid w:val="00064A5E"/>
    <w:rsid w:val="00064E00"/>
    <w:rsid w:val="00066FA0"/>
    <w:rsid w:val="00067790"/>
    <w:rsid w:val="00077810"/>
    <w:rsid w:val="00080079"/>
    <w:rsid w:val="000804A4"/>
    <w:rsid w:val="000856CD"/>
    <w:rsid w:val="00085FBC"/>
    <w:rsid w:val="000867EA"/>
    <w:rsid w:val="00087289"/>
    <w:rsid w:val="00091449"/>
    <w:rsid w:val="00091914"/>
    <w:rsid w:val="00093916"/>
    <w:rsid w:val="00093AFC"/>
    <w:rsid w:val="000A0F37"/>
    <w:rsid w:val="000A2D08"/>
    <w:rsid w:val="000A5178"/>
    <w:rsid w:val="000A7D77"/>
    <w:rsid w:val="000B25C4"/>
    <w:rsid w:val="000C13E7"/>
    <w:rsid w:val="000C2922"/>
    <w:rsid w:val="000C452B"/>
    <w:rsid w:val="000C4715"/>
    <w:rsid w:val="000C4F94"/>
    <w:rsid w:val="000C5D5D"/>
    <w:rsid w:val="000D1C59"/>
    <w:rsid w:val="000D432B"/>
    <w:rsid w:val="000E08ED"/>
    <w:rsid w:val="000E2B36"/>
    <w:rsid w:val="000E3F53"/>
    <w:rsid w:val="000E6D8D"/>
    <w:rsid w:val="000F29F9"/>
    <w:rsid w:val="000F3BD1"/>
    <w:rsid w:val="000F3F55"/>
    <w:rsid w:val="00100313"/>
    <w:rsid w:val="00104752"/>
    <w:rsid w:val="00106579"/>
    <w:rsid w:val="00106CBB"/>
    <w:rsid w:val="001114AA"/>
    <w:rsid w:val="00111FE7"/>
    <w:rsid w:val="0011346C"/>
    <w:rsid w:val="00115612"/>
    <w:rsid w:val="00117D2A"/>
    <w:rsid w:val="001261DF"/>
    <w:rsid w:val="00127028"/>
    <w:rsid w:val="00127886"/>
    <w:rsid w:val="001278AA"/>
    <w:rsid w:val="001307C0"/>
    <w:rsid w:val="00130E5E"/>
    <w:rsid w:val="00131B25"/>
    <w:rsid w:val="001372DB"/>
    <w:rsid w:val="00140170"/>
    <w:rsid w:val="00140717"/>
    <w:rsid w:val="001446C7"/>
    <w:rsid w:val="001570AD"/>
    <w:rsid w:val="001577F8"/>
    <w:rsid w:val="00165CB9"/>
    <w:rsid w:val="001669AC"/>
    <w:rsid w:val="001727B3"/>
    <w:rsid w:val="00183943"/>
    <w:rsid w:val="0018754D"/>
    <w:rsid w:val="001922CC"/>
    <w:rsid w:val="00197DDC"/>
    <w:rsid w:val="001A053A"/>
    <w:rsid w:val="001A0F36"/>
    <w:rsid w:val="001A1390"/>
    <w:rsid w:val="001A3D1D"/>
    <w:rsid w:val="001A4ACD"/>
    <w:rsid w:val="001A4C40"/>
    <w:rsid w:val="001A5170"/>
    <w:rsid w:val="001B0B7F"/>
    <w:rsid w:val="001B1203"/>
    <w:rsid w:val="001B3978"/>
    <w:rsid w:val="001C3D1D"/>
    <w:rsid w:val="001D0B73"/>
    <w:rsid w:val="001D1B29"/>
    <w:rsid w:val="001D2A1D"/>
    <w:rsid w:val="001D362E"/>
    <w:rsid w:val="001D5F26"/>
    <w:rsid w:val="001E059E"/>
    <w:rsid w:val="001E1AED"/>
    <w:rsid w:val="001E1B12"/>
    <w:rsid w:val="001E2C11"/>
    <w:rsid w:val="001E2D21"/>
    <w:rsid w:val="001F06C5"/>
    <w:rsid w:val="001F10B0"/>
    <w:rsid w:val="001F24D0"/>
    <w:rsid w:val="001F7745"/>
    <w:rsid w:val="001F7B55"/>
    <w:rsid w:val="002055B9"/>
    <w:rsid w:val="002126E4"/>
    <w:rsid w:val="00212B10"/>
    <w:rsid w:val="00213076"/>
    <w:rsid w:val="002144AD"/>
    <w:rsid w:val="0021456D"/>
    <w:rsid w:val="00221567"/>
    <w:rsid w:val="00226CE1"/>
    <w:rsid w:val="00231562"/>
    <w:rsid w:val="00232FB1"/>
    <w:rsid w:val="0023334C"/>
    <w:rsid w:val="002347CD"/>
    <w:rsid w:val="00235092"/>
    <w:rsid w:val="002400CC"/>
    <w:rsid w:val="00250255"/>
    <w:rsid w:val="00251FC7"/>
    <w:rsid w:val="002533C4"/>
    <w:rsid w:val="00255041"/>
    <w:rsid w:val="00256482"/>
    <w:rsid w:val="002763C4"/>
    <w:rsid w:val="00277A24"/>
    <w:rsid w:val="00290CA1"/>
    <w:rsid w:val="00292242"/>
    <w:rsid w:val="00293087"/>
    <w:rsid w:val="00296D4F"/>
    <w:rsid w:val="002A10B4"/>
    <w:rsid w:val="002A5BB0"/>
    <w:rsid w:val="002A6152"/>
    <w:rsid w:val="002B09B9"/>
    <w:rsid w:val="002B1080"/>
    <w:rsid w:val="002B1D84"/>
    <w:rsid w:val="002C2D17"/>
    <w:rsid w:val="002D0E4C"/>
    <w:rsid w:val="002D3D62"/>
    <w:rsid w:val="002D5AD6"/>
    <w:rsid w:val="002D5EF9"/>
    <w:rsid w:val="002E1988"/>
    <w:rsid w:val="002E2E00"/>
    <w:rsid w:val="002E616E"/>
    <w:rsid w:val="002E74F6"/>
    <w:rsid w:val="002F46EC"/>
    <w:rsid w:val="002F5652"/>
    <w:rsid w:val="002F5B26"/>
    <w:rsid w:val="00301E97"/>
    <w:rsid w:val="00303692"/>
    <w:rsid w:val="003062D9"/>
    <w:rsid w:val="0030769B"/>
    <w:rsid w:val="0031423B"/>
    <w:rsid w:val="003213E1"/>
    <w:rsid w:val="00331AFA"/>
    <w:rsid w:val="00340A4B"/>
    <w:rsid w:val="00344D3D"/>
    <w:rsid w:val="00351E23"/>
    <w:rsid w:val="00353C24"/>
    <w:rsid w:val="00362E69"/>
    <w:rsid w:val="00365EC4"/>
    <w:rsid w:val="00366A8C"/>
    <w:rsid w:val="003676B5"/>
    <w:rsid w:val="00367C39"/>
    <w:rsid w:val="003810D6"/>
    <w:rsid w:val="003824D0"/>
    <w:rsid w:val="0039138C"/>
    <w:rsid w:val="00392D5F"/>
    <w:rsid w:val="00394193"/>
    <w:rsid w:val="003944C7"/>
    <w:rsid w:val="003A0F57"/>
    <w:rsid w:val="003A361D"/>
    <w:rsid w:val="003A3EB0"/>
    <w:rsid w:val="003B6FE5"/>
    <w:rsid w:val="003D49EA"/>
    <w:rsid w:val="003D61D4"/>
    <w:rsid w:val="003D6877"/>
    <w:rsid w:val="003D7BB1"/>
    <w:rsid w:val="003E76ED"/>
    <w:rsid w:val="003F26DA"/>
    <w:rsid w:val="003F4F36"/>
    <w:rsid w:val="003F4F64"/>
    <w:rsid w:val="003F5A6B"/>
    <w:rsid w:val="003F5EC3"/>
    <w:rsid w:val="00400561"/>
    <w:rsid w:val="0040066C"/>
    <w:rsid w:val="00401A46"/>
    <w:rsid w:val="004021E4"/>
    <w:rsid w:val="00404988"/>
    <w:rsid w:val="004052E7"/>
    <w:rsid w:val="0040782C"/>
    <w:rsid w:val="004133E9"/>
    <w:rsid w:val="00416ACC"/>
    <w:rsid w:val="004242A0"/>
    <w:rsid w:val="004245AC"/>
    <w:rsid w:val="00426FD8"/>
    <w:rsid w:val="0043203D"/>
    <w:rsid w:val="004328E2"/>
    <w:rsid w:val="004334B0"/>
    <w:rsid w:val="00433BC9"/>
    <w:rsid w:val="00444202"/>
    <w:rsid w:val="00444F85"/>
    <w:rsid w:val="0044537A"/>
    <w:rsid w:val="00450682"/>
    <w:rsid w:val="00454F7B"/>
    <w:rsid w:val="00457FA7"/>
    <w:rsid w:val="00460AA8"/>
    <w:rsid w:val="00462040"/>
    <w:rsid w:val="0046555B"/>
    <w:rsid w:val="004679DD"/>
    <w:rsid w:val="0047292B"/>
    <w:rsid w:val="00473AF7"/>
    <w:rsid w:val="004769E9"/>
    <w:rsid w:val="00483018"/>
    <w:rsid w:val="00483404"/>
    <w:rsid w:val="00485507"/>
    <w:rsid w:val="00485A5E"/>
    <w:rsid w:val="00487446"/>
    <w:rsid w:val="00492499"/>
    <w:rsid w:val="00492F34"/>
    <w:rsid w:val="0049792D"/>
    <w:rsid w:val="004A1611"/>
    <w:rsid w:val="004A653B"/>
    <w:rsid w:val="004A7BAC"/>
    <w:rsid w:val="004B0E16"/>
    <w:rsid w:val="004B1E02"/>
    <w:rsid w:val="004B2AC4"/>
    <w:rsid w:val="004B4953"/>
    <w:rsid w:val="004B4C0B"/>
    <w:rsid w:val="004B5C4D"/>
    <w:rsid w:val="004B75B2"/>
    <w:rsid w:val="004C0918"/>
    <w:rsid w:val="004C4258"/>
    <w:rsid w:val="004C68E9"/>
    <w:rsid w:val="004D06B5"/>
    <w:rsid w:val="004D498F"/>
    <w:rsid w:val="004F4CD2"/>
    <w:rsid w:val="004F707F"/>
    <w:rsid w:val="004F712F"/>
    <w:rsid w:val="00500224"/>
    <w:rsid w:val="00501626"/>
    <w:rsid w:val="00503F92"/>
    <w:rsid w:val="005062A6"/>
    <w:rsid w:val="005156A0"/>
    <w:rsid w:val="00516B69"/>
    <w:rsid w:val="00520171"/>
    <w:rsid w:val="005203AC"/>
    <w:rsid w:val="00520B7D"/>
    <w:rsid w:val="00521061"/>
    <w:rsid w:val="00521223"/>
    <w:rsid w:val="00521ED6"/>
    <w:rsid w:val="00523312"/>
    <w:rsid w:val="00523A53"/>
    <w:rsid w:val="00525A94"/>
    <w:rsid w:val="005309A3"/>
    <w:rsid w:val="0053117F"/>
    <w:rsid w:val="00532551"/>
    <w:rsid w:val="005373FD"/>
    <w:rsid w:val="00542832"/>
    <w:rsid w:val="00544D76"/>
    <w:rsid w:val="00545F62"/>
    <w:rsid w:val="005511B0"/>
    <w:rsid w:val="00554701"/>
    <w:rsid w:val="00554F9C"/>
    <w:rsid w:val="00555E4F"/>
    <w:rsid w:val="005626E8"/>
    <w:rsid w:val="00563810"/>
    <w:rsid w:val="00564C1C"/>
    <w:rsid w:val="005739E8"/>
    <w:rsid w:val="00573EE9"/>
    <w:rsid w:val="00576A2E"/>
    <w:rsid w:val="00580C29"/>
    <w:rsid w:val="00580DBC"/>
    <w:rsid w:val="00582E3D"/>
    <w:rsid w:val="005857AF"/>
    <w:rsid w:val="005A0BAB"/>
    <w:rsid w:val="005A1777"/>
    <w:rsid w:val="005A2389"/>
    <w:rsid w:val="005A3375"/>
    <w:rsid w:val="005B1AA5"/>
    <w:rsid w:val="005B6899"/>
    <w:rsid w:val="005B71F3"/>
    <w:rsid w:val="005C139C"/>
    <w:rsid w:val="005C23BB"/>
    <w:rsid w:val="005C6D3B"/>
    <w:rsid w:val="005D0BF5"/>
    <w:rsid w:val="005D3BAD"/>
    <w:rsid w:val="005D45BA"/>
    <w:rsid w:val="005D7DC8"/>
    <w:rsid w:val="005E029B"/>
    <w:rsid w:val="005E11B9"/>
    <w:rsid w:val="005E1F39"/>
    <w:rsid w:val="005E26E6"/>
    <w:rsid w:val="005E3A3F"/>
    <w:rsid w:val="005E4352"/>
    <w:rsid w:val="005E43FD"/>
    <w:rsid w:val="005E53DE"/>
    <w:rsid w:val="005E7109"/>
    <w:rsid w:val="005E74B0"/>
    <w:rsid w:val="005F2B35"/>
    <w:rsid w:val="00602ACC"/>
    <w:rsid w:val="0060397C"/>
    <w:rsid w:val="00612906"/>
    <w:rsid w:val="00614BB4"/>
    <w:rsid w:val="00616AA9"/>
    <w:rsid w:val="006236A6"/>
    <w:rsid w:val="0063093B"/>
    <w:rsid w:val="00630EE8"/>
    <w:rsid w:val="0063398E"/>
    <w:rsid w:val="0063459B"/>
    <w:rsid w:val="00636F29"/>
    <w:rsid w:val="00640EF7"/>
    <w:rsid w:val="006411CF"/>
    <w:rsid w:val="00641914"/>
    <w:rsid w:val="00642785"/>
    <w:rsid w:val="00642B69"/>
    <w:rsid w:val="006436D1"/>
    <w:rsid w:val="00647040"/>
    <w:rsid w:val="0065138E"/>
    <w:rsid w:val="00652304"/>
    <w:rsid w:val="00662034"/>
    <w:rsid w:val="00664276"/>
    <w:rsid w:val="006706B0"/>
    <w:rsid w:val="00670A05"/>
    <w:rsid w:val="00670BDE"/>
    <w:rsid w:val="00670D60"/>
    <w:rsid w:val="0067199E"/>
    <w:rsid w:val="00672852"/>
    <w:rsid w:val="00672C99"/>
    <w:rsid w:val="0067552E"/>
    <w:rsid w:val="006810F3"/>
    <w:rsid w:val="00681502"/>
    <w:rsid w:val="00682EFF"/>
    <w:rsid w:val="0068605C"/>
    <w:rsid w:val="00687D7C"/>
    <w:rsid w:val="006A3258"/>
    <w:rsid w:val="006A46B5"/>
    <w:rsid w:val="006B2661"/>
    <w:rsid w:val="006B52AC"/>
    <w:rsid w:val="006B6803"/>
    <w:rsid w:val="006B76E9"/>
    <w:rsid w:val="006C097D"/>
    <w:rsid w:val="006C37FC"/>
    <w:rsid w:val="006C697E"/>
    <w:rsid w:val="006D187A"/>
    <w:rsid w:val="006D55AA"/>
    <w:rsid w:val="006E0E07"/>
    <w:rsid w:val="006E0E18"/>
    <w:rsid w:val="006E2394"/>
    <w:rsid w:val="006E2D5B"/>
    <w:rsid w:val="006E307D"/>
    <w:rsid w:val="006E640F"/>
    <w:rsid w:val="006F6C88"/>
    <w:rsid w:val="006F71CC"/>
    <w:rsid w:val="007017E2"/>
    <w:rsid w:val="00702A99"/>
    <w:rsid w:val="007031BF"/>
    <w:rsid w:val="00705666"/>
    <w:rsid w:val="00706948"/>
    <w:rsid w:val="007118B3"/>
    <w:rsid w:val="00714283"/>
    <w:rsid w:val="00715A17"/>
    <w:rsid w:val="00716ACC"/>
    <w:rsid w:val="0072011A"/>
    <w:rsid w:val="00720751"/>
    <w:rsid w:val="00721428"/>
    <w:rsid w:val="007216D9"/>
    <w:rsid w:val="00721B40"/>
    <w:rsid w:val="0072222F"/>
    <w:rsid w:val="00723143"/>
    <w:rsid w:val="007251DC"/>
    <w:rsid w:val="00732145"/>
    <w:rsid w:val="007331D0"/>
    <w:rsid w:val="0074340A"/>
    <w:rsid w:val="0074535E"/>
    <w:rsid w:val="00746391"/>
    <w:rsid w:val="00746EF4"/>
    <w:rsid w:val="00750898"/>
    <w:rsid w:val="007511F8"/>
    <w:rsid w:val="00751901"/>
    <w:rsid w:val="00752E09"/>
    <w:rsid w:val="00755B94"/>
    <w:rsid w:val="00757306"/>
    <w:rsid w:val="007646F8"/>
    <w:rsid w:val="0077590E"/>
    <w:rsid w:val="007767CC"/>
    <w:rsid w:val="00780237"/>
    <w:rsid w:val="007819D6"/>
    <w:rsid w:val="0078303E"/>
    <w:rsid w:val="00785A1C"/>
    <w:rsid w:val="0079338E"/>
    <w:rsid w:val="00795972"/>
    <w:rsid w:val="00795B34"/>
    <w:rsid w:val="007968DC"/>
    <w:rsid w:val="0079767D"/>
    <w:rsid w:val="007A1216"/>
    <w:rsid w:val="007A32AF"/>
    <w:rsid w:val="007A4A0C"/>
    <w:rsid w:val="007A641A"/>
    <w:rsid w:val="007B15AE"/>
    <w:rsid w:val="007B59D6"/>
    <w:rsid w:val="007B7379"/>
    <w:rsid w:val="007C0E6D"/>
    <w:rsid w:val="007C2156"/>
    <w:rsid w:val="007C2D82"/>
    <w:rsid w:val="007C3CC8"/>
    <w:rsid w:val="007C43FA"/>
    <w:rsid w:val="007C7231"/>
    <w:rsid w:val="007D489D"/>
    <w:rsid w:val="007D570F"/>
    <w:rsid w:val="007E1054"/>
    <w:rsid w:val="007E1F92"/>
    <w:rsid w:val="007E3B9F"/>
    <w:rsid w:val="007E7216"/>
    <w:rsid w:val="007F06FF"/>
    <w:rsid w:val="007F0B9E"/>
    <w:rsid w:val="007F275B"/>
    <w:rsid w:val="007F2BB5"/>
    <w:rsid w:val="007F4D06"/>
    <w:rsid w:val="007F5F69"/>
    <w:rsid w:val="0080072E"/>
    <w:rsid w:val="008036C1"/>
    <w:rsid w:val="00803F06"/>
    <w:rsid w:val="00810CED"/>
    <w:rsid w:val="00813D9B"/>
    <w:rsid w:val="00814A5C"/>
    <w:rsid w:val="00816416"/>
    <w:rsid w:val="00816626"/>
    <w:rsid w:val="00816B77"/>
    <w:rsid w:val="00817FA8"/>
    <w:rsid w:val="008215A2"/>
    <w:rsid w:val="008246E2"/>
    <w:rsid w:val="00825390"/>
    <w:rsid w:val="00827A4F"/>
    <w:rsid w:val="0083606C"/>
    <w:rsid w:val="00836B2D"/>
    <w:rsid w:val="008403B1"/>
    <w:rsid w:val="008404BE"/>
    <w:rsid w:val="0084398F"/>
    <w:rsid w:val="008504D8"/>
    <w:rsid w:val="00850FF0"/>
    <w:rsid w:val="0086339C"/>
    <w:rsid w:val="00863D40"/>
    <w:rsid w:val="008673B2"/>
    <w:rsid w:val="00870B68"/>
    <w:rsid w:val="00874BB4"/>
    <w:rsid w:val="008802D5"/>
    <w:rsid w:val="00880A58"/>
    <w:rsid w:val="00884547"/>
    <w:rsid w:val="008877D4"/>
    <w:rsid w:val="00887ED0"/>
    <w:rsid w:val="008901BA"/>
    <w:rsid w:val="008916D4"/>
    <w:rsid w:val="00896873"/>
    <w:rsid w:val="00896D4D"/>
    <w:rsid w:val="008978FC"/>
    <w:rsid w:val="008A0751"/>
    <w:rsid w:val="008A320B"/>
    <w:rsid w:val="008B5554"/>
    <w:rsid w:val="008C01E9"/>
    <w:rsid w:val="008C128F"/>
    <w:rsid w:val="008C5681"/>
    <w:rsid w:val="008C6D7A"/>
    <w:rsid w:val="008D5762"/>
    <w:rsid w:val="008D6461"/>
    <w:rsid w:val="008D7847"/>
    <w:rsid w:val="008E1A42"/>
    <w:rsid w:val="008E53C5"/>
    <w:rsid w:val="008E677D"/>
    <w:rsid w:val="008E6FB5"/>
    <w:rsid w:val="008E710D"/>
    <w:rsid w:val="008F25CC"/>
    <w:rsid w:val="008F2D53"/>
    <w:rsid w:val="008F5AE5"/>
    <w:rsid w:val="009005D5"/>
    <w:rsid w:val="00904BB3"/>
    <w:rsid w:val="009053E6"/>
    <w:rsid w:val="0090618B"/>
    <w:rsid w:val="00911220"/>
    <w:rsid w:val="00911D36"/>
    <w:rsid w:val="00912A18"/>
    <w:rsid w:val="00912B2B"/>
    <w:rsid w:val="00927B1F"/>
    <w:rsid w:val="00930523"/>
    <w:rsid w:val="00937978"/>
    <w:rsid w:val="0094640E"/>
    <w:rsid w:val="00946D0B"/>
    <w:rsid w:val="00947E3D"/>
    <w:rsid w:val="00951D8F"/>
    <w:rsid w:val="009544E3"/>
    <w:rsid w:val="00956FE1"/>
    <w:rsid w:val="009613BF"/>
    <w:rsid w:val="00963E4E"/>
    <w:rsid w:val="0096627D"/>
    <w:rsid w:val="0097015F"/>
    <w:rsid w:val="00972221"/>
    <w:rsid w:val="0097605F"/>
    <w:rsid w:val="00976342"/>
    <w:rsid w:val="009763F3"/>
    <w:rsid w:val="00981701"/>
    <w:rsid w:val="00983614"/>
    <w:rsid w:val="00985B3B"/>
    <w:rsid w:val="00990A52"/>
    <w:rsid w:val="009A1D6C"/>
    <w:rsid w:val="009A2848"/>
    <w:rsid w:val="009A3287"/>
    <w:rsid w:val="009A4B4F"/>
    <w:rsid w:val="009A50E8"/>
    <w:rsid w:val="009B0749"/>
    <w:rsid w:val="009B10E9"/>
    <w:rsid w:val="009B6183"/>
    <w:rsid w:val="009C2631"/>
    <w:rsid w:val="009C40E9"/>
    <w:rsid w:val="009D6D8E"/>
    <w:rsid w:val="009E1F16"/>
    <w:rsid w:val="009E54BF"/>
    <w:rsid w:val="009E5635"/>
    <w:rsid w:val="009E7BC3"/>
    <w:rsid w:val="009F0015"/>
    <w:rsid w:val="009F2489"/>
    <w:rsid w:val="009F3B0A"/>
    <w:rsid w:val="00A02295"/>
    <w:rsid w:val="00A03008"/>
    <w:rsid w:val="00A04596"/>
    <w:rsid w:val="00A14440"/>
    <w:rsid w:val="00A178B0"/>
    <w:rsid w:val="00A21A19"/>
    <w:rsid w:val="00A25EB3"/>
    <w:rsid w:val="00A318C8"/>
    <w:rsid w:val="00A33603"/>
    <w:rsid w:val="00A348D3"/>
    <w:rsid w:val="00A407FF"/>
    <w:rsid w:val="00A41142"/>
    <w:rsid w:val="00A416B2"/>
    <w:rsid w:val="00A44973"/>
    <w:rsid w:val="00A44A57"/>
    <w:rsid w:val="00A47A2C"/>
    <w:rsid w:val="00A52FC4"/>
    <w:rsid w:val="00A53E5D"/>
    <w:rsid w:val="00A54479"/>
    <w:rsid w:val="00A60601"/>
    <w:rsid w:val="00A61169"/>
    <w:rsid w:val="00A65587"/>
    <w:rsid w:val="00A65683"/>
    <w:rsid w:val="00A72E3E"/>
    <w:rsid w:val="00A74E4D"/>
    <w:rsid w:val="00A75778"/>
    <w:rsid w:val="00A75FB3"/>
    <w:rsid w:val="00A829C9"/>
    <w:rsid w:val="00A847D8"/>
    <w:rsid w:val="00A8698C"/>
    <w:rsid w:val="00A927BB"/>
    <w:rsid w:val="00A961BB"/>
    <w:rsid w:val="00AA18FA"/>
    <w:rsid w:val="00AA1E44"/>
    <w:rsid w:val="00AA30A8"/>
    <w:rsid w:val="00AA523A"/>
    <w:rsid w:val="00AB1A33"/>
    <w:rsid w:val="00AB4F20"/>
    <w:rsid w:val="00AB542C"/>
    <w:rsid w:val="00AC013C"/>
    <w:rsid w:val="00AC1867"/>
    <w:rsid w:val="00AC2BD1"/>
    <w:rsid w:val="00AC45E9"/>
    <w:rsid w:val="00AC7962"/>
    <w:rsid w:val="00AD0972"/>
    <w:rsid w:val="00AD3D1E"/>
    <w:rsid w:val="00AD6349"/>
    <w:rsid w:val="00AE0A53"/>
    <w:rsid w:val="00AE7188"/>
    <w:rsid w:val="00AF582A"/>
    <w:rsid w:val="00AF696B"/>
    <w:rsid w:val="00AF6D6B"/>
    <w:rsid w:val="00AF77A7"/>
    <w:rsid w:val="00AF793D"/>
    <w:rsid w:val="00AF7D36"/>
    <w:rsid w:val="00B00CE0"/>
    <w:rsid w:val="00B01062"/>
    <w:rsid w:val="00B0191B"/>
    <w:rsid w:val="00B043F8"/>
    <w:rsid w:val="00B04960"/>
    <w:rsid w:val="00B0746A"/>
    <w:rsid w:val="00B100BE"/>
    <w:rsid w:val="00B10D31"/>
    <w:rsid w:val="00B11AB8"/>
    <w:rsid w:val="00B12471"/>
    <w:rsid w:val="00B1319A"/>
    <w:rsid w:val="00B131A5"/>
    <w:rsid w:val="00B16C97"/>
    <w:rsid w:val="00B1723F"/>
    <w:rsid w:val="00B355E7"/>
    <w:rsid w:val="00B551B2"/>
    <w:rsid w:val="00B5565C"/>
    <w:rsid w:val="00B63682"/>
    <w:rsid w:val="00B67262"/>
    <w:rsid w:val="00B70194"/>
    <w:rsid w:val="00B73EA3"/>
    <w:rsid w:val="00B750AA"/>
    <w:rsid w:val="00B80176"/>
    <w:rsid w:val="00B84936"/>
    <w:rsid w:val="00B84C62"/>
    <w:rsid w:val="00B84E5E"/>
    <w:rsid w:val="00B87BC6"/>
    <w:rsid w:val="00B93FCE"/>
    <w:rsid w:val="00B951C5"/>
    <w:rsid w:val="00B95A5F"/>
    <w:rsid w:val="00BA6932"/>
    <w:rsid w:val="00BA71D6"/>
    <w:rsid w:val="00BB1E90"/>
    <w:rsid w:val="00BB3A39"/>
    <w:rsid w:val="00BB70FA"/>
    <w:rsid w:val="00BC04E1"/>
    <w:rsid w:val="00BC1C66"/>
    <w:rsid w:val="00BC3647"/>
    <w:rsid w:val="00BD414A"/>
    <w:rsid w:val="00BE05F3"/>
    <w:rsid w:val="00BE13AC"/>
    <w:rsid w:val="00BE1CF2"/>
    <w:rsid w:val="00BE5D6A"/>
    <w:rsid w:val="00BE7BC5"/>
    <w:rsid w:val="00BF01BD"/>
    <w:rsid w:val="00BF1CE8"/>
    <w:rsid w:val="00BF6218"/>
    <w:rsid w:val="00C02A47"/>
    <w:rsid w:val="00C0589F"/>
    <w:rsid w:val="00C071A1"/>
    <w:rsid w:val="00C11EB0"/>
    <w:rsid w:val="00C12725"/>
    <w:rsid w:val="00C17505"/>
    <w:rsid w:val="00C23F73"/>
    <w:rsid w:val="00C2409E"/>
    <w:rsid w:val="00C2629B"/>
    <w:rsid w:val="00C34727"/>
    <w:rsid w:val="00C35517"/>
    <w:rsid w:val="00C3553A"/>
    <w:rsid w:val="00C374B5"/>
    <w:rsid w:val="00C431D9"/>
    <w:rsid w:val="00C45973"/>
    <w:rsid w:val="00C51BB7"/>
    <w:rsid w:val="00C52B11"/>
    <w:rsid w:val="00C562B4"/>
    <w:rsid w:val="00C56EFD"/>
    <w:rsid w:val="00C57253"/>
    <w:rsid w:val="00C608E4"/>
    <w:rsid w:val="00C613DB"/>
    <w:rsid w:val="00C66ABD"/>
    <w:rsid w:val="00C700F7"/>
    <w:rsid w:val="00C7173A"/>
    <w:rsid w:val="00C7244C"/>
    <w:rsid w:val="00C737C7"/>
    <w:rsid w:val="00C73968"/>
    <w:rsid w:val="00C74889"/>
    <w:rsid w:val="00C80A9D"/>
    <w:rsid w:val="00C80B65"/>
    <w:rsid w:val="00C8383D"/>
    <w:rsid w:val="00C96FAB"/>
    <w:rsid w:val="00CA3B5D"/>
    <w:rsid w:val="00CA3C8E"/>
    <w:rsid w:val="00CA4E0E"/>
    <w:rsid w:val="00CA6E19"/>
    <w:rsid w:val="00CB0220"/>
    <w:rsid w:val="00CB0F5A"/>
    <w:rsid w:val="00CC1DE3"/>
    <w:rsid w:val="00CC444F"/>
    <w:rsid w:val="00CD1DF1"/>
    <w:rsid w:val="00CD4BF8"/>
    <w:rsid w:val="00CD68F1"/>
    <w:rsid w:val="00CE04F5"/>
    <w:rsid w:val="00CE20DD"/>
    <w:rsid w:val="00CE6D26"/>
    <w:rsid w:val="00CE70A1"/>
    <w:rsid w:val="00CE7ECA"/>
    <w:rsid w:val="00CF10D2"/>
    <w:rsid w:val="00CF2806"/>
    <w:rsid w:val="00CF2F64"/>
    <w:rsid w:val="00CF30DA"/>
    <w:rsid w:val="00D00D6F"/>
    <w:rsid w:val="00D01677"/>
    <w:rsid w:val="00D01863"/>
    <w:rsid w:val="00D0294D"/>
    <w:rsid w:val="00D07123"/>
    <w:rsid w:val="00D07DE5"/>
    <w:rsid w:val="00D10833"/>
    <w:rsid w:val="00D118E2"/>
    <w:rsid w:val="00D1271A"/>
    <w:rsid w:val="00D16221"/>
    <w:rsid w:val="00D1766B"/>
    <w:rsid w:val="00D176FC"/>
    <w:rsid w:val="00D2075C"/>
    <w:rsid w:val="00D23404"/>
    <w:rsid w:val="00D240FD"/>
    <w:rsid w:val="00D2539F"/>
    <w:rsid w:val="00D26A13"/>
    <w:rsid w:val="00D31F1B"/>
    <w:rsid w:val="00D355D4"/>
    <w:rsid w:val="00D37091"/>
    <w:rsid w:val="00D400FF"/>
    <w:rsid w:val="00D545B1"/>
    <w:rsid w:val="00D57E3F"/>
    <w:rsid w:val="00D61FAB"/>
    <w:rsid w:val="00D62F6C"/>
    <w:rsid w:val="00D63B6B"/>
    <w:rsid w:val="00D66069"/>
    <w:rsid w:val="00D67558"/>
    <w:rsid w:val="00D70B0E"/>
    <w:rsid w:val="00D750D3"/>
    <w:rsid w:val="00D8334C"/>
    <w:rsid w:val="00D84E18"/>
    <w:rsid w:val="00D86FF1"/>
    <w:rsid w:val="00D87011"/>
    <w:rsid w:val="00D87051"/>
    <w:rsid w:val="00DA2961"/>
    <w:rsid w:val="00DA2FCB"/>
    <w:rsid w:val="00DB2CE7"/>
    <w:rsid w:val="00DC0BCB"/>
    <w:rsid w:val="00DC18AE"/>
    <w:rsid w:val="00DC3952"/>
    <w:rsid w:val="00DC638F"/>
    <w:rsid w:val="00DD461B"/>
    <w:rsid w:val="00DD5B1E"/>
    <w:rsid w:val="00DD7CE7"/>
    <w:rsid w:val="00DD7FD3"/>
    <w:rsid w:val="00DE1827"/>
    <w:rsid w:val="00DE221B"/>
    <w:rsid w:val="00DE3C2D"/>
    <w:rsid w:val="00DE4FEF"/>
    <w:rsid w:val="00DF116B"/>
    <w:rsid w:val="00DF2618"/>
    <w:rsid w:val="00DF370F"/>
    <w:rsid w:val="00E036C8"/>
    <w:rsid w:val="00E06341"/>
    <w:rsid w:val="00E1600F"/>
    <w:rsid w:val="00E27062"/>
    <w:rsid w:val="00E31140"/>
    <w:rsid w:val="00E3405D"/>
    <w:rsid w:val="00E453CA"/>
    <w:rsid w:val="00E46B8B"/>
    <w:rsid w:val="00E46E65"/>
    <w:rsid w:val="00E50AAA"/>
    <w:rsid w:val="00E53CC4"/>
    <w:rsid w:val="00E5527F"/>
    <w:rsid w:val="00E56345"/>
    <w:rsid w:val="00E57077"/>
    <w:rsid w:val="00E6236D"/>
    <w:rsid w:val="00E67E59"/>
    <w:rsid w:val="00E7258E"/>
    <w:rsid w:val="00E754D5"/>
    <w:rsid w:val="00E77A3A"/>
    <w:rsid w:val="00E805D9"/>
    <w:rsid w:val="00E82DF2"/>
    <w:rsid w:val="00E82EEC"/>
    <w:rsid w:val="00E83B7B"/>
    <w:rsid w:val="00E860DF"/>
    <w:rsid w:val="00E877C4"/>
    <w:rsid w:val="00E972AD"/>
    <w:rsid w:val="00EA0714"/>
    <w:rsid w:val="00EA16AB"/>
    <w:rsid w:val="00EA5363"/>
    <w:rsid w:val="00EA74C3"/>
    <w:rsid w:val="00EB1E1B"/>
    <w:rsid w:val="00EB3DBB"/>
    <w:rsid w:val="00EB3E5D"/>
    <w:rsid w:val="00EB54BA"/>
    <w:rsid w:val="00EC184D"/>
    <w:rsid w:val="00EC1B6C"/>
    <w:rsid w:val="00EC5902"/>
    <w:rsid w:val="00EC7B42"/>
    <w:rsid w:val="00ED338D"/>
    <w:rsid w:val="00ED4857"/>
    <w:rsid w:val="00ED5FD2"/>
    <w:rsid w:val="00ED6DD3"/>
    <w:rsid w:val="00EE2480"/>
    <w:rsid w:val="00EE2DC2"/>
    <w:rsid w:val="00EE5080"/>
    <w:rsid w:val="00EE6C0B"/>
    <w:rsid w:val="00EF207C"/>
    <w:rsid w:val="00EF24B6"/>
    <w:rsid w:val="00EF3843"/>
    <w:rsid w:val="00EF52D2"/>
    <w:rsid w:val="00F10904"/>
    <w:rsid w:val="00F14C3E"/>
    <w:rsid w:val="00F15165"/>
    <w:rsid w:val="00F15F0F"/>
    <w:rsid w:val="00F175E6"/>
    <w:rsid w:val="00F236C9"/>
    <w:rsid w:val="00F25012"/>
    <w:rsid w:val="00F27BF7"/>
    <w:rsid w:val="00F30BBB"/>
    <w:rsid w:val="00F32FD0"/>
    <w:rsid w:val="00F3514D"/>
    <w:rsid w:val="00F37621"/>
    <w:rsid w:val="00F379F8"/>
    <w:rsid w:val="00F411BD"/>
    <w:rsid w:val="00F4198A"/>
    <w:rsid w:val="00F43A05"/>
    <w:rsid w:val="00F57CA8"/>
    <w:rsid w:val="00F61A27"/>
    <w:rsid w:val="00F64643"/>
    <w:rsid w:val="00F64F63"/>
    <w:rsid w:val="00F66F5F"/>
    <w:rsid w:val="00F73E0D"/>
    <w:rsid w:val="00F7442A"/>
    <w:rsid w:val="00F82025"/>
    <w:rsid w:val="00F83150"/>
    <w:rsid w:val="00F85120"/>
    <w:rsid w:val="00F85761"/>
    <w:rsid w:val="00F85D45"/>
    <w:rsid w:val="00F86162"/>
    <w:rsid w:val="00F8624D"/>
    <w:rsid w:val="00F87E93"/>
    <w:rsid w:val="00F94EBE"/>
    <w:rsid w:val="00F961C9"/>
    <w:rsid w:val="00FA4059"/>
    <w:rsid w:val="00FB2016"/>
    <w:rsid w:val="00FB21A3"/>
    <w:rsid w:val="00FB228C"/>
    <w:rsid w:val="00FB759B"/>
    <w:rsid w:val="00FC7713"/>
    <w:rsid w:val="00FC7B85"/>
    <w:rsid w:val="00FD3A8B"/>
    <w:rsid w:val="00FD3FF7"/>
    <w:rsid w:val="00FD7AB4"/>
    <w:rsid w:val="00FE55D1"/>
    <w:rsid w:val="00FE781C"/>
    <w:rsid w:val="00FF7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55B94"/>
    <w:pPr>
      <w:suppressAutoHyphens/>
    </w:pPr>
    <w:rPr>
      <w:rFonts w:cs="Calibri"/>
      <w:sz w:val="24"/>
      <w:szCs w:val="24"/>
      <w:lang w:eastAsia="ar-SA"/>
    </w:rPr>
  </w:style>
  <w:style w:type="paragraph" w:styleId="11">
    <w:name w:val="heading 1"/>
    <w:aliases w:val="Заголовок 1 Знак Знак,Заголовок 1 Знак Знак Знак,новая страница Знак,новая страница"/>
    <w:basedOn w:val="a4"/>
    <w:next w:val="a4"/>
    <w:autoRedefine/>
    <w:qFormat/>
    <w:rsid w:val="007646F8"/>
    <w:pPr>
      <w:keepNext/>
      <w:spacing w:before="360" w:after="480"/>
      <w:jc w:val="center"/>
      <w:outlineLvl w:val="0"/>
    </w:pPr>
    <w:rPr>
      <w:rFonts w:cs="Times New Roman"/>
      <w:b/>
      <w:bCs/>
      <w:caps/>
      <w:color w:val="000000"/>
    </w:rPr>
  </w:style>
  <w:style w:type="paragraph" w:styleId="2">
    <w:name w:val="heading 2"/>
    <w:aliases w:val=" Знак2, Знак2 Знак Знак Знак, Знак2 Знак1,Знак2 Знак,Статьи0"/>
    <w:basedOn w:val="a4"/>
    <w:next w:val="a4"/>
    <w:link w:val="20"/>
    <w:autoRedefine/>
    <w:unhideWhenUsed/>
    <w:qFormat/>
    <w:rsid w:val="00C80B65"/>
    <w:pPr>
      <w:keepNext/>
      <w:keepLines/>
      <w:spacing w:before="240" w:after="360"/>
      <w:ind w:firstLine="567"/>
      <w:jc w:val="center"/>
      <w:outlineLvl w:val="1"/>
    </w:pPr>
    <w:rPr>
      <w:b/>
    </w:rPr>
  </w:style>
  <w:style w:type="paragraph" w:styleId="3">
    <w:name w:val="heading 3"/>
    <w:aliases w:val=" Знак, Знак3, Знак3 Знак Знак Знак,Знак3 Знак"/>
    <w:basedOn w:val="a4"/>
    <w:next w:val="a4"/>
    <w:link w:val="30"/>
    <w:autoRedefine/>
    <w:uiPriority w:val="9"/>
    <w:unhideWhenUsed/>
    <w:qFormat/>
    <w:rsid w:val="00C80B65"/>
    <w:pPr>
      <w:keepNext/>
      <w:spacing w:before="360" w:after="240"/>
      <w:jc w:val="center"/>
      <w:outlineLvl w:val="2"/>
    </w:pPr>
    <w:rPr>
      <w:rFonts w:cs="Times New Roman"/>
      <w:b/>
      <w:bCs/>
      <w:szCs w:val="26"/>
    </w:rPr>
  </w:style>
  <w:style w:type="paragraph" w:styleId="4">
    <w:name w:val="heading 4"/>
    <w:basedOn w:val="a4"/>
    <w:next w:val="a4"/>
    <w:link w:val="40"/>
    <w:qFormat/>
    <w:rsid w:val="002D3D62"/>
    <w:pPr>
      <w:keepNext/>
      <w:keepLines/>
      <w:suppressAutoHyphens w:val="0"/>
      <w:spacing w:before="200"/>
      <w:outlineLvl w:val="3"/>
    </w:pPr>
    <w:rPr>
      <w:rFonts w:ascii="Cambria" w:hAnsi="Cambria" w:cs="Times New Roman"/>
      <w:b/>
      <w:bCs/>
      <w:i/>
      <w:iCs/>
      <w:color w:val="4F81BD"/>
      <w:lang w:eastAsia="ru-RU"/>
    </w:rPr>
  </w:style>
  <w:style w:type="paragraph" w:styleId="5">
    <w:name w:val="heading 5"/>
    <w:basedOn w:val="a4"/>
    <w:next w:val="a4"/>
    <w:link w:val="50"/>
    <w:uiPriority w:val="9"/>
    <w:qFormat/>
    <w:rsid w:val="002D3D62"/>
    <w:pPr>
      <w:keepNext/>
      <w:keepLines/>
      <w:suppressAutoHyphens w:val="0"/>
      <w:spacing w:before="200"/>
      <w:outlineLvl w:val="4"/>
    </w:pPr>
    <w:rPr>
      <w:rFonts w:ascii="Cambria" w:hAnsi="Cambria" w:cs="Times New Roman"/>
      <w:color w:val="243F60"/>
      <w:lang w:eastAsia="ru-RU"/>
    </w:rPr>
  </w:style>
  <w:style w:type="paragraph" w:styleId="6">
    <w:name w:val="heading 6"/>
    <w:basedOn w:val="a4"/>
    <w:next w:val="a4"/>
    <w:link w:val="60"/>
    <w:qFormat/>
    <w:rsid w:val="00C737C7"/>
    <w:pPr>
      <w:suppressAutoHyphens w:val="0"/>
      <w:spacing w:before="240" w:after="60"/>
      <w:ind w:firstLine="567"/>
      <w:outlineLvl w:val="5"/>
    </w:pPr>
    <w:rPr>
      <w:rFonts w:cs="Times New Roman"/>
      <w:b/>
      <w:bCs/>
      <w:sz w:val="22"/>
      <w:szCs w:val="22"/>
      <w:lang w:eastAsia="ru-RU"/>
    </w:rPr>
  </w:style>
  <w:style w:type="paragraph" w:styleId="7">
    <w:name w:val="heading 7"/>
    <w:aliases w:val="Заголовок x.x"/>
    <w:basedOn w:val="a4"/>
    <w:next w:val="a4"/>
    <w:link w:val="70"/>
    <w:uiPriority w:val="9"/>
    <w:qFormat/>
    <w:rsid w:val="006411CF"/>
    <w:pPr>
      <w:suppressAutoHyphens w:val="0"/>
      <w:spacing w:before="240" w:after="120"/>
      <w:jc w:val="right"/>
      <w:outlineLvl w:val="6"/>
    </w:pPr>
    <w:rPr>
      <w:rFonts w:cs="Times New Roman"/>
      <w:lang w:eastAsia="ru-RU"/>
    </w:rPr>
  </w:style>
  <w:style w:type="paragraph" w:styleId="8">
    <w:name w:val="heading 8"/>
    <w:basedOn w:val="a4"/>
    <w:next w:val="a4"/>
    <w:link w:val="80"/>
    <w:uiPriority w:val="9"/>
    <w:qFormat/>
    <w:rsid w:val="002D3D62"/>
    <w:pPr>
      <w:suppressAutoHyphens w:val="0"/>
      <w:spacing w:before="240" w:after="60"/>
      <w:outlineLvl w:val="7"/>
    </w:pPr>
    <w:rPr>
      <w:rFonts w:ascii="Calibri" w:hAnsi="Calibri" w:cs="Times New Roman"/>
      <w:i/>
      <w:iCs/>
      <w:lang w:eastAsia="ru-RU"/>
    </w:rPr>
  </w:style>
  <w:style w:type="paragraph" w:styleId="9">
    <w:name w:val="heading 9"/>
    <w:basedOn w:val="a4"/>
    <w:next w:val="a4"/>
    <w:link w:val="90"/>
    <w:qFormat/>
    <w:rsid w:val="00C737C7"/>
    <w:pPr>
      <w:suppressAutoHyphens w:val="0"/>
      <w:spacing w:before="240" w:after="60"/>
      <w:ind w:firstLine="567"/>
      <w:outlineLvl w:val="8"/>
    </w:pPr>
    <w:rPr>
      <w:rFonts w:ascii="Arial" w:hAnsi="Arial" w:cs="Arial"/>
      <w:sz w:val="22"/>
      <w:szCs w:val="22"/>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Заголовок 2 Знак"/>
    <w:aliases w:val=" Знак2 Знак, Знак2 Знак Знак Знак Знак, Знак2 Знак1 Знак,Знак2 Знак Знак,Статьи0 Знак"/>
    <w:basedOn w:val="a5"/>
    <w:link w:val="2"/>
    <w:rsid w:val="00C80B65"/>
    <w:rPr>
      <w:rFonts w:cs="Calibri"/>
      <w:b/>
      <w:sz w:val="24"/>
      <w:szCs w:val="24"/>
      <w:lang w:eastAsia="ar-SA"/>
    </w:rPr>
  </w:style>
  <w:style w:type="character" w:customStyle="1" w:styleId="30">
    <w:name w:val="Заголовок 3 Знак"/>
    <w:aliases w:val=" Знак Знак, Знак3 Знак, Знак3 Знак Знак Знак Знак,Знак3 Знак Знак"/>
    <w:link w:val="3"/>
    <w:uiPriority w:val="9"/>
    <w:rsid w:val="00C80B65"/>
    <w:rPr>
      <w:b/>
      <w:bCs/>
      <w:sz w:val="24"/>
      <w:szCs w:val="26"/>
      <w:lang w:eastAsia="ar-SA"/>
    </w:rPr>
  </w:style>
  <w:style w:type="character" w:customStyle="1" w:styleId="40">
    <w:name w:val="Заголовок 4 Знак"/>
    <w:basedOn w:val="a5"/>
    <w:link w:val="4"/>
    <w:rsid w:val="002D3D62"/>
    <w:rPr>
      <w:rFonts w:ascii="Cambria" w:hAnsi="Cambria"/>
      <w:b/>
      <w:bCs/>
      <w:i/>
      <w:iCs/>
      <w:color w:val="4F81BD"/>
      <w:sz w:val="24"/>
      <w:szCs w:val="24"/>
    </w:rPr>
  </w:style>
  <w:style w:type="character" w:customStyle="1" w:styleId="50">
    <w:name w:val="Заголовок 5 Знак"/>
    <w:basedOn w:val="a5"/>
    <w:link w:val="5"/>
    <w:uiPriority w:val="9"/>
    <w:rsid w:val="002D3D62"/>
    <w:rPr>
      <w:rFonts w:ascii="Cambria" w:hAnsi="Cambria"/>
      <w:color w:val="243F60"/>
      <w:sz w:val="24"/>
      <w:szCs w:val="24"/>
    </w:rPr>
  </w:style>
  <w:style w:type="character" w:customStyle="1" w:styleId="80">
    <w:name w:val="Заголовок 8 Знак"/>
    <w:basedOn w:val="a5"/>
    <w:link w:val="8"/>
    <w:rsid w:val="002D3D62"/>
    <w:rPr>
      <w:rFonts w:ascii="Calibri" w:hAnsi="Calibri"/>
      <w:i/>
      <w:iCs/>
      <w:sz w:val="24"/>
      <w:szCs w:val="24"/>
    </w:rPr>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2">
    <w:name w:val="Основной шрифт абзаца1"/>
    <w:rsid w:val="004F712F"/>
  </w:style>
  <w:style w:type="character" w:customStyle="1" w:styleId="a8">
    <w:name w:val="Верхний колонтитул Знак"/>
    <w:aliases w:val="ВерхКолонтитул Знак, Знак Знак3, Знак10 Знак,Знак10 Знак"/>
    <w:rsid w:val="004F712F"/>
    <w:rPr>
      <w:rFonts w:ascii="Times New Roman" w:eastAsia="Times New Roman" w:hAnsi="Times New Roman"/>
      <w:sz w:val="24"/>
      <w:szCs w:val="24"/>
    </w:rPr>
  </w:style>
  <w:style w:type="character" w:customStyle="1" w:styleId="a9">
    <w:name w:val="Нижний колонтитул Знак"/>
    <w:aliases w:val=" Знак Знак2, Знак12 Знак,Знак12 Знак"/>
    <w:uiPriority w:val="99"/>
    <w:rsid w:val="004F712F"/>
    <w:rPr>
      <w:rFonts w:ascii="Times New Roman" w:eastAsia="Times New Roman" w:hAnsi="Times New Roman"/>
      <w:sz w:val="24"/>
      <w:szCs w:val="24"/>
    </w:rPr>
  </w:style>
  <w:style w:type="character" w:customStyle="1" w:styleId="aa">
    <w:name w:val="Текст выноски Знак"/>
    <w:uiPriority w:val="99"/>
    <w:rsid w:val="004F712F"/>
    <w:rPr>
      <w:rFonts w:ascii="Tahoma" w:eastAsia="Times New Roman" w:hAnsi="Tahoma" w:cs="Tahoma"/>
      <w:sz w:val="16"/>
      <w:szCs w:val="16"/>
    </w:rPr>
  </w:style>
  <w:style w:type="character" w:styleId="ab">
    <w:name w:val="Strong"/>
    <w:qFormat/>
    <w:rsid w:val="004F712F"/>
    <w:rPr>
      <w:b/>
      <w:bCs/>
    </w:rPr>
  </w:style>
  <w:style w:type="character" w:customStyle="1" w:styleId="xdtextbox1">
    <w:name w:val="xdtextbox1"/>
    <w:rsid w:val="004F712F"/>
    <w:rPr>
      <w:color w:val="auto"/>
      <w:shd w:val="clear" w:color="auto" w:fill="FFFFFF"/>
    </w:rPr>
  </w:style>
  <w:style w:type="character" w:customStyle="1" w:styleId="13">
    <w:name w:val="Заголовок 1 Знак"/>
    <w:aliases w:val="новая страница Знак Знак1,новая страница Знак1"/>
    <w:rsid w:val="004F712F"/>
    <w:rPr>
      <w:rFonts w:ascii="Times New Roman" w:eastAsia="Times New Roman" w:hAnsi="Times New Roman"/>
      <w:b/>
      <w:bCs/>
      <w:sz w:val="28"/>
      <w:szCs w:val="28"/>
      <w:lang w:val="en-US"/>
    </w:rPr>
  </w:style>
  <w:style w:type="paragraph" w:customStyle="1" w:styleId="14">
    <w:name w:val="Заголовок1"/>
    <w:basedOn w:val="a4"/>
    <w:next w:val="ac"/>
    <w:rsid w:val="004F712F"/>
    <w:pPr>
      <w:keepNext/>
      <w:spacing w:before="240" w:after="120"/>
    </w:pPr>
    <w:rPr>
      <w:rFonts w:ascii="Arial" w:eastAsia="MS Mincho" w:hAnsi="Arial" w:cs="Tahoma"/>
      <w:sz w:val="28"/>
      <w:szCs w:val="28"/>
    </w:rPr>
  </w:style>
  <w:style w:type="paragraph" w:styleId="ac">
    <w:name w:val="Body Text"/>
    <w:aliases w:val=" Знак Знак Знак,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d"/>
    <w:uiPriority w:val="1"/>
    <w:qFormat/>
    <w:rsid w:val="004F712F"/>
    <w:pPr>
      <w:spacing w:after="120"/>
    </w:pPr>
  </w:style>
  <w:style w:type="character" w:customStyle="1" w:styleId="ad">
    <w:name w:val="Основной текст Знак"/>
    <w:aliases w:val=" Знак Знак Знак Знак,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Text1 Знак1,Таймс Нью Знак1"/>
    <w:basedOn w:val="a5"/>
    <w:link w:val="ac"/>
    <w:rsid w:val="002D3D62"/>
    <w:rPr>
      <w:rFonts w:cs="Calibri"/>
      <w:sz w:val="24"/>
      <w:szCs w:val="24"/>
      <w:lang w:eastAsia="ar-SA"/>
    </w:rPr>
  </w:style>
  <w:style w:type="paragraph" w:styleId="ae">
    <w:name w:val="List"/>
    <w:basedOn w:val="ac"/>
    <w:link w:val="af"/>
    <w:rsid w:val="004F712F"/>
    <w:rPr>
      <w:rFonts w:ascii="Arial" w:hAnsi="Arial" w:cs="Tahoma"/>
    </w:rPr>
  </w:style>
  <w:style w:type="paragraph" w:customStyle="1" w:styleId="15">
    <w:name w:val="Название1"/>
    <w:basedOn w:val="a4"/>
    <w:rsid w:val="004F712F"/>
    <w:pPr>
      <w:suppressLineNumbers/>
      <w:spacing w:before="120" w:after="120"/>
    </w:pPr>
    <w:rPr>
      <w:rFonts w:ascii="Arial" w:hAnsi="Arial" w:cs="Tahoma"/>
      <w:i/>
      <w:iCs/>
      <w:sz w:val="20"/>
    </w:rPr>
  </w:style>
  <w:style w:type="paragraph" w:customStyle="1" w:styleId="16">
    <w:name w:val="Указатель1"/>
    <w:basedOn w:val="a4"/>
    <w:rsid w:val="004F712F"/>
    <w:pPr>
      <w:suppressLineNumbers/>
    </w:pPr>
    <w:rPr>
      <w:rFonts w:ascii="Arial" w:hAnsi="Arial" w:cs="Tahoma"/>
    </w:rPr>
  </w:style>
  <w:style w:type="paragraph" w:styleId="af0">
    <w:name w:val="List Paragraph"/>
    <w:aliases w:val="Обычный текст,Bullet List,FooterText,numbered"/>
    <w:basedOn w:val="a4"/>
    <w:link w:val="af1"/>
    <w:uiPriority w:val="1"/>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f2">
    <w:name w:val="header"/>
    <w:aliases w:val="ВерхКолонтитул, Знак4, Знак10,Знак10"/>
    <w:basedOn w:val="a4"/>
    <w:rsid w:val="004F712F"/>
    <w:pPr>
      <w:tabs>
        <w:tab w:val="center" w:pos="4677"/>
        <w:tab w:val="right" w:pos="9355"/>
      </w:tabs>
    </w:pPr>
  </w:style>
  <w:style w:type="paragraph" w:styleId="af3">
    <w:name w:val="footer"/>
    <w:aliases w:val=" Знак6, Знак12,Знак12"/>
    <w:basedOn w:val="a4"/>
    <w:uiPriority w:val="99"/>
    <w:rsid w:val="004F712F"/>
    <w:pPr>
      <w:tabs>
        <w:tab w:val="center" w:pos="4677"/>
        <w:tab w:val="right" w:pos="9355"/>
      </w:tabs>
    </w:pPr>
  </w:style>
  <w:style w:type="paragraph" w:styleId="af4">
    <w:name w:val="Balloon Text"/>
    <w:aliases w:val=" Знак5"/>
    <w:basedOn w:val="a4"/>
    <w:uiPriority w:val="99"/>
    <w:rsid w:val="004F712F"/>
    <w:rPr>
      <w:rFonts w:ascii="Tahoma" w:hAnsi="Tahoma" w:cs="Tahoma"/>
      <w:sz w:val="16"/>
      <w:szCs w:val="16"/>
    </w:rPr>
  </w:style>
  <w:style w:type="paragraph" w:customStyle="1" w:styleId="bodytext">
    <w:name w:val="bodytext"/>
    <w:basedOn w:val="a4"/>
    <w:rsid w:val="004F712F"/>
    <w:pPr>
      <w:spacing w:before="150" w:after="150"/>
    </w:pPr>
    <w:rPr>
      <w:rFonts w:ascii="Tahoma" w:hAnsi="Tahoma" w:cs="Tahoma"/>
      <w:sz w:val="18"/>
      <w:szCs w:val="18"/>
    </w:rPr>
  </w:style>
  <w:style w:type="paragraph" w:customStyle="1" w:styleId="210">
    <w:name w:val="Основной текст с отступом 21"/>
    <w:basedOn w:val="a4"/>
    <w:rsid w:val="004F712F"/>
    <w:pPr>
      <w:widowControl w:val="0"/>
      <w:overflowPunct w:val="0"/>
      <w:autoSpaceDE w:val="0"/>
      <w:ind w:left="426" w:hanging="426"/>
      <w:jc w:val="both"/>
      <w:textAlignment w:val="baseline"/>
    </w:pPr>
    <w:rPr>
      <w:sz w:val="26"/>
      <w:szCs w:val="20"/>
    </w:rPr>
  </w:style>
  <w:style w:type="paragraph" w:customStyle="1" w:styleId="af5">
    <w:name w:val="Содержимое таблицы"/>
    <w:basedOn w:val="a4"/>
    <w:rsid w:val="004F712F"/>
    <w:pPr>
      <w:suppressLineNumbers/>
    </w:pPr>
  </w:style>
  <w:style w:type="paragraph" w:customStyle="1" w:styleId="af6">
    <w:name w:val="Заголовок таблицы"/>
    <w:basedOn w:val="af5"/>
    <w:rsid w:val="004F712F"/>
    <w:pPr>
      <w:jc w:val="center"/>
    </w:pPr>
    <w:rPr>
      <w:b/>
      <w:bCs/>
    </w:rPr>
  </w:style>
  <w:style w:type="paragraph" w:styleId="af7">
    <w:name w:val="Title"/>
    <w:aliases w:val="Статьи"/>
    <w:basedOn w:val="a4"/>
    <w:next w:val="a4"/>
    <w:link w:val="af8"/>
    <w:qFormat/>
    <w:rsid w:val="00927B1F"/>
    <w:pPr>
      <w:spacing w:before="240" w:after="60"/>
      <w:jc w:val="center"/>
      <w:outlineLvl w:val="0"/>
    </w:pPr>
    <w:rPr>
      <w:rFonts w:ascii="Cambria" w:hAnsi="Cambria" w:cs="Times New Roman"/>
      <w:b/>
      <w:bCs/>
      <w:kern w:val="28"/>
      <w:sz w:val="32"/>
      <w:szCs w:val="32"/>
    </w:rPr>
  </w:style>
  <w:style w:type="character" w:customStyle="1" w:styleId="af8">
    <w:name w:val="Название Знак"/>
    <w:aliases w:val="Статьи Знак"/>
    <w:link w:val="af7"/>
    <w:rsid w:val="00927B1F"/>
    <w:rPr>
      <w:rFonts w:ascii="Cambria" w:eastAsia="Times New Roman" w:hAnsi="Cambria" w:cs="Times New Roman"/>
      <w:b/>
      <w:bCs/>
      <w:kern w:val="28"/>
      <w:sz w:val="32"/>
      <w:szCs w:val="32"/>
      <w:lang w:eastAsia="ar-SA"/>
    </w:rPr>
  </w:style>
  <w:style w:type="character" w:styleId="af9">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4"/>
    <w:rsid w:val="00C071A1"/>
    <w:pPr>
      <w:suppressAutoHyphens w:val="0"/>
      <w:spacing w:before="100" w:beforeAutospacing="1" w:after="100" w:afterAutospacing="1"/>
    </w:pPr>
    <w:rPr>
      <w:rFonts w:cs="Times New Roman"/>
      <w:lang w:eastAsia="ru-RU"/>
    </w:rPr>
  </w:style>
  <w:style w:type="character" w:customStyle="1" w:styleId="s30">
    <w:name w:val="s3"/>
    <w:rsid w:val="00C071A1"/>
  </w:style>
  <w:style w:type="paragraph" w:customStyle="1" w:styleId="p11">
    <w:name w:val="p11"/>
    <w:basedOn w:val="a4"/>
    <w:rsid w:val="00C071A1"/>
    <w:pPr>
      <w:suppressAutoHyphens w:val="0"/>
      <w:spacing w:before="100" w:beforeAutospacing="1" w:after="100" w:afterAutospacing="1"/>
    </w:pPr>
    <w:rPr>
      <w:rFonts w:cs="Times New Roman"/>
      <w:lang w:eastAsia="ru-RU"/>
    </w:rPr>
  </w:style>
  <w:style w:type="table" w:styleId="afa">
    <w:name w:val="Table Grid"/>
    <w:basedOn w:val="a6"/>
    <w:rsid w:val="003A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7">
    <w:name w:val="Обычный1"/>
    <w:link w:val="Normal"/>
    <w:rsid w:val="00A927BB"/>
    <w:pPr>
      <w:spacing w:before="100" w:after="100"/>
    </w:pPr>
    <w:rPr>
      <w:snapToGrid w:val="0"/>
      <w:sz w:val="24"/>
    </w:rPr>
  </w:style>
  <w:style w:type="character" w:customStyle="1" w:styleId="Normal">
    <w:name w:val="Normal Знак"/>
    <w:link w:val="17"/>
    <w:rsid w:val="00A927BB"/>
    <w:rPr>
      <w:snapToGrid w:val="0"/>
      <w:sz w:val="24"/>
    </w:rPr>
  </w:style>
  <w:style w:type="character" w:customStyle="1" w:styleId="22">
    <w:name w:val="Основной текст (2)"/>
    <w:basedOn w:val="a5"/>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4"/>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4"/>
    <w:link w:val="24"/>
    <w:unhideWhenUsed/>
    <w:rsid w:val="005D3BAD"/>
    <w:pPr>
      <w:spacing w:after="120" w:line="480" w:lineRule="auto"/>
      <w:ind w:left="283"/>
    </w:p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5"/>
    <w:link w:val="23"/>
    <w:rsid w:val="005D3BAD"/>
    <w:rPr>
      <w:rFonts w:cs="Calibri"/>
      <w:sz w:val="24"/>
      <w:szCs w:val="24"/>
      <w:lang w:eastAsia="ar-SA"/>
    </w:rPr>
  </w:style>
  <w:style w:type="paragraph" w:styleId="25">
    <w:name w:val="toc 2"/>
    <w:basedOn w:val="a4"/>
    <w:next w:val="a4"/>
    <w:autoRedefine/>
    <w:uiPriority w:val="39"/>
    <w:rsid w:val="002F46EC"/>
    <w:pPr>
      <w:spacing w:before="120"/>
      <w:ind w:left="240"/>
    </w:pPr>
    <w:rPr>
      <w:b/>
      <w:bCs/>
      <w:szCs w:val="22"/>
    </w:rPr>
  </w:style>
  <w:style w:type="paragraph" w:styleId="afc">
    <w:name w:val="Normal (Web)"/>
    <w:aliases w:val="Обычный (Web)1"/>
    <w:basedOn w:val="a4"/>
    <w:rsid w:val="005D3BAD"/>
    <w:pPr>
      <w:suppressAutoHyphens w:val="0"/>
      <w:spacing w:before="100" w:beforeAutospacing="1" w:after="100" w:afterAutospacing="1"/>
    </w:pPr>
    <w:rPr>
      <w:rFonts w:cs="Times New Roman"/>
      <w:lang w:eastAsia="ru-RU"/>
    </w:rPr>
  </w:style>
  <w:style w:type="table" w:customStyle="1" w:styleId="18">
    <w:name w:val="Стиль таблицы1"/>
    <w:basedOn w:val="afa"/>
    <w:rsid w:val="005D3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afd">
    <w:name w:val="Основной текст_"/>
    <w:basedOn w:val="a5"/>
    <w:link w:val="19"/>
    <w:rsid w:val="005D3BAD"/>
    <w:rPr>
      <w:sz w:val="27"/>
      <w:szCs w:val="27"/>
      <w:shd w:val="clear" w:color="auto" w:fill="FFFFFF"/>
    </w:rPr>
  </w:style>
  <w:style w:type="paragraph" w:customStyle="1" w:styleId="19">
    <w:name w:val="Основной текст1"/>
    <w:basedOn w:val="a4"/>
    <w:link w:val="afd"/>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qFormat/>
    <w:rsid w:val="005D3BAD"/>
    <w:pPr>
      <w:autoSpaceDE w:val="0"/>
      <w:autoSpaceDN w:val="0"/>
      <w:adjustRightInd w:val="0"/>
    </w:pPr>
    <w:rPr>
      <w:color w:val="000000"/>
      <w:sz w:val="24"/>
      <w:szCs w:val="24"/>
    </w:rPr>
  </w:style>
  <w:style w:type="character" w:customStyle="1" w:styleId="blk">
    <w:name w:val="blk"/>
    <w:basedOn w:val="a5"/>
    <w:rsid w:val="005D3BAD"/>
  </w:style>
  <w:style w:type="paragraph" w:customStyle="1" w:styleId="afe">
    <w:name w:val="Содержимое врезки"/>
    <w:basedOn w:val="ac"/>
    <w:rsid w:val="00670D60"/>
    <w:pPr>
      <w:spacing w:after="0"/>
      <w:jc w:val="center"/>
    </w:pPr>
    <w:rPr>
      <w:rFonts w:cs="Times New Roman"/>
      <w:b/>
      <w:sz w:val="22"/>
    </w:rPr>
  </w:style>
  <w:style w:type="paragraph" w:styleId="26">
    <w:name w:val="Body Text 2"/>
    <w:aliases w:val=" Знак1"/>
    <w:basedOn w:val="a4"/>
    <w:link w:val="27"/>
    <w:uiPriority w:val="99"/>
    <w:unhideWhenUsed/>
    <w:rsid w:val="002D3D62"/>
    <w:pPr>
      <w:spacing w:after="120" w:line="480" w:lineRule="auto"/>
    </w:pPr>
  </w:style>
  <w:style w:type="character" w:customStyle="1" w:styleId="27">
    <w:name w:val="Основной текст 2 Знак"/>
    <w:aliases w:val=" Знак1 Знак"/>
    <w:basedOn w:val="a5"/>
    <w:link w:val="26"/>
    <w:uiPriority w:val="99"/>
    <w:rsid w:val="002D3D62"/>
    <w:rPr>
      <w:rFonts w:cs="Calibri"/>
      <w:sz w:val="24"/>
      <w:szCs w:val="24"/>
      <w:lang w:eastAsia="ar-SA"/>
    </w:rPr>
  </w:style>
  <w:style w:type="paragraph" w:customStyle="1" w:styleId="Preformat">
    <w:name w:val="Preformat"/>
    <w:rsid w:val="002D3D62"/>
    <w:rPr>
      <w:rFonts w:ascii="Courier New" w:hAnsi="Courier New"/>
      <w:snapToGrid w:val="0"/>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0"/>
    <w:rsid w:val="002D3D62"/>
    <w:pPr>
      <w:suppressAutoHyphens w:val="0"/>
    </w:pPr>
    <w:rPr>
      <w:rFonts w:cs="Times New Roman"/>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5"/>
    <w:link w:val="aff"/>
    <w:rsid w:val="002D3D62"/>
  </w:style>
  <w:style w:type="character" w:styleId="aff1">
    <w:name w:val="footnote reference"/>
    <w:aliases w:val="Знак сноски-FN"/>
    <w:basedOn w:val="a5"/>
    <w:rsid w:val="002D3D62"/>
    <w:rPr>
      <w:vertAlign w:val="superscript"/>
    </w:rPr>
  </w:style>
  <w:style w:type="paragraph" w:styleId="31">
    <w:name w:val="Body Text 3"/>
    <w:basedOn w:val="a4"/>
    <w:link w:val="32"/>
    <w:rsid w:val="002D3D62"/>
    <w:pPr>
      <w:suppressAutoHyphens w:val="0"/>
      <w:spacing w:after="120"/>
    </w:pPr>
    <w:rPr>
      <w:rFonts w:cs="Times New Roman"/>
      <w:sz w:val="16"/>
      <w:szCs w:val="16"/>
      <w:lang w:eastAsia="ru-RU"/>
    </w:rPr>
  </w:style>
  <w:style w:type="character" w:customStyle="1" w:styleId="32">
    <w:name w:val="Основной текст 3 Знак"/>
    <w:basedOn w:val="a5"/>
    <w:link w:val="31"/>
    <w:rsid w:val="002D3D62"/>
    <w:rPr>
      <w:sz w:val="16"/>
      <w:szCs w:val="16"/>
    </w:rPr>
  </w:style>
  <w:style w:type="paragraph" w:styleId="aff2">
    <w:name w:val="Plain Text"/>
    <w:basedOn w:val="a4"/>
    <w:link w:val="aff3"/>
    <w:rsid w:val="002D3D62"/>
    <w:pPr>
      <w:suppressAutoHyphens w:val="0"/>
    </w:pPr>
    <w:rPr>
      <w:rFonts w:ascii="Courier New" w:hAnsi="Courier New" w:cs="Courier New"/>
      <w:sz w:val="20"/>
      <w:szCs w:val="20"/>
      <w:lang w:eastAsia="ru-RU"/>
    </w:rPr>
  </w:style>
  <w:style w:type="character" w:customStyle="1" w:styleId="aff3">
    <w:name w:val="Текст Знак"/>
    <w:basedOn w:val="a5"/>
    <w:link w:val="aff2"/>
    <w:rsid w:val="002D3D62"/>
    <w:rPr>
      <w:rFonts w:ascii="Courier New" w:hAnsi="Courier New" w:cs="Courier New"/>
    </w:rPr>
  </w:style>
  <w:style w:type="character" w:customStyle="1" w:styleId="aff4">
    <w:name w:val="Основной текст с отступом Знак"/>
    <w:aliases w:val="Основной текст 1 Знак,Нумерованный список !! Знак,Надин стиль Знак"/>
    <w:basedOn w:val="a5"/>
    <w:link w:val="aff5"/>
    <w:rsid w:val="002D3D62"/>
    <w:rPr>
      <w:sz w:val="24"/>
      <w:szCs w:val="24"/>
    </w:rPr>
  </w:style>
  <w:style w:type="paragraph" w:styleId="aff5">
    <w:name w:val="Body Text Indent"/>
    <w:aliases w:val="Основной текст 1,Нумерованный список !!,Надин стиль"/>
    <w:basedOn w:val="a4"/>
    <w:link w:val="aff4"/>
    <w:rsid w:val="002D3D62"/>
    <w:pPr>
      <w:suppressAutoHyphens w:val="0"/>
      <w:spacing w:after="120"/>
      <w:ind w:left="283"/>
    </w:pPr>
    <w:rPr>
      <w:rFonts w:cs="Times New Roman"/>
      <w:lang w:eastAsia="ru-RU"/>
    </w:rPr>
  </w:style>
  <w:style w:type="character" w:customStyle="1" w:styleId="1a">
    <w:name w:val="Основной текст с отступом Знак1"/>
    <w:basedOn w:val="a5"/>
    <w:uiPriority w:val="99"/>
    <w:semiHidden/>
    <w:rsid w:val="002D3D62"/>
    <w:rPr>
      <w:rFonts w:cs="Calibri"/>
      <w:sz w:val="24"/>
      <w:szCs w:val="24"/>
      <w:lang w:eastAsia="ar-SA"/>
    </w:rPr>
  </w:style>
  <w:style w:type="paragraph" w:styleId="aff6">
    <w:name w:val="No Spacing"/>
    <w:aliases w:val="2 стиль"/>
    <w:link w:val="aff7"/>
    <w:uiPriority w:val="1"/>
    <w:qFormat/>
    <w:rsid w:val="002D3D62"/>
    <w:pPr>
      <w:widowControl w:val="0"/>
      <w:suppressAutoHyphens/>
    </w:pPr>
    <w:rPr>
      <w:rFonts w:ascii="Arial" w:eastAsia="Arial Unicode MS" w:hAnsi="Arial"/>
      <w:kern w:val="1"/>
      <w:szCs w:val="24"/>
    </w:rPr>
  </w:style>
  <w:style w:type="character" w:customStyle="1" w:styleId="aff8">
    <w:name w:val="Дата Знак"/>
    <w:basedOn w:val="a5"/>
    <w:link w:val="aff9"/>
    <w:rsid w:val="002D3D62"/>
    <w:rPr>
      <w:sz w:val="24"/>
    </w:rPr>
  </w:style>
  <w:style w:type="paragraph" w:styleId="aff9">
    <w:name w:val="Date"/>
    <w:basedOn w:val="a4"/>
    <w:next w:val="a4"/>
    <w:link w:val="aff8"/>
    <w:rsid w:val="002D3D62"/>
    <w:pPr>
      <w:suppressAutoHyphens w:val="0"/>
      <w:spacing w:after="60"/>
      <w:jc w:val="both"/>
    </w:pPr>
    <w:rPr>
      <w:rFonts w:cs="Times New Roman"/>
      <w:szCs w:val="20"/>
      <w:lang w:eastAsia="ru-RU"/>
    </w:rPr>
  </w:style>
  <w:style w:type="character" w:customStyle="1" w:styleId="1b">
    <w:name w:val="Дата Знак1"/>
    <w:basedOn w:val="a5"/>
    <w:uiPriority w:val="99"/>
    <w:rsid w:val="002D3D62"/>
    <w:rPr>
      <w:rFonts w:cs="Calibri"/>
      <w:sz w:val="24"/>
      <w:szCs w:val="24"/>
      <w:lang w:eastAsia="ar-SA"/>
    </w:rPr>
  </w:style>
  <w:style w:type="paragraph" w:customStyle="1" w:styleId="ConsNonformat">
    <w:name w:val="ConsNonformat"/>
    <w:rsid w:val="002D3D62"/>
    <w:pPr>
      <w:widowControl w:val="0"/>
      <w:autoSpaceDE w:val="0"/>
      <w:autoSpaceDN w:val="0"/>
      <w:adjustRightInd w:val="0"/>
      <w:ind w:right="19772"/>
    </w:pPr>
    <w:rPr>
      <w:rFonts w:ascii="Courier New" w:hAnsi="Courier New" w:cs="Courier New"/>
    </w:rPr>
  </w:style>
  <w:style w:type="paragraph" w:customStyle="1" w:styleId="28">
    <w:name w:val="Обычный2"/>
    <w:rsid w:val="002D3D62"/>
    <w:pPr>
      <w:widowControl w:val="0"/>
    </w:pPr>
  </w:style>
  <w:style w:type="paragraph" w:customStyle="1" w:styleId="affa">
    <w:name w:val="Иллюстрация"/>
    <w:rsid w:val="002D3D62"/>
    <w:pPr>
      <w:keepNext/>
      <w:keepLines/>
      <w:spacing w:before="240" w:after="120"/>
      <w:contextualSpacing/>
    </w:pPr>
    <w:rPr>
      <w:rFonts w:ascii="Tahoma" w:hAnsi="Tahoma" w:cs="Arial"/>
      <w:b/>
      <w:bCs/>
      <w:color w:val="515024"/>
      <w:szCs w:val="26"/>
    </w:rPr>
  </w:style>
  <w:style w:type="character" w:customStyle="1" w:styleId="33">
    <w:name w:val="Основной текст с отступом 3 Знак"/>
    <w:basedOn w:val="a5"/>
    <w:link w:val="34"/>
    <w:rsid w:val="002D3D62"/>
    <w:rPr>
      <w:sz w:val="16"/>
      <w:szCs w:val="16"/>
    </w:rPr>
  </w:style>
  <w:style w:type="paragraph" w:styleId="34">
    <w:name w:val="Body Text Indent 3"/>
    <w:basedOn w:val="a4"/>
    <w:link w:val="33"/>
    <w:rsid w:val="002D3D62"/>
    <w:pPr>
      <w:suppressAutoHyphens w:val="0"/>
      <w:spacing w:after="120"/>
      <w:ind w:left="283"/>
    </w:pPr>
    <w:rPr>
      <w:rFonts w:cs="Times New Roman"/>
      <w:sz w:val="16"/>
      <w:szCs w:val="16"/>
      <w:lang w:eastAsia="ru-RU"/>
    </w:rPr>
  </w:style>
  <w:style w:type="character" w:customStyle="1" w:styleId="310">
    <w:name w:val="Основной текст с отступом 3 Знак1"/>
    <w:basedOn w:val="a5"/>
    <w:uiPriority w:val="99"/>
    <w:semiHidden/>
    <w:rsid w:val="002D3D62"/>
    <w:rPr>
      <w:rFonts w:cs="Calibri"/>
      <w:sz w:val="16"/>
      <w:szCs w:val="16"/>
      <w:lang w:eastAsia="ar-SA"/>
    </w:rPr>
  </w:style>
  <w:style w:type="character" w:customStyle="1" w:styleId="HTML">
    <w:name w:val="Стандартный HTML Знак"/>
    <w:basedOn w:val="a5"/>
    <w:link w:val="HTML0"/>
    <w:uiPriority w:val="99"/>
    <w:rsid w:val="002D3D62"/>
    <w:rPr>
      <w:rFonts w:ascii="Courier New" w:hAnsi="Courier New" w:cs="Courier New"/>
    </w:rPr>
  </w:style>
  <w:style w:type="paragraph" w:styleId="HTML0">
    <w:name w:val="HTML Preformatted"/>
    <w:basedOn w:val="a4"/>
    <w:link w:val="HTML"/>
    <w:unhideWhenUsed/>
    <w:rsid w:val="002D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5"/>
    <w:uiPriority w:val="99"/>
    <w:semiHidden/>
    <w:rsid w:val="002D3D62"/>
    <w:rPr>
      <w:rFonts w:ascii="Consolas" w:hAnsi="Consolas" w:cs="Calibri"/>
      <w:lang w:eastAsia="ar-SA"/>
    </w:rPr>
  </w:style>
  <w:style w:type="paragraph" w:customStyle="1" w:styleId="ConsPlusTitle">
    <w:name w:val="ConsPlusTitle"/>
    <w:link w:val="ConsPlusTitle0"/>
    <w:rsid w:val="002D3D62"/>
    <w:pPr>
      <w:widowControl w:val="0"/>
      <w:autoSpaceDE w:val="0"/>
      <w:autoSpaceDN w:val="0"/>
      <w:adjustRightInd w:val="0"/>
    </w:pPr>
    <w:rPr>
      <w:rFonts w:ascii="Arial" w:hAnsi="Arial" w:cs="Arial"/>
      <w:b/>
      <w:bCs/>
    </w:rPr>
  </w:style>
  <w:style w:type="paragraph" w:customStyle="1" w:styleId="FR1">
    <w:name w:val="FR1"/>
    <w:rsid w:val="002D3D62"/>
    <w:pPr>
      <w:widowControl w:val="0"/>
      <w:autoSpaceDE w:val="0"/>
      <w:autoSpaceDN w:val="0"/>
      <w:spacing w:before="400"/>
      <w:jc w:val="center"/>
    </w:pPr>
    <w:rPr>
      <w:b/>
      <w:bCs/>
      <w:sz w:val="36"/>
      <w:szCs w:val="36"/>
    </w:rPr>
  </w:style>
  <w:style w:type="paragraph" w:customStyle="1" w:styleId="ConsTitle">
    <w:name w:val="ConsTitle"/>
    <w:rsid w:val="002D3D62"/>
    <w:pPr>
      <w:widowControl w:val="0"/>
      <w:autoSpaceDE w:val="0"/>
      <w:autoSpaceDN w:val="0"/>
      <w:adjustRightInd w:val="0"/>
      <w:ind w:right="19772"/>
    </w:pPr>
    <w:rPr>
      <w:rFonts w:ascii="Arial" w:hAnsi="Arial"/>
      <w:b/>
      <w:sz w:val="16"/>
    </w:rPr>
  </w:style>
  <w:style w:type="paragraph" w:customStyle="1" w:styleId="ConsNormal">
    <w:name w:val="ConsNormal"/>
    <w:rsid w:val="002D3D62"/>
    <w:pPr>
      <w:widowControl w:val="0"/>
      <w:autoSpaceDE w:val="0"/>
      <w:autoSpaceDN w:val="0"/>
      <w:adjustRightInd w:val="0"/>
      <w:ind w:right="19772" w:firstLine="720"/>
    </w:pPr>
    <w:rPr>
      <w:rFonts w:ascii="Arial" w:hAnsi="Arial" w:cs="Arial"/>
    </w:rPr>
  </w:style>
  <w:style w:type="paragraph" w:customStyle="1" w:styleId="311">
    <w:name w:val="Основной текст 31"/>
    <w:basedOn w:val="a4"/>
    <w:rsid w:val="002D3D62"/>
    <w:pPr>
      <w:widowControl w:val="0"/>
      <w:spacing w:after="120"/>
    </w:pPr>
    <w:rPr>
      <w:rFonts w:eastAsia="Lucida Sans Unicode"/>
      <w:kern w:val="1"/>
      <w:sz w:val="16"/>
      <w:szCs w:val="16"/>
    </w:rPr>
  </w:style>
  <w:style w:type="paragraph" w:styleId="1c">
    <w:name w:val="toc 1"/>
    <w:basedOn w:val="a4"/>
    <w:next w:val="a4"/>
    <w:autoRedefine/>
    <w:uiPriority w:val="39"/>
    <w:rsid w:val="002F46EC"/>
    <w:pPr>
      <w:spacing w:before="120"/>
    </w:pPr>
    <w:rPr>
      <w:rFonts w:ascii="Times New Roman Полужирный" w:hAnsi="Times New Roman Полужирный"/>
      <w:b/>
      <w:bCs/>
      <w:iCs/>
      <w:caps/>
    </w:rPr>
  </w:style>
  <w:style w:type="character" w:customStyle="1" w:styleId="postbody1">
    <w:name w:val="postbody1"/>
    <w:basedOn w:val="a5"/>
    <w:rsid w:val="002D3D62"/>
    <w:rPr>
      <w:sz w:val="20"/>
      <w:szCs w:val="20"/>
    </w:rPr>
  </w:style>
  <w:style w:type="paragraph" w:customStyle="1" w:styleId="211">
    <w:name w:val="Основной текст 21"/>
    <w:basedOn w:val="a4"/>
    <w:rsid w:val="002D3D62"/>
    <w:pPr>
      <w:suppressAutoHyphens w:val="0"/>
      <w:ind w:firstLine="567"/>
      <w:jc w:val="both"/>
    </w:pPr>
    <w:rPr>
      <w:rFonts w:cs="Times New Roman"/>
      <w:sz w:val="20"/>
      <w:szCs w:val="20"/>
      <w:lang w:eastAsia="ru-RU"/>
    </w:rPr>
  </w:style>
  <w:style w:type="paragraph" w:customStyle="1" w:styleId="affb">
    <w:name w:val="Вставка"/>
    <w:basedOn w:val="a4"/>
    <w:rsid w:val="002D3D62"/>
    <w:pPr>
      <w:pBdr>
        <w:top w:val="single" w:sz="18" w:space="1" w:color="A3A284"/>
        <w:bottom w:val="single" w:sz="18" w:space="1" w:color="A3A284"/>
      </w:pBdr>
      <w:shd w:val="clear" w:color="auto" w:fill="F5F4E4"/>
      <w:suppressAutoHyphens w:val="0"/>
      <w:spacing w:before="120" w:after="360"/>
      <w:ind w:firstLine="284"/>
      <w:contextualSpacing/>
      <w:jc w:val="both"/>
    </w:pPr>
    <w:rPr>
      <w:rFonts w:ascii="Trebuchet MS" w:hAnsi="Trebuchet MS" w:cs="Arial"/>
      <w:bCs/>
      <w:color w:val="000000"/>
      <w:sz w:val="20"/>
      <w:szCs w:val="20"/>
      <w:lang w:eastAsia="ru-RU"/>
    </w:rPr>
  </w:style>
  <w:style w:type="paragraph" w:customStyle="1" w:styleId="affc">
    <w:name w:val="Глава"/>
    <w:basedOn w:val="a4"/>
    <w:rsid w:val="002D3D62"/>
    <w:pPr>
      <w:tabs>
        <w:tab w:val="num" w:pos="1440"/>
      </w:tabs>
      <w:suppressAutoHyphens w:val="0"/>
      <w:spacing w:after="80"/>
      <w:ind w:left="1440" w:hanging="360"/>
      <w:jc w:val="both"/>
    </w:pPr>
    <w:rPr>
      <w:rFonts w:cs="Times New Roman"/>
      <w:b/>
      <w:bCs/>
      <w:sz w:val="32"/>
      <w:szCs w:val="32"/>
      <w:lang w:eastAsia="ru-RU"/>
    </w:rPr>
  </w:style>
  <w:style w:type="paragraph" w:customStyle="1" w:styleId="affd">
    <w:name w:val="Знак"/>
    <w:basedOn w:val="a4"/>
    <w:rsid w:val="002D3D62"/>
    <w:pPr>
      <w:suppressAutoHyphens w:val="0"/>
      <w:spacing w:before="100" w:beforeAutospacing="1" w:after="100" w:afterAutospacing="1"/>
    </w:pPr>
    <w:rPr>
      <w:rFonts w:ascii="Tahoma" w:hAnsi="Tahoma" w:cs="Times New Roman"/>
      <w:sz w:val="20"/>
      <w:szCs w:val="20"/>
      <w:lang w:val="en-US" w:eastAsia="en-US"/>
    </w:rPr>
  </w:style>
  <w:style w:type="paragraph" w:customStyle="1" w:styleId="p2">
    <w:name w:val="p2"/>
    <w:basedOn w:val="a4"/>
    <w:rsid w:val="002D3D62"/>
    <w:pPr>
      <w:suppressAutoHyphens w:val="0"/>
      <w:spacing w:before="100" w:beforeAutospacing="1" w:after="100" w:afterAutospacing="1"/>
      <w:jc w:val="both"/>
    </w:pPr>
    <w:rPr>
      <w:rFonts w:ascii="Arial" w:hAnsi="Arial" w:cs="Arial"/>
      <w:color w:val="000000"/>
      <w:sz w:val="20"/>
      <w:szCs w:val="20"/>
      <w:lang w:eastAsia="ru-RU"/>
    </w:rPr>
  </w:style>
  <w:style w:type="paragraph" w:customStyle="1" w:styleId="affe">
    <w:name w:val="Внутренний адрес"/>
    <w:basedOn w:val="a4"/>
    <w:rsid w:val="002D3D62"/>
    <w:pPr>
      <w:suppressAutoHyphens w:val="0"/>
      <w:jc w:val="both"/>
    </w:pPr>
    <w:rPr>
      <w:rFonts w:cs="Times New Roman"/>
      <w:sz w:val="28"/>
      <w:szCs w:val="20"/>
      <w:lang w:val="en-US" w:eastAsia="ru-RU"/>
    </w:rPr>
  </w:style>
  <w:style w:type="paragraph" w:customStyle="1" w:styleId="220">
    <w:name w:val="Основной текст с отступом 22"/>
    <w:basedOn w:val="a4"/>
    <w:rsid w:val="002D3D62"/>
    <w:pPr>
      <w:widowControl w:val="0"/>
      <w:ind w:left="360"/>
    </w:pPr>
    <w:rPr>
      <w:rFonts w:eastAsia="Lucida Sans Unicode" w:cs="Times New Roman"/>
      <w:i/>
      <w:iCs/>
      <w:kern w:val="1"/>
      <w:sz w:val="28"/>
    </w:rPr>
  </w:style>
  <w:style w:type="paragraph" w:customStyle="1" w:styleId="320">
    <w:name w:val="Основной текст 32"/>
    <w:basedOn w:val="a4"/>
    <w:rsid w:val="002D3D62"/>
    <w:pPr>
      <w:widowControl w:val="0"/>
      <w:spacing w:after="120"/>
    </w:pPr>
    <w:rPr>
      <w:rFonts w:eastAsia="Lucida Sans Unicode"/>
      <w:kern w:val="1"/>
      <w:sz w:val="16"/>
      <w:szCs w:val="16"/>
    </w:rPr>
  </w:style>
  <w:style w:type="paragraph" w:customStyle="1" w:styleId="afff">
    <w:name w:val="Стиль доклада"/>
    <w:basedOn w:val="a4"/>
    <w:rsid w:val="002D3D62"/>
    <w:pPr>
      <w:tabs>
        <w:tab w:val="left" w:pos="709"/>
      </w:tabs>
      <w:suppressAutoHyphens w:val="0"/>
      <w:spacing w:line="360" w:lineRule="auto"/>
      <w:ind w:firstLine="720"/>
      <w:jc w:val="both"/>
    </w:pPr>
    <w:rPr>
      <w:rFonts w:cs="Times New Roman"/>
      <w:sz w:val="28"/>
      <w:szCs w:val="20"/>
      <w:lang w:eastAsia="ru-RU"/>
    </w:rPr>
  </w:style>
  <w:style w:type="character" w:styleId="afff0">
    <w:name w:val="page number"/>
    <w:basedOn w:val="a5"/>
    <w:rsid w:val="002D3D62"/>
  </w:style>
  <w:style w:type="character" w:styleId="afff1">
    <w:name w:val="annotation reference"/>
    <w:basedOn w:val="a5"/>
    <w:semiHidden/>
    <w:unhideWhenUsed/>
    <w:rsid w:val="00751901"/>
    <w:rPr>
      <w:sz w:val="16"/>
      <w:szCs w:val="16"/>
    </w:rPr>
  </w:style>
  <w:style w:type="paragraph" w:styleId="afff2">
    <w:name w:val="annotation text"/>
    <w:basedOn w:val="a4"/>
    <w:link w:val="afff3"/>
    <w:semiHidden/>
    <w:unhideWhenUsed/>
    <w:rsid w:val="00751901"/>
    <w:rPr>
      <w:sz w:val="20"/>
      <w:szCs w:val="20"/>
    </w:rPr>
  </w:style>
  <w:style w:type="character" w:customStyle="1" w:styleId="afff3">
    <w:name w:val="Текст примечания Знак"/>
    <w:basedOn w:val="a5"/>
    <w:link w:val="afff2"/>
    <w:semiHidden/>
    <w:rsid w:val="00751901"/>
    <w:rPr>
      <w:rFonts w:cs="Calibri"/>
      <w:lang w:eastAsia="ar-SA"/>
    </w:rPr>
  </w:style>
  <w:style w:type="paragraph" w:styleId="afff4">
    <w:name w:val="annotation subject"/>
    <w:basedOn w:val="afff2"/>
    <w:next w:val="afff2"/>
    <w:link w:val="afff5"/>
    <w:semiHidden/>
    <w:unhideWhenUsed/>
    <w:rsid w:val="00751901"/>
    <w:rPr>
      <w:b/>
      <w:bCs/>
    </w:rPr>
  </w:style>
  <w:style w:type="character" w:customStyle="1" w:styleId="afff5">
    <w:name w:val="Тема примечания Знак"/>
    <w:basedOn w:val="afff3"/>
    <w:link w:val="afff4"/>
    <w:semiHidden/>
    <w:rsid w:val="00751901"/>
    <w:rPr>
      <w:rFonts w:cs="Calibri"/>
      <w:b/>
      <w:bCs/>
      <w:lang w:eastAsia="ar-SA"/>
    </w:rPr>
  </w:style>
  <w:style w:type="paragraph" w:customStyle="1" w:styleId="afff6">
    <w:name w:val="Абзац"/>
    <w:basedOn w:val="a4"/>
    <w:link w:val="afff7"/>
    <w:rsid w:val="00E972AD"/>
    <w:pPr>
      <w:suppressAutoHyphens w:val="0"/>
      <w:spacing w:before="120" w:after="60"/>
      <w:ind w:firstLine="567"/>
      <w:jc w:val="both"/>
    </w:pPr>
    <w:rPr>
      <w:rFonts w:cs="Times New Roman"/>
      <w:lang w:eastAsia="ru-RU"/>
    </w:rPr>
  </w:style>
  <w:style w:type="character" w:customStyle="1" w:styleId="afff7">
    <w:name w:val="Абзац Знак"/>
    <w:link w:val="afff6"/>
    <w:rsid w:val="00E972AD"/>
    <w:rPr>
      <w:sz w:val="24"/>
      <w:szCs w:val="24"/>
    </w:rPr>
  </w:style>
  <w:style w:type="character" w:customStyle="1" w:styleId="mw-headline">
    <w:name w:val="mw-headline"/>
    <w:basedOn w:val="a5"/>
    <w:rsid w:val="00AA1E44"/>
  </w:style>
  <w:style w:type="character" w:customStyle="1" w:styleId="mw-editsection">
    <w:name w:val="mw-editsection"/>
    <w:basedOn w:val="a5"/>
    <w:rsid w:val="00AA1E44"/>
  </w:style>
  <w:style w:type="character" w:customStyle="1" w:styleId="mw-editsection-bracket">
    <w:name w:val="mw-editsection-bracket"/>
    <w:basedOn w:val="a5"/>
    <w:rsid w:val="00AA1E44"/>
  </w:style>
  <w:style w:type="character" w:customStyle="1" w:styleId="mw-editsection-divider">
    <w:name w:val="mw-editsection-divider"/>
    <w:basedOn w:val="a5"/>
    <w:rsid w:val="00AA1E44"/>
  </w:style>
  <w:style w:type="character" w:customStyle="1" w:styleId="nowrap">
    <w:name w:val="nowrap"/>
    <w:basedOn w:val="a5"/>
    <w:rsid w:val="00AA1E44"/>
  </w:style>
  <w:style w:type="character" w:customStyle="1" w:styleId="60">
    <w:name w:val="Заголовок 6 Знак"/>
    <w:basedOn w:val="a5"/>
    <w:link w:val="6"/>
    <w:rsid w:val="00C737C7"/>
    <w:rPr>
      <w:b/>
      <w:bCs/>
      <w:sz w:val="22"/>
      <w:szCs w:val="22"/>
    </w:rPr>
  </w:style>
  <w:style w:type="character" w:customStyle="1" w:styleId="70">
    <w:name w:val="Заголовок 7 Знак"/>
    <w:aliases w:val="Заголовок x.x Знак"/>
    <w:basedOn w:val="a5"/>
    <w:link w:val="7"/>
    <w:uiPriority w:val="9"/>
    <w:rsid w:val="006411CF"/>
    <w:rPr>
      <w:sz w:val="24"/>
      <w:szCs w:val="24"/>
    </w:rPr>
  </w:style>
  <w:style w:type="character" w:customStyle="1" w:styleId="90">
    <w:name w:val="Заголовок 9 Знак"/>
    <w:basedOn w:val="a5"/>
    <w:link w:val="9"/>
    <w:rsid w:val="00C737C7"/>
    <w:rPr>
      <w:rFonts w:ascii="Arial" w:hAnsi="Arial" w:cs="Arial"/>
      <w:sz w:val="22"/>
      <w:szCs w:val="22"/>
    </w:rPr>
  </w:style>
  <w:style w:type="character" w:customStyle="1" w:styleId="af">
    <w:name w:val="Список Знак"/>
    <w:link w:val="ae"/>
    <w:rsid w:val="00C737C7"/>
    <w:rPr>
      <w:rFonts w:ascii="Arial" w:hAnsi="Arial" w:cs="Tahoma"/>
      <w:sz w:val="24"/>
      <w:szCs w:val="24"/>
      <w:lang w:eastAsia="ar-SA"/>
    </w:rPr>
  </w:style>
  <w:style w:type="paragraph" w:styleId="36">
    <w:name w:val="toc 3"/>
    <w:basedOn w:val="a4"/>
    <w:next w:val="a4"/>
    <w:autoRedefine/>
    <w:uiPriority w:val="39"/>
    <w:rsid w:val="002F46EC"/>
    <w:pPr>
      <w:ind w:left="480"/>
    </w:pPr>
    <w:rPr>
      <w:szCs w:val="20"/>
    </w:rPr>
  </w:style>
  <w:style w:type="paragraph" w:customStyle="1" w:styleId="a">
    <w:name w:val="Список нумерованный"/>
    <w:basedOn w:val="a4"/>
    <w:rsid w:val="00C737C7"/>
    <w:pPr>
      <w:numPr>
        <w:numId w:val="5"/>
      </w:numPr>
      <w:suppressAutoHyphens w:val="0"/>
      <w:spacing w:before="120"/>
      <w:jc w:val="both"/>
    </w:pPr>
    <w:rPr>
      <w:rFonts w:cs="Times New Roman"/>
      <w:lang w:eastAsia="ru-RU"/>
    </w:rPr>
  </w:style>
  <w:style w:type="paragraph" w:customStyle="1" w:styleId="afff8">
    <w:name w:val="Табличный"/>
    <w:basedOn w:val="a4"/>
    <w:rsid w:val="00C737C7"/>
    <w:pPr>
      <w:keepNext/>
      <w:widowControl w:val="0"/>
      <w:suppressAutoHyphens w:val="0"/>
      <w:spacing w:before="60" w:after="60"/>
      <w:jc w:val="center"/>
    </w:pPr>
    <w:rPr>
      <w:rFonts w:cs="Times New Roman"/>
      <w:b/>
      <w:sz w:val="22"/>
      <w:szCs w:val="20"/>
      <w:lang w:eastAsia="ru-RU"/>
    </w:rPr>
  </w:style>
  <w:style w:type="paragraph" w:customStyle="1" w:styleId="afff9">
    <w:name w:val="Содержание"/>
    <w:basedOn w:val="a4"/>
    <w:rsid w:val="00C737C7"/>
    <w:pPr>
      <w:widowControl w:val="0"/>
      <w:suppressAutoHyphens w:val="0"/>
      <w:spacing w:before="240" w:after="240"/>
      <w:jc w:val="center"/>
    </w:pPr>
    <w:rPr>
      <w:rFonts w:cs="Times New Roman"/>
      <w:b/>
      <w:caps/>
      <w:szCs w:val="20"/>
      <w:lang w:eastAsia="ru-RU"/>
    </w:rPr>
  </w:style>
  <w:style w:type="paragraph" w:styleId="afffa">
    <w:name w:val="caption"/>
    <w:basedOn w:val="a4"/>
    <w:next w:val="a4"/>
    <w:qFormat/>
    <w:rsid w:val="00C737C7"/>
    <w:pPr>
      <w:suppressAutoHyphens w:val="0"/>
      <w:spacing w:before="120" w:after="120"/>
      <w:jc w:val="center"/>
    </w:pPr>
    <w:rPr>
      <w:rFonts w:cs="Times New Roman"/>
      <w:b/>
      <w:bCs/>
      <w:sz w:val="22"/>
      <w:szCs w:val="20"/>
      <w:lang w:eastAsia="ru-RU"/>
    </w:rPr>
  </w:style>
  <w:style w:type="paragraph" w:customStyle="1" w:styleId="afffb">
    <w:name w:val="Название таблицы"/>
    <w:basedOn w:val="a4"/>
    <w:qFormat/>
    <w:rsid w:val="00C737C7"/>
    <w:pPr>
      <w:suppressAutoHyphens w:val="0"/>
      <w:spacing w:before="120" w:after="120"/>
    </w:pPr>
    <w:rPr>
      <w:rFonts w:cs="Times New Roman"/>
      <w:b/>
      <w:sz w:val="22"/>
      <w:lang w:eastAsia="ru-RU"/>
    </w:rPr>
  </w:style>
  <w:style w:type="paragraph" w:customStyle="1" w:styleId="afffc">
    <w:name w:val="Табличный_заголовки"/>
    <w:basedOn w:val="a4"/>
    <w:rsid w:val="00C737C7"/>
    <w:pPr>
      <w:keepNext/>
      <w:keepLines/>
      <w:suppressAutoHyphens w:val="0"/>
      <w:jc w:val="center"/>
    </w:pPr>
    <w:rPr>
      <w:rFonts w:cs="Times New Roman"/>
      <w:b/>
      <w:sz w:val="22"/>
      <w:szCs w:val="22"/>
      <w:lang w:eastAsia="ru-RU"/>
    </w:rPr>
  </w:style>
  <w:style w:type="paragraph" w:customStyle="1" w:styleId="afffd">
    <w:name w:val="Табличный_центр"/>
    <w:basedOn w:val="a4"/>
    <w:rsid w:val="00C737C7"/>
    <w:pPr>
      <w:suppressAutoHyphens w:val="0"/>
      <w:jc w:val="center"/>
    </w:pPr>
    <w:rPr>
      <w:rFonts w:cs="Times New Roman"/>
      <w:sz w:val="22"/>
      <w:szCs w:val="22"/>
      <w:lang w:eastAsia="ru-RU"/>
    </w:rPr>
  </w:style>
  <w:style w:type="paragraph" w:customStyle="1" w:styleId="1">
    <w:name w:val="Список 1)"/>
    <w:basedOn w:val="a4"/>
    <w:rsid w:val="00C737C7"/>
    <w:pPr>
      <w:numPr>
        <w:numId w:val="3"/>
      </w:numPr>
      <w:suppressAutoHyphens w:val="0"/>
      <w:spacing w:after="60"/>
      <w:jc w:val="both"/>
    </w:pPr>
    <w:rPr>
      <w:rFonts w:cs="Times New Roman"/>
      <w:lang w:eastAsia="ru-RU"/>
    </w:rPr>
  </w:style>
  <w:style w:type="paragraph" w:customStyle="1" w:styleId="a2">
    <w:name w:val="Табличный_нумерованный"/>
    <w:basedOn w:val="a4"/>
    <w:link w:val="afffe"/>
    <w:rsid w:val="00C737C7"/>
    <w:pPr>
      <w:numPr>
        <w:numId w:val="2"/>
      </w:numPr>
      <w:suppressAutoHyphens w:val="0"/>
    </w:pPr>
    <w:rPr>
      <w:rFonts w:cs="Times New Roman"/>
      <w:sz w:val="22"/>
      <w:szCs w:val="22"/>
    </w:rPr>
  </w:style>
  <w:style w:type="character" w:customStyle="1" w:styleId="afffe">
    <w:name w:val="Табличный_нумерованный Знак"/>
    <w:link w:val="a2"/>
    <w:rsid w:val="00C737C7"/>
    <w:rPr>
      <w:sz w:val="22"/>
      <w:szCs w:val="22"/>
      <w:lang w:eastAsia="ar-SA"/>
    </w:rPr>
  </w:style>
  <w:style w:type="paragraph" w:styleId="42">
    <w:name w:val="toc 4"/>
    <w:basedOn w:val="a4"/>
    <w:next w:val="a4"/>
    <w:autoRedefine/>
    <w:semiHidden/>
    <w:rsid w:val="00C737C7"/>
    <w:pPr>
      <w:ind w:left="720"/>
    </w:pPr>
    <w:rPr>
      <w:rFonts w:asciiTheme="minorHAnsi" w:hAnsiTheme="minorHAnsi"/>
      <w:sz w:val="20"/>
      <w:szCs w:val="20"/>
    </w:rPr>
  </w:style>
  <w:style w:type="paragraph" w:styleId="51">
    <w:name w:val="toc 5"/>
    <w:basedOn w:val="a4"/>
    <w:next w:val="a4"/>
    <w:autoRedefine/>
    <w:semiHidden/>
    <w:rsid w:val="00C737C7"/>
    <w:pPr>
      <w:ind w:left="960"/>
    </w:pPr>
    <w:rPr>
      <w:rFonts w:asciiTheme="minorHAnsi" w:hAnsiTheme="minorHAnsi"/>
      <w:sz w:val="20"/>
      <w:szCs w:val="20"/>
    </w:rPr>
  </w:style>
  <w:style w:type="paragraph" w:styleId="61">
    <w:name w:val="toc 6"/>
    <w:basedOn w:val="a4"/>
    <w:next w:val="a4"/>
    <w:autoRedefine/>
    <w:semiHidden/>
    <w:rsid w:val="00C737C7"/>
    <w:pPr>
      <w:ind w:left="1200"/>
    </w:pPr>
    <w:rPr>
      <w:rFonts w:asciiTheme="minorHAnsi" w:hAnsiTheme="minorHAnsi"/>
      <w:sz w:val="20"/>
      <w:szCs w:val="20"/>
    </w:rPr>
  </w:style>
  <w:style w:type="paragraph" w:styleId="71">
    <w:name w:val="toc 7"/>
    <w:basedOn w:val="a4"/>
    <w:next w:val="a4"/>
    <w:autoRedefine/>
    <w:semiHidden/>
    <w:rsid w:val="00C737C7"/>
    <w:pPr>
      <w:ind w:left="1440"/>
    </w:pPr>
    <w:rPr>
      <w:rFonts w:asciiTheme="minorHAnsi" w:hAnsiTheme="minorHAnsi"/>
      <w:sz w:val="20"/>
      <w:szCs w:val="20"/>
    </w:rPr>
  </w:style>
  <w:style w:type="paragraph" w:styleId="81">
    <w:name w:val="toc 8"/>
    <w:basedOn w:val="a4"/>
    <w:next w:val="a4"/>
    <w:autoRedefine/>
    <w:semiHidden/>
    <w:rsid w:val="00C737C7"/>
    <w:pPr>
      <w:ind w:left="1680"/>
    </w:pPr>
    <w:rPr>
      <w:rFonts w:asciiTheme="minorHAnsi" w:hAnsiTheme="minorHAnsi"/>
      <w:sz w:val="20"/>
      <w:szCs w:val="20"/>
    </w:rPr>
  </w:style>
  <w:style w:type="paragraph" w:styleId="91">
    <w:name w:val="toc 9"/>
    <w:basedOn w:val="a4"/>
    <w:next w:val="a4"/>
    <w:autoRedefine/>
    <w:semiHidden/>
    <w:rsid w:val="00C737C7"/>
    <w:pPr>
      <w:ind w:left="1920"/>
    </w:pPr>
    <w:rPr>
      <w:rFonts w:asciiTheme="minorHAnsi" w:hAnsiTheme="minorHAnsi"/>
      <w:sz w:val="20"/>
      <w:szCs w:val="20"/>
    </w:rPr>
  </w:style>
  <w:style w:type="paragraph" w:styleId="affff">
    <w:name w:val="toa heading"/>
    <w:basedOn w:val="a4"/>
    <w:next w:val="a4"/>
    <w:semiHidden/>
    <w:rsid w:val="00C737C7"/>
    <w:pPr>
      <w:suppressAutoHyphens w:val="0"/>
      <w:spacing w:before="40" w:after="20"/>
      <w:jc w:val="center"/>
    </w:pPr>
    <w:rPr>
      <w:rFonts w:cs="Times New Roman"/>
      <w:b/>
      <w:sz w:val="22"/>
      <w:szCs w:val="20"/>
      <w:lang w:eastAsia="ru-RU"/>
    </w:rPr>
  </w:style>
  <w:style w:type="paragraph" w:customStyle="1" w:styleId="a3">
    <w:name w:val="Требования"/>
    <w:basedOn w:val="a4"/>
    <w:rsid w:val="00C737C7"/>
    <w:pPr>
      <w:numPr>
        <w:ilvl w:val="1"/>
        <w:numId w:val="4"/>
      </w:numPr>
      <w:suppressAutoHyphens w:val="0"/>
      <w:spacing w:before="120" w:after="60"/>
      <w:ind w:left="0" w:firstLine="567"/>
      <w:jc w:val="both"/>
      <w:outlineLvl w:val="1"/>
    </w:pPr>
    <w:rPr>
      <w:rFonts w:cs="Times New Roman"/>
      <w:bCs/>
      <w:i/>
      <w:iCs/>
      <w:lang w:eastAsia="ru-RU"/>
    </w:rPr>
  </w:style>
  <w:style w:type="paragraph" w:customStyle="1" w:styleId="a0">
    <w:name w:val="Список а)"/>
    <w:basedOn w:val="ae"/>
    <w:rsid w:val="00C737C7"/>
    <w:pPr>
      <w:numPr>
        <w:numId w:val="1"/>
      </w:numPr>
      <w:suppressAutoHyphens w:val="0"/>
      <w:spacing w:after="60"/>
      <w:jc w:val="both"/>
    </w:pPr>
    <w:rPr>
      <w:rFonts w:ascii="Times New Roman" w:hAnsi="Times New Roman" w:cs="Times New Roman"/>
      <w:snapToGrid w:val="0"/>
    </w:rPr>
  </w:style>
  <w:style w:type="paragraph" w:styleId="affff0">
    <w:name w:val="Document Map"/>
    <w:basedOn w:val="a4"/>
    <w:link w:val="affff1"/>
    <w:uiPriority w:val="99"/>
    <w:semiHidden/>
    <w:rsid w:val="00C737C7"/>
    <w:pPr>
      <w:widowControl w:val="0"/>
      <w:shd w:val="clear" w:color="auto" w:fill="000080"/>
      <w:jc w:val="both"/>
    </w:pPr>
    <w:rPr>
      <w:rFonts w:ascii="Tahoma" w:hAnsi="Tahoma" w:cs="Times New Roman"/>
      <w:szCs w:val="20"/>
      <w:lang w:eastAsia="ru-RU"/>
    </w:rPr>
  </w:style>
  <w:style w:type="character" w:customStyle="1" w:styleId="affff1">
    <w:name w:val="Схема документа Знак"/>
    <w:basedOn w:val="a5"/>
    <w:link w:val="affff0"/>
    <w:uiPriority w:val="99"/>
    <w:semiHidden/>
    <w:rsid w:val="00C737C7"/>
    <w:rPr>
      <w:rFonts w:ascii="Tahoma" w:hAnsi="Tahoma"/>
      <w:sz w:val="24"/>
      <w:shd w:val="clear" w:color="auto" w:fill="000080"/>
    </w:rPr>
  </w:style>
  <w:style w:type="paragraph" w:customStyle="1" w:styleId="affff2">
    <w:name w:val="Табличный_слева"/>
    <w:basedOn w:val="a4"/>
    <w:rsid w:val="00C737C7"/>
    <w:pPr>
      <w:suppressAutoHyphens w:val="0"/>
    </w:pPr>
    <w:rPr>
      <w:rFonts w:cs="Times New Roman"/>
      <w:sz w:val="22"/>
      <w:szCs w:val="22"/>
      <w:lang w:eastAsia="ru-RU"/>
    </w:rPr>
  </w:style>
  <w:style w:type="paragraph" w:customStyle="1" w:styleId="1d">
    <w:name w:val="Обычный 1"/>
    <w:basedOn w:val="a4"/>
    <w:next w:val="a4"/>
    <w:semiHidden/>
    <w:rsid w:val="00C737C7"/>
    <w:pPr>
      <w:tabs>
        <w:tab w:val="num" w:pos="360"/>
      </w:tabs>
      <w:suppressAutoHyphens w:val="0"/>
      <w:spacing w:before="120"/>
      <w:ind w:left="360" w:hanging="360"/>
      <w:jc w:val="both"/>
    </w:pPr>
    <w:rPr>
      <w:rFonts w:cs="Times New Roman"/>
      <w:szCs w:val="20"/>
      <w:lang w:eastAsia="ru-RU"/>
    </w:rPr>
  </w:style>
  <w:style w:type="paragraph" w:customStyle="1" w:styleId="affff3">
    <w:name w:val="Обычный влево"/>
    <w:basedOn w:val="1d"/>
    <w:rsid w:val="00C737C7"/>
    <w:pPr>
      <w:tabs>
        <w:tab w:val="clear" w:pos="360"/>
      </w:tabs>
      <w:spacing w:before="0"/>
      <w:ind w:left="0" w:firstLine="0"/>
      <w:jc w:val="left"/>
    </w:pPr>
  </w:style>
  <w:style w:type="paragraph" w:customStyle="1" w:styleId="affff4">
    <w:name w:val="Табличный_по ширине"/>
    <w:basedOn w:val="affff2"/>
    <w:rsid w:val="00C737C7"/>
    <w:pPr>
      <w:jc w:val="both"/>
    </w:pPr>
  </w:style>
  <w:style w:type="paragraph" w:customStyle="1" w:styleId="100">
    <w:name w:val="Табличный_заголовки_10"/>
    <w:basedOn w:val="afff6"/>
    <w:qFormat/>
    <w:rsid w:val="00C737C7"/>
    <w:pPr>
      <w:jc w:val="center"/>
    </w:pPr>
    <w:rPr>
      <w:b/>
      <w:sz w:val="20"/>
    </w:rPr>
  </w:style>
  <w:style w:type="paragraph" w:customStyle="1" w:styleId="10">
    <w:name w:val="Табличный_нумерованный_10"/>
    <w:basedOn w:val="a4"/>
    <w:qFormat/>
    <w:rsid w:val="00C737C7"/>
    <w:pPr>
      <w:numPr>
        <w:numId w:val="6"/>
      </w:numPr>
      <w:suppressAutoHyphens w:val="0"/>
    </w:pPr>
    <w:rPr>
      <w:rFonts w:cs="Times New Roman"/>
      <w:sz w:val="20"/>
      <w:lang w:eastAsia="ru-RU"/>
    </w:rPr>
  </w:style>
  <w:style w:type="paragraph" w:customStyle="1" w:styleId="101">
    <w:name w:val="Табличный_по ширине_10"/>
    <w:basedOn w:val="a4"/>
    <w:qFormat/>
    <w:rsid w:val="00C737C7"/>
    <w:pPr>
      <w:suppressAutoHyphens w:val="0"/>
      <w:jc w:val="both"/>
    </w:pPr>
    <w:rPr>
      <w:rFonts w:cs="Times New Roman"/>
      <w:sz w:val="20"/>
      <w:lang w:eastAsia="ru-RU"/>
    </w:rPr>
  </w:style>
  <w:style w:type="paragraph" w:customStyle="1" w:styleId="102">
    <w:name w:val="Табличный_слева_10"/>
    <w:basedOn w:val="a4"/>
    <w:qFormat/>
    <w:rsid w:val="00C737C7"/>
    <w:pPr>
      <w:suppressAutoHyphens w:val="0"/>
    </w:pPr>
    <w:rPr>
      <w:rFonts w:cs="Times New Roman"/>
      <w:sz w:val="20"/>
      <w:lang w:eastAsia="ru-RU"/>
    </w:rPr>
  </w:style>
  <w:style w:type="paragraph" w:customStyle="1" w:styleId="103">
    <w:name w:val="Табличный_центр_10"/>
    <w:basedOn w:val="a4"/>
    <w:qFormat/>
    <w:rsid w:val="00C737C7"/>
    <w:pPr>
      <w:suppressAutoHyphens w:val="0"/>
      <w:jc w:val="center"/>
    </w:pPr>
    <w:rPr>
      <w:rFonts w:cs="Times New Roman"/>
      <w:sz w:val="20"/>
      <w:lang w:eastAsia="ru-RU"/>
    </w:rPr>
  </w:style>
  <w:style w:type="character" w:styleId="affff5">
    <w:name w:val="Emphasis"/>
    <w:basedOn w:val="a5"/>
    <w:uiPriority w:val="20"/>
    <w:qFormat/>
    <w:rsid w:val="00C737C7"/>
  </w:style>
  <w:style w:type="numbering" w:styleId="111111">
    <w:name w:val="Outline List 2"/>
    <w:basedOn w:val="a7"/>
    <w:rsid w:val="00C737C7"/>
    <w:pPr>
      <w:numPr>
        <w:numId w:val="7"/>
      </w:numPr>
    </w:pPr>
  </w:style>
  <w:style w:type="numbering" w:styleId="1ai">
    <w:name w:val="Outline List 1"/>
    <w:basedOn w:val="a7"/>
    <w:rsid w:val="00C737C7"/>
    <w:pPr>
      <w:numPr>
        <w:numId w:val="8"/>
      </w:numPr>
    </w:pPr>
  </w:style>
  <w:style w:type="paragraph" w:styleId="affff6">
    <w:name w:val="Block Text"/>
    <w:basedOn w:val="a4"/>
    <w:rsid w:val="00C737C7"/>
    <w:pPr>
      <w:suppressAutoHyphens w:val="0"/>
      <w:spacing w:line="360" w:lineRule="auto"/>
      <w:ind w:left="526" w:right="43" w:firstLine="709"/>
      <w:jc w:val="both"/>
    </w:pPr>
    <w:rPr>
      <w:rFonts w:cs="Times New Roman"/>
      <w:sz w:val="28"/>
      <w:szCs w:val="28"/>
      <w:lang w:eastAsia="ru-RU"/>
    </w:rPr>
  </w:style>
  <w:style w:type="paragraph" w:styleId="affff7">
    <w:name w:val="Subtitle"/>
    <w:basedOn w:val="af7"/>
    <w:next w:val="ac"/>
    <w:link w:val="affff8"/>
    <w:qFormat/>
    <w:rsid w:val="00C737C7"/>
    <w:pPr>
      <w:keepNext/>
      <w:keepLines/>
      <w:suppressAutoHyphens w:val="0"/>
      <w:spacing w:before="60" w:after="120" w:line="340" w:lineRule="atLeast"/>
      <w:ind w:firstLine="709"/>
      <w:jc w:val="left"/>
      <w:outlineLvl w:val="9"/>
    </w:pPr>
    <w:rPr>
      <w:rFonts w:ascii="Arial" w:hAnsi="Arial"/>
      <w:b w:val="0"/>
      <w:bCs w:val="0"/>
      <w:spacing w:val="-16"/>
      <w:lang w:eastAsia="en-US"/>
    </w:rPr>
  </w:style>
  <w:style w:type="character" w:customStyle="1" w:styleId="affff8">
    <w:name w:val="Подзаголовок Знак"/>
    <w:basedOn w:val="a5"/>
    <w:link w:val="affff7"/>
    <w:rsid w:val="00C737C7"/>
    <w:rPr>
      <w:rFonts w:ascii="Arial" w:hAnsi="Arial"/>
      <w:spacing w:val="-16"/>
      <w:kern w:val="28"/>
      <w:sz w:val="32"/>
      <w:szCs w:val="32"/>
      <w:lang w:eastAsia="en-US"/>
    </w:rPr>
  </w:style>
  <w:style w:type="character" w:styleId="affff9">
    <w:name w:val="line number"/>
    <w:rsid w:val="00C737C7"/>
    <w:rPr>
      <w:sz w:val="18"/>
      <w:szCs w:val="18"/>
    </w:rPr>
  </w:style>
  <w:style w:type="paragraph" w:styleId="29">
    <w:name w:val="List 2"/>
    <w:basedOn w:val="ae"/>
    <w:rsid w:val="00C737C7"/>
    <w:pPr>
      <w:suppressAutoHyphens w:val="0"/>
      <w:spacing w:after="240" w:line="240" w:lineRule="atLeast"/>
      <w:ind w:left="1800" w:hanging="360"/>
      <w:jc w:val="both"/>
    </w:pPr>
    <w:rPr>
      <w:rFonts w:cs="Arial"/>
      <w:spacing w:val="-5"/>
      <w:sz w:val="20"/>
      <w:szCs w:val="20"/>
      <w:lang w:eastAsia="en-US"/>
    </w:rPr>
  </w:style>
  <w:style w:type="paragraph" w:styleId="37">
    <w:name w:val="List 3"/>
    <w:basedOn w:val="ae"/>
    <w:rsid w:val="00C737C7"/>
    <w:pPr>
      <w:suppressAutoHyphens w:val="0"/>
      <w:spacing w:after="240" w:line="240" w:lineRule="atLeast"/>
      <w:ind w:left="2160" w:hanging="360"/>
      <w:jc w:val="both"/>
    </w:pPr>
    <w:rPr>
      <w:rFonts w:cs="Arial"/>
      <w:spacing w:val="-5"/>
      <w:sz w:val="20"/>
      <w:szCs w:val="20"/>
      <w:lang w:eastAsia="en-US"/>
    </w:rPr>
  </w:style>
  <w:style w:type="paragraph" w:styleId="43">
    <w:name w:val="List 4"/>
    <w:basedOn w:val="ae"/>
    <w:rsid w:val="00C737C7"/>
    <w:pPr>
      <w:suppressAutoHyphens w:val="0"/>
      <w:spacing w:after="240" w:line="240" w:lineRule="atLeast"/>
      <w:ind w:left="2520" w:hanging="360"/>
      <w:jc w:val="both"/>
    </w:pPr>
    <w:rPr>
      <w:rFonts w:cs="Arial"/>
      <w:spacing w:val="-5"/>
      <w:sz w:val="20"/>
      <w:szCs w:val="20"/>
      <w:lang w:eastAsia="en-US"/>
    </w:rPr>
  </w:style>
  <w:style w:type="paragraph" w:styleId="52">
    <w:name w:val="List 5"/>
    <w:basedOn w:val="ae"/>
    <w:rsid w:val="00C737C7"/>
    <w:pPr>
      <w:suppressAutoHyphens w:val="0"/>
      <w:spacing w:after="240" w:line="240" w:lineRule="atLeast"/>
      <w:ind w:left="2880" w:hanging="360"/>
      <w:jc w:val="both"/>
    </w:pPr>
    <w:rPr>
      <w:rFonts w:cs="Arial"/>
      <w:spacing w:val="-5"/>
      <w:sz w:val="20"/>
      <w:szCs w:val="20"/>
      <w:lang w:eastAsia="en-US"/>
    </w:rPr>
  </w:style>
  <w:style w:type="paragraph" w:styleId="affffa">
    <w:name w:val="List Bullet"/>
    <w:basedOn w:val="a4"/>
    <w:link w:val="affffb"/>
    <w:autoRedefine/>
    <w:rsid w:val="00C737C7"/>
    <w:pPr>
      <w:tabs>
        <w:tab w:val="num" w:pos="1026"/>
      </w:tabs>
      <w:suppressAutoHyphens w:val="0"/>
      <w:spacing w:line="360" w:lineRule="auto"/>
      <w:ind w:firstLine="741"/>
      <w:jc w:val="both"/>
    </w:pPr>
    <w:rPr>
      <w:rFonts w:cs="Times New Roman"/>
      <w:lang w:eastAsia="ru-RU"/>
    </w:rPr>
  </w:style>
  <w:style w:type="paragraph" w:styleId="2a">
    <w:name w:val="List Bullet 2"/>
    <w:basedOn w:val="affffa"/>
    <w:autoRedefine/>
    <w:rsid w:val="00C737C7"/>
    <w:pPr>
      <w:tabs>
        <w:tab w:val="clear" w:pos="1026"/>
        <w:tab w:val="num" w:pos="360"/>
      </w:tabs>
      <w:spacing w:after="240" w:line="240" w:lineRule="atLeast"/>
      <w:ind w:left="1800" w:hanging="360"/>
    </w:pPr>
    <w:rPr>
      <w:rFonts w:ascii="Arial" w:hAnsi="Arial" w:cs="Arial"/>
      <w:spacing w:val="-5"/>
      <w:sz w:val="20"/>
      <w:szCs w:val="20"/>
      <w:lang w:eastAsia="en-US"/>
    </w:rPr>
  </w:style>
  <w:style w:type="paragraph" w:styleId="38">
    <w:name w:val="List Bullet 3"/>
    <w:basedOn w:val="affffa"/>
    <w:autoRedefine/>
    <w:rsid w:val="00C737C7"/>
    <w:pPr>
      <w:tabs>
        <w:tab w:val="clear" w:pos="1026"/>
        <w:tab w:val="num" w:pos="360"/>
      </w:tabs>
      <w:spacing w:after="240" w:line="240" w:lineRule="atLeast"/>
      <w:ind w:left="2160" w:hanging="360"/>
    </w:pPr>
    <w:rPr>
      <w:rFonts w:ascii="Arial" w:hAnsi="Arial" w:cs="Arial"/>
      <w:spacing w:val="-5"/>
      <w:sz w:val="20"/>
      <w:szCs w:val="20"/>
      <w:lang w:eastAsia="en-US"/>
    </w:rPr>
  </w:style>
  <w:style w:type="paragraph" w:styleId="44">
    <w:name w:val="List Bullet 4"/>
    <w:basedOn w:val="affffa"/>
    <w:autoRedefine/>
    <w:rsid w:val="00C737C7"/>
    <w:pPr>
      <w:tabs>
        <w:tab w:val="clear" w:pos="1026"/>
        <w:tab w:val="num" w:pos="360"/>
      </w:tabs>
      <w:spacing w:after="240" w:line="240" w:lineRule="atLeast"/>
      <w:ind w:left="2520" w:hanging="360"/>
    </w:pPr>
    <w:rPr>
      <w:rFonts w:ascii="Arial" w:hAnsi="Arial" w:cs="Arial"/>
      <w:spacing w:val="-5"/>
      <w:sz w:val="20"/>
      <w:szCs w:val="20"/>
      <w:lang w:eastAsia="en-US"/>
    </w:rPr>
  </w:style>
  <w:style w:type="paragraph" w:styleId="53">
    <w:name w:val="List Bullet 5"/>
    <w:basedOn w:val="affffa"/>
    <w:autoRedefine/>
    <w:rsid w:val="00C737C7"/>
    <w:pPr>
      <w:tabs>
        <w:tab w:val="clear" w:pos="1026"/>
        <w:tab w:val="num" w:pos="360"/>
      </w:tabs>
      <w:spacing w:after="240" w:line="240" w:lineRule="atLeast"/>
      <w:ind w:left="2880" w:hanging="360"/>
    </w:pPr>
    <w:rPr>
      <w:rFonts w:ascii="Arial" w:hAnsi="Arial" w:cs="Arial"/>
      <w:spacing w:val="-5"/>
      <w:sz w:val="20"/>
      <w:szCs w:val="20"/>
      <w:lang w:eastAsia="en-US"/>
    </w:rPr>
  </w:style>
  <w:style w:type="paragraph" w:styleId="affffc">
    <w:name w:val="List Continue"/>
    <w:basedOn w:val="ae"/>
    <w:rsid w:val="00C737C7"/>
    <w:pPr>
      <w:suppressAutoHyphens w:val="0"/>
      <w:spacing w:after="240" w:line="240" w:lineRule="atLeast"/>
      <w:ind w:left="1440"/>
      <w:jc w:val="both"/>
    </w:pPr>
    <w:rPr>
      <w:rFonts w:cs="Arial"/>
      <w:spacing w:val="-5"/>
      <w:sz w:val="20"/>
      <w:szCs w:val="20"/>
      <w:lang w:eastAsia="en-US"/>
    </w:rPr>
  </w:style>
  <w:style w:type="paragraph" w:styleId="2b">
    <w:name w:val="List Continue 2"/>
    <w:basedOn w:val="affffc"/>
    <w:rsid w:val="00C737C7"/>
    <w:pPr>
      <w:ind w:left="2160"/>
    </w:pPr>
  </w:style>
  <w:style w:type="paragraph" w:styleId="39">
    <w:name w:val="List Continue 3"/>
    <w:basedOn w:val="affffc"/>
    <w:rsid w:val="00C737C7"/>
    <w:pPr>
      <w:ind w:left="2520"/>
    </w:pPr>
  </w:style>
  <w:style w:type="paragraph" w:styleId="45">
    <w:name w:val="List Continue 4"/>
    <w:basedOn w:val="affffc"/>
    <w:rsid w:val="00C737C7"/>
    <w:pPr>
      <w:ind w:left="2880"/>
    </w:pPr>
  </w:style>
  <w:style w:type="paragraph" w:styleId="54">
    <w:name w:val="List Continue 5"/>
    <w:basedOn w:val="affffc"/>
    <w:rsid w:val="00C737C7"/>
    <w:pPr>
      <w:ind w:left="3240"/>
    </w:pPr>
  </w:style>
  <w:style w:type="paragraph" w:styleId="affffd">
    <w:name w:val="List Number"/>
    <w:basedOn w:val="a4"/>
    <w:rsid w:val="00C737C7"/>
    <w:pPr>
      <w:suppressAutoHyphens w:val="0"/>
      <w:spacing w:before="100" w:beforeAutospacing="1" w:after="100" w:afterAutospacing="1" w:line="360" w:lineRule="auto"/>
      <w:ind w:firstLine="709"/>
      <w:jc w:val="both"/>
    </w:pPr>
    <w:rPr>
      <w:rFonts w:cs="Times New Roman"/>
      <w:sz w:val="28"/>
      <w:szCs w:val="28"/>
      <w:lang w:eastAsia="ru-RU"/>
    </w:rPr>
  </w:style>
  <w:style w:type="paragraph" w:styleId="2c">
    <w:name w:val="List Number 2"/>
    <w:basedOn w:val="affffd"/>
    <w:rsid w:val="00C737C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d"/>
    <w:rsid w:val="00C737C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d"/>
    <w:rsid w:val="00C737C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rsid w:val="00C737C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c"/>
    <w:link w:val="afffff"/>
    <w:rsid w:val="00C737C7"/>
    <w:pPr>
      <w:keepLines/>
      <w:tabs>
        <w:tab w:val="left" w:pos="3600"/>
        <w:tab w:val="left" w:pos="4680"/>
      </w:tabs>
      <w:suppressAutoHyphens w:val="0"/>
      <w:spacing w:line="280" w:lineRule="exact"/>
      <w:ind w:left="1080" w:right="2160" w:hanging="1080"/>
      <w:jc w:val="both"/>
    </w:pPr>
    <w:rPr>
      <w:rFonts w:ascii="Arial" w:hAnsi="Arial" w:cs="Times New Roman"/>
      <w:sz w:val="22"/>
      <w:szCs w:val="22"/>
      <w:lang w:eastAsia="en-US"/>
    </w:rPr>
  </w:style>
  <w:style w:type="character" w:customStyle="1" w:styleId="afffff">
    <w:name w:val="Шапка Знак"/>
    <w:basedOn w:val="a5"/>
    <w:link w:val="affffe"/>
    <w:rsid w:val="00C737C7"/>
    <w:rPr>
      <w:rFonts w:ascii="Arial" w:hAnsi="Arial"/>
      <w:sz w:val="22"/>
      <w:szCs w:val="22"/>
      <w:lang w:eastAsia="en-US"/>
    </w:rPr>
  </w:style>
  <w:style w:type="paragraph" w:styleId="afffff0">
    <w:name w:val="Normal Indent"/>
    <w:basedOn w:val="a4"/>
    <w:rsid w:val="00C737C7"/>
    <w:pPr>
      <w:suppressAutoHyphens w:val="0"/>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C737C7"/>
    <w:pPr>
      <w:suppressAutoHyphens w:val="0"/>
      <w:spacing w:line="360" w:lineRule="auto"/>
      <w:ind w:left="1080" w:firstLine="709"/>
      <w:jc w:val="both"/>
    </w:pPr>
    <w:rPr>
      <w:rFonts w:ascii="Arial" w:hAnsi="Arial" w:cs="Times New Roman"/>
      <w:i/>
      <w:iCs/>
      <w:spacing w:val="-5"/>
      <w:sz w:val="20"/>
      <w:szCs w:val="20"/>
      <w:lang w:eastAsia="en-US"/>
    </w:rPr>
  </w:style>
  <w:style w:type="character" w:customStyle="1" w:styleId="HTML3">
    <w:name w:val="Адрес HTML Знак"/>
    <w:basedOn w:val="a5"/>
    <w:link w:val="HTML2"/>
    <w:rsid w:val="00C737C7"/>
    <w:rPr>
      <w:rFonts w:ascii="Arial" w:hAnsi="Arial"/>
      <w:i/>
      <w:iCs/>
      <w:spacing w:val="-5"/>
      <w:lang w:eastAsia="en-US"/>
    </w:rPr>
  </w:style>
  <w:style w:type="paragraph" w:styleId="afffff1">
    <w:name w:val="envelope address"/>
    <w:basedOn w:val="a4"/>
    <w:rsid w:val="00C737C7"/>
    <w:pPr>
      <w:framePr w:w="7920" w:h="1980" w:hRule="exact" w:hSpace="180" w:wrap="auto" w:hAnchor="page" w:xAlign="center" w:yAlign="bottom"/>
      <w:suppressAutoHyphens w:val="0"/>
      <w:spacing w:line="360" w:lineRule="auto"/>
      <w:ind w:left="2880" w:firstLine="709"/>
      <w:jc w:val="both"/>
    </w:pPr>
    <w:rPr>
      <w:rFonts w:ascii="Arial" w:hAnsi="Arial" w:cs="Arial"/>
      <w:spacing w:val="-5"/>
      <w:sz w:val="28"/>
      <w:szCs w:val="28"/>
      <w:lang w:eastAsia="en-US"/>
    </w:rPr>
  </w:style>
  <w:style w:type="character" w:styleId="HTML4">
    <w:name w:val="HTML Acronym"/>
    <w:rsid w:val="00C737C7"/>
    <w:rPr>
      <w:lang w:val="ru-RU"/>
    </w:rPr>
  </w:style>
  <w:style w:type="paragraph" w:styleId="afffff2">
    <w:name w:val="Note Heading"/>
    <w:basedOn w:val="a4"/>
    <w:next w:val="a4"/>
    <w:link w:val="afffff3"/>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3">
    <w:name w:val="Заголовок записки Знак"/>
    <w:basedOn w:val="a5"/>
    <w:link w:val="afffff2"/>
    <w:rsid w:val="00C737C7"/>
    <w:rPr>
      <w:rFonts w:ascii="Arial" w:hAnsi="Arial"/>
      <w:spacing w:val="-5"/>
      <w:lang w:eastAsia="en-US"/>
    </w:rPr>
  </w:style>
  <w:style w:type="character" w:styleId="HTML5">
    <w:name w:val="HTML Keyboard"/>
    <w:rsid w:val="00C737C7"/>
    <w:rPr>
      <w:rFonts w:ascii="Courier New" w:hAnsi="Courier New" w:cs="Courier New"/>
      <w:sz w:val="20"/>
      <w:szCs w:val="20"/>
      <w:lang w:val="ru-RU"/>
    </w:rPr>
  </w:style>
  <w:style w:type="character" w:styleId="HTML6">
    <w:name w:val="HTML Code"/>
    <w:rsid w:val="00C737C7"/>
    <w:rPr>
      <w:rFonts w:ascii="Courier New" w:hAnsi="Courier New" w:cs="Courier New"/>
      <w:sz w:val="20"/>
      <w:szCs w:val="20"/>
      <w:lang w:val="ru-RU"/>
    </w:rPr>
  </w:style>
  <w:style w:type="paragraph" w:styleId="afffff4">
    <w:name w:val="Body Text First Indent"/>
    <w:basedOn w:val="ac"/>
    <w:link w:val="afffff5"/>
    <w:rsid w:val="00C737C7"/>
    <w:pPr>
      <w:suppressAutoHyphens w:val="0"/>
      <w:spacing w:line="360" w:lineRule="auto"/>
      <w:ind w:left="1080" w:firstLine="210"/>
      <w:jc w:val="both"/>
    </w:pPr>
    <w:rPr>
      <w:rFonts w:ascii="Arial" w:hAnsi="Arial" w:cs="Times New Roman"/>
      <w:spacing w:val="-5"/>
      <w:lang w:eastAsia="en-US"/>
    </w:rPr>
  </w:style>
  <w:style w:type="character" w:customStyle="1" w:styleId="afffff5">
    <w:name w:val="Красная строка Знак"/>
    <w:basedOn w:val="ad"/>
    <w:link w:val="afffff4"/>
    <w:rsid w:val="00C737C7"/>
    <w:rPr>
      <w:rFonts w:ascii="Arial" w:hAnsi="Arial" w:cs="Calibri"/>
      <w:spacing w:val="-5"/>
      <w:sz w:val="24"/>
      <w:szCs w:val="24"/>
      <w:lang w:eastAsia="en-US"/>
    </w:rPr>
  </w:style>
  <w:style w:type="paragraph" w:styleId="2d">
    <w:name w:val="Body Text First Indent 2"/>
    <w:basedOn w:val="aff5"/>
    <w:link w:val="2e"/>
    <w:rsid w:val="00C737C7"/>
    <w:pPr>
      <w:spacing w:line="360" w:lineRule="auto"/>
      <w:ind w:firstLine="210"/>
    </w:pPr>
    <w:rPr>
      <w:rFonts w:ascii="Arial" w:hAnsi="Arial"/>
      <w:spacing w:val="-5"/>
      <w:lang w:eastAsia="en-US"/>
    </w:rPr>
  </w:style>
  <w:style w:type="character" w:customStyle="1" w:styleId="2e">
    <w:name w:val="Красная строка 2 Знак"/>
    <w:basedOn w:val="aff4"/>
    <w:link w:val="2d"/>
    <w:rsid w:val="00C737C7"/>
    <w:rPr>
      <w:rFonts w:ascii="Arial" w:hAnsi="Arial"/>
      <w:spacing w:val="-5"/>
      <w:sz w:val="24"/>
      <w:szCs w:val="24"/>
      <w:lang w:eastAsia="en-US"/>
    </w:rPr>
  </w:style>
  <w:style w:type="character" w:styleId="HTML7">
    <w:name w:val="HTML Sample"/>
    <w:rsid w:val="00C737C7"/>
    <w:rPr>
      <w:rFonts w:ascii="Courier New" w:hAnsi="Courier New" w:cs="Courier New"/>
      <w:lang w:val="ru-RU"/>
    </w:rPr>
  </w:style>
  <w:style w:type="paragraph" w:styleId="2f">
    <w:name w:val="envelope return"/>
    <w:basedOn w:val="a4"/>
    <w:rsid w:val="00C737C7"/>
    <w:pPr>
      <w:suppressAutoHyphens w:val="0"/>
      <w:spacing w:line="360" w:lineRule="auto"/>
      <w:ind w:left="1080" w:firstLine="709"/>
      <w:jc w:val="both"/>
    </w:pPr>
    <w:rPr>
      <w:rFonts w:ascii="Arial" w:hAnsi="Arial" w:cs="Arial"/>
      <w:spacing w:val="-5"/>
      <w:sz w:val="20"/>
      <w:szCs w:val="20"/>
      <w:lang w:eastAsia="en-US"/>
    </w:rPr>
  </w:style>
  <w:style w:type="character" w:styleId="HTML8">
    <w:name w:val="HTML Definition"/>
    <w:rsid w:val="00C737C7"/>
    <w:rPr>
      <w:i/>
      <w:iCs/>
      <w:lang w:val="ru-RU"/>
    </w:rPr>
  </w:style>
  <w:style w:type="character" w:styleId="HTML9">
    <w:name w:val="HTML Variable"/>
    <w:rsid w:val="00C737C7"/>
    <w:rPr>
      <w:i/>
      <w:iCs/>
      <w:lang w:val="ru-RU"/>
    </w:rPr>
  </w:style>
  <w:style w:type="character" w:styleId="HTMLa">
    <w:name w:val="HTML Typewriter"/>
    <w:rsid w:val="00C737C7"/>
    <w:rPr>
      <w:rFonts w:ascii="Courier New" w:hAnsi="Courier New" w:cs="Courier New"/>
      <w:sz w:val="20"/>
      <w:szCs w:val="20"/>
      <w:lang w:val="ru-RU"/>
    </w:rPr>
  </w:style>
  <w:style w:type="paragraph" w:styleId="afffff6">
    <w:name w:val="Signature"/>
    <w:basedOn w:val="a4"/>
    <w:link w:val="afffff7"/>
    <w:rsid w:val="00C737C7"/>
    <w:pPr>
      <w:suppressAutoHyphens w:val="0"/>
      <w:spacing w:line="360" w:lineRule="auto"/>
      <w:ind w:left="4252" w:firstLine="709"/>
      <w:jc w:val="both"/>
    </w:pPr>
    <w:rPr>
      <w:rFonts w:ascii="Arial" w:hAnsi="Arial" w:cs="Times New Roman"/>
      <w:spacing w:val="-5"/>
      <w:sz w:val="20"/>
      <w:szCs w:val="20"/>
      <w:lang w:eastAsia="en-US"/>
    </w:rPr>
  </w:style>
  <w:style w:type="character" w:customStyle="1" w:styleId="afffff7">
    <w:name w:val="Подпись Знак"/>
    <w:basedOn w:val="a5"/>
    <w:link w:val="afffff6"/>
    <w:rsid w:val="00C737C7"/>
    <w:rPr>
      <w:rFonts w:ascii="Arial" w:hAnsi="Arial"/>
      <w:spacing w:val="-5"/>
      <w:lang w:eastAsia="en-US"/>
    </w:rPr>
  </w:style>
  <w:style w:type="paragraph" w:styleId="afffff8">
    <w:name w:val="Salutation"/>
    <w:basedOn w:val="a4"/>
    <w:next w:val="a4"/>
    <w:link w:val="afffff9"/>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9">
    <w:name w:val="Приветствие Знак"/>
    <w:basedOn w:val="a5"/>
    <w:link w:val="afffff8"/>
    <w:rsid w:val="00C737C7"/>
    <w:rPr>
      <w:rFonts w:ascii="Arial" w:hAnsi="Arial"/>
      <w:spacing w:val="-5"/>
      <w:lang w:eastAsia="en-US"/>
    </w:rPr>
  </w:style>
  <w:style w:type="character" w:styleId="afffffa">
    <w:name w:val="FollowedHyperlink"/>
    <w:uiPriority w:val="99"/>
    <w:rsid w:val="00C737C7"/>
    <w:rPr>
      <w:color w:val="800080"/>
      <w:u w:val="single"/>
      <w:lang w:val="ru-RU"/>
    </w:rPr>
  </w:style>
  <w:style w:type="paragraph" w:styleId="afffffb">
    <w:name w:val="Closing"/>
    <w:basedOn w:val="a4"/>
    <w:link w:val="afffffc"/>
    <w:rsid w:val="00C737C7"/>
    <w:pPr>
      <w:suppressAutoHyphens w:val="0"/>
      <w:spacing w:line="360" w:lineRule="auto"/>
      <w:ind w:left="4252" w:firstLine="709"/>
      <w:jc w:val="both"/>
    </w:pPr>
    <w:rPr>
      <w:rFonts w:ascii="Arial" w:hAnsi="Arial" w:cs="Times New Roman"/>
      <w:spacing w:val="-5"/>
      <w:sz w:val="20"/>
      <w:szCs w:val="20"/>
      <w:lang w:eastAsia="en-US"/>
    </w:rPr>
  </w:style>
  <w:style w:type="character" w:customStyle="1" w:styleId="afffffc">
    <w:name w:val="Прощание Знак"/>
    <w:basedOn w:val="a5"/>
    <w:link w:val="afffffb"/>
    <w:rsid w:val="00C737C7"/>
    <w:rPr>
      <w:rFonts w:ascii="Arial" w:hAnsi="Arial"/>
      <w:spacing w:val="-5"/>
      <w:lang w:eastAsia="en-US"/>
    </w:rPr>
  </w:style>
  <w:style w:type="character" w:styleId="HTMLb">
    <w:name w:val="HTML Cite"/>
    <w:rsid w:val="00C737C7"/>
    <w:rPr>
      <w:i/>
      <w:iCs/>
      <w:lang w:val="ru-RU"/>
    </w:rPr>
  </w:style>
  <w:style w:type="paragraph" w:styleId="afffffd">
    <w:name w:val="E-mail Signature"/>
    <w:basedOn w:val="a4"/>
    <w:link w:val="afffffe"/>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e">
    <w:name w:val="Электронная подпись Знак"/>
    <w:basedOn w:val="a5"/>
    <w:link w:val="afffffd"/>
    <w:rsid w:val="00C737C7"/>
    <w:rPr>
      <w:rFonts w:ascii="Arial" w:hAnsi="Arial"/>
      <w:spacing w:val="-5"/>
      <w:lang w:eastAsia="en-US"/>
    </w:rPr>
  </w:style>
  <w:style w:type="table" w:styleId="-1">
    <w:name w:val="Table Web 1"/>
    <w:basedOn w:val="a6"/>
    <w:rsid w:val="00C737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C737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C737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6"/>
    <w:rsid w:val="00C737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6"/>
    <w:rsid w:val="00C737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C737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6"/>
    <w:rsid w:val="00C737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C737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C737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C737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6"/>
    <w:rsid w:val="00C737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C737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C737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6"/>
    <w:rsid w:val="00C737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C737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C737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C737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C737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C737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C737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C737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C737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C737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6"/>
    <w:rsid w:val="00C737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7"/>
    <w:rsid w:val="00C737C7"/>
  </w:style>
  <w:style w:type="table" w:styleId="1f3">
    <w:name w:val="Table Columns 1"/>
    <w:basedOn w:val="a6"/>
    <w:rsid w:val="00C737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C737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C737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C737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C737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C737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C737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C737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C737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C737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C737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C737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6"/>
    <w:rsid w:val="00C73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Colorful 1"/>
    <w:basedOn w:val="a6"/>
    <w:rsid w:val="00C737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C737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C737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4"/>
    <w:link w:val="affffff5"/>
    <w:rsid w:val="00C737C7"/>
    <w:pPr>
      <w:suppressAutoHyphens w:val="0"/>
      <w:spacing w:line="360" w:lineRule="auto"/>
      <w:ind w:firstLine="680"/>
      <w:jc w:val="both"/>
    </w:pPr>
    <w:rPr>
      <w:rFonts w:cs="Times New Roman"/>
      <w:sz w:val="20"/>
      <w:szCs w:val="20"/>
      <w:lang w:eastAsia="ru-RU"/>
    </w:rPr>
  </w:style>
  <w:style w:type="character" w:customStyle="1" w:styleId="affffff5">
    <w:name w:val="Текст концевой сноски Знак"/>
    <w:basedOn w:val="a5"/>
    <w:link w:val="affffff4"/>
    <w:rsid w:val="00C737C7"/>
  </w:style>
  <w:style w:type="character" w:styleId="affffff6">
    <w:name w:val="endnote reference"/>
    <w:rsid w:val="00C737C7"/>
    <w:rPr>
      <w:vertAlign w:val="superscript"/>
    </w:rPr>
  </w:style>
  <w:style w:type="character" w:styleId="affffff7">
    <w:name w:val="Subtle Emphasis"/>
    <w:uiPriority w:val="19"/>
    <w:qFormat/>
    <w:rsid w:val="00C737C7"/>
    <w:rPr>
      <w:rFonts w:eastAsia="Times New Roman" w:cs="Times New Roman"/>
      <w:bCs w:val="0"/>
      <w:i/>
      <w:iCs/>
      <w:color w:val="808080"/>
      <w:szCs w:val="22"/>
      <w:lang w:val="ru-RU"/>
    </w:rPr>
  </w:style>
  <w:style w:type="table" w:styleId="2-5">
    <w:name w:val="Medium Shading 2 Accent 5"/>
    <w:basedOn w:val="a6"/>
    <w:uiPriority w:val="64"/>
    <w:rsid w:val="00C737C7"/>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
    <w:name w:val="S_Титульный"/>
    <w:basedOn w:val="a4"/>
    <w:locked/>
    <w:rsid w:val="00C737C7"/>
    <w:pPr>
      <w:suppressAutoHyphens w:val="0"/>
      <w:spacing w:line="360" w:lineRule="auto"/>
      <w:ind w:left="3060"/>
      <w:jc w:val="right"/>
    </w:pPr>
    <w:rPr>
      <w:rFonts w:cs="Times New Roman"/>
      <w:b/>
      <w:caps/>
      <w:lang w:eastAsia="ru-RU"/>
    </w:rPr>
  </w:style>
  <w:style w:type="paragraph" w:customStyle="1" w:styleId="affffff8">
    <w:name w:val="Подчеркнутый"/>
    <w:basedOn w:val="a4"/>
    <w:link w:val="affffff9"/>
    <w:semiHidden/>
    <w:rsid w:val="00C737C7"/>
    <w:pPr>
      <w:suppressAutoHyphens w:val="0"/>
      <w:spacing w:line="360" w:lineRule="auto"/>
      <w:ind w:firstLine="709"/>
      <w:jc w:val="both"/>
    </w:pPr>
    <w:rPr>
      <w:rFonts w:cs="Times New Roman"/>
      <w:u w:val="single"/>
    </w:rPr>
  </w:style>
  <w:style w:type="character" w:customStyle="1" w:styleId="affffff9">
    <w:name w:val="Подчеркнутый Знак"/>
    <w:link w:val="affffff8"/>
    <w:semiHidden/>
    <w:rsid w:val="00C737C7"/>
    <w:rPr>
      <w:sz w:val="24"/>
      <w:szCs w:val="24"/>
      <w:u w:val="single"/>
    </w:rPr>
  </w:style>
  <w:style w:type="paragraph" w:customStyle="1" w:styleId="S1">
    <w:name w:val="S_Заголовок 1"/>
    <w:basedOn w:val="a4"/>
    <w:rsid w:val="00C737C7"/>
    <w:pPr>
      <w:numPr>
        <w:numId w:val="9"/>
      </w:numPr>
      <w:suppressAutoHyphens w:val="0"/>
      <w:jc w:val="center"/>
    </w:pPr>
    <w:rPr>
      <w:rFonts w:cs="Times New Roman"/>
      <w:b/>
      <w:caps/>
      <w:lang w:eastAsia="ru-RU"/>
    </w:rPr>
  </w:style>
  <w:style w:type="paragraph" w:customStyle="1" w:styleId="S2">
    <w:name w:val="S_Заголовок 2"/>
    <w:basedOn w:val="2"/>
    <w:rsid w:val="00C737C7"/>
    <w:pPr>
      <w:keepNext w:val="0"/>
      <w:keepLines w:val="0"/>
      <w:numPr>
        <w:ilvl w:val="1"/>
        <w:numId w:val="9"/>
      </w:numPr>
      <w:suppressAutoHyphens w:val="0"/>
      <w:spacing w:before="0" w:line="360" w:lineRule="auto"/>
    </w:pPr>
  </w:style>
  <w:style w:type="paragraph" w:customStyle="1" w:styleId="S3">
    <w:name w:val="S_Заголовок 3"/>
    <w:basedOn w:val="3"/>
    <w:rsid w:val="00C737C7"/>
    <w:pPr>
      <w:keepNext w:val="0"/>
      <w:numPr>
        <w:ilvl w:val="2"/>
        <w:numId w:val="9"/>
      </w:numPr>
      <w:suppressAutoHyphens w:val="0"/>
      <w:spacing w:before="0" w:after="0" w:line="360" w:lineRule="auto"/>
    </w:pPr>
    <w:rPr>
      <w:b w:val="0"/>
      <w:bCs w:val="0"/>
      <w:szCs w:val="24"/>
      <w:u w:val="single"/>
      <w:lang w:eastAsia="ru-RU"/>
    </w:rPr>
  </w:style>
  <w:style w:type="paragraph" w:customStyle="1" w:styleId="S4">
    <w:name w:val="S_Заголовок 4"/>
    <w:basedOn w:val="4"/>
    <w:rsid w:val="00C737C7"/>
    <w:pPr>
      <w:keepNext w:val="0"/>
      <w:keepLines w:val="0"/>
      <w:numPr>
        <w:ilvl w:val="3"/>
        <w:numId w:val="9"/>
      </w:numPr>
      <w:spacing w:before="0"/>
    </w:pPr>
    <w:rPr>
      <w:rFonts w:ascii="Times New Roman" w:hAnsi="Times New Roman"/>
      <w:b w:val="0"/>
      <w:bCs w:val="0"/>
      <w:iCs w:val="0"/>
      <w:color w:val="auto"/>
    </w:rPr>
  </w:style>
  <w:style w:type="paragraph" w:customStyle="1" w:styleId="S0">
    <w:name w:val="S_Маркированный"/>
    <w:basedOn w:val="affffa"/>
    <w:link w:val="S5"/>
    <w:autoRedefine/>
    <w:rsid w:val="00C737C7"/>
    <w:pPr>
      <w:tabs>
        <w:tab w:val="clear" w:pos="1026"/>
      </w:tabs>
      <w:spacing w:line="240" w:lineRule="auto"/>
      <w:ind w:firstLine="709"/>
    </w:pPr>
  </w:style>
  <w:style w:type="paragraph" w:customStyle="1" w:styleId="S6">
    <w:name w:val="S_Обычный"/>
    <w:basedOn w:val="a4"/>
    <w:link w:val="S7"/>
    <w:qFormat/>
    <w:rsid w:val="00C737C7"/>
    <w:pPr>
      <w:suppressAutoHyphens w:val="0"/>
      <w:spacing w:line="360" w:lineRule="auto"/>
      <w:ind w:firstLine="709"/>
      <w:jc w:val="both"/>
    </w:pPr>
    <w:rPr>
      <w:rFonts w:cs="Times New Roman"/>
    </w:rPr>
  </w:style>
  <w:style w:type="character" w:customStyle="1" w:styleId="S7">
    <w:name w:val="S_Обычный Знак"/>
    <w:link w:val="S6"/>
    <w:rsid w:val="00C737C7"/>
    <w:rPr>
      <w:sz w:val="24"/>
      <w:szCs w:val="24"/>
    </w:rPr>
  </w:style>
  <w:style w:type="character" w:customStyle="1" w:styleId="S5">
    <w:name w:val="S_Маркированный Знак Знак"/>
    <w:link w:val="S0"/>
    <w:rsid w:val="00C737C7"/>
    <w:rPr>
      <w:sz w:val="24"/>
      <w:szCs w:val="24"/>
    </w:rPr>
  </w:style>
  <w:style w:type="paragraph" w:customStyle="1" w:styleId="S8">
    <w:name w:val="S_Обычный в таблице"/>
    <w:basedOn w:val="a4"/>
    <w:link w:val="S9"/>
    <w:rsid w:val="00C737C7"/>
    <w:pPr>
      <w:suppressAutoHyphens w:val="0"/>
      <w:spacing w:line="360" w:lineRule="auto"/>
      <w:jc w:val="center"/>
    </w:pPr>
    <w:rPr>
      <w:rFonts w:cs="Times New Roman"/>
    </w:rPr>
  </w:style>
  <w:style w:type="character" w:customStyle="1" w:styleId="S9">
    <w:name w:val="S_Обычный в таблице Знак"/>
    <w:link w:val="S8"/>
    <w:rsid w:val="00C737C7"/>
    <w:rPr>
      <w:sz w:val="24"/>
      <w:szCs w:val="24"/>
    </w:rPr>
  </w:style>
  <w:style w:type="paragraph" w:customStyle="1" w:styleId="ConsPlusDocList">
    <w:name w:val="ConsPlusDocList"/>
    <w:next w:val="a4"/>
    <w:rsid w:val="00714283"/>
    <w:pPr>
      <w:widowControl w:val="0"/>
      <w:suppressAutoHyphens/>
      <w:autoSpaceDE w:val="0"/>
      <w:textAlignment w:val="baseline"/>
    </w:pPr>
    <w:rPr>
      <w:rFonts w:ascii="Arial" w:eastAsia="Arial" w:hAnsi="Arial" w:cs="Arial"/>
      <w:kern w:val="1"/>
      <w:lang w:val="de-DE" w:eastAsia="zh-CN" w:bidi="fa-IR"/>
    </w:rPr>
  </w:style>
  <w:style w:type="paragraph" w:customStyle="1" w:styleId="Standard">
    <w:name w:val="Standard"/>
    <w:rsid w:val="00714283"/>
    <w:pPr>
      <w:widowControl w:val="0"/>
      <w:suppressAutoHyphens/>
      <w:textAlignment w:val="baseline"/>
    </w:pPr>
    <w:rPr>
      <w:rFonts w:eastAsia="Andale Sans UI"/>
      <w:kern w:val="1"/>
      <w:sz w:val="24"/>
      <w:szCs w:val="24"/>
      <w:lang w:val="de-DE" w:eastAsia="zh-CN" w:bidi="fa-IR"/>
    </w:rPr>
  </w:style>
  <w:style w:type="paragraph" w:customStyle="1" w:styleId="3f1">
    <w:name w:val="Обычный3"/>
    <w:rsid w:val="000856CD"/>
    <w:pPr>
      <w:widowControl w:val="0"/>
      <w:suppressAutoHyphens/>
      <w:overflowPunct w:val="0"/>
      <w:autoSpaceDE w:val="0"/>
    </w:pPr>
    <w:rPr>
      <w:rFonts w:eastAsia="Arial"/>
      <w:lang w:eastAsia="ar-SA"/>
    </w:rPr>
  </w:style>
  <w:style w:type="paragraph" w:customStyle="1" w:styleId="affffffa">
    <w:name w:val="Красноярск"/>
    <w:basedOn w:val="a4"/>
    <w:rsid w:val="00816626"/>
    <w:pPr>
      <w:suppressAutoHyphens w:val="0"/>
      <w:spacing w:line="276" w:lineRule="auto"/>
      <w:ind w:firstLine="709"/>
      <w:jc w:val="both"/>
    </w:pPr>
    <w:rPr>
      <w:rFonts w:cs="Times New Roman"/>
      <w:sz w:val="28"/>
      <w:lang w:eastAsia="ru-RU"/>
    </w:rPr>
  </w:style>
  <w:style w:type="character" w:customStyle="1" w:styleId="1f5">
    <w:name w:val="Основной текст Знак1"/>
    <w:aliases w:val="Основной текст Знак Знак,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rsid w:val="00816626"/>
    <w:rPr>
      <w:rFonts w:ascii="Times New Roman" w:eastAsia="Times New Roman" w:hAnsi="Times New Roman"/>
      <w:sz w:val="24"/>
      <w:szCs w:val="24"/>
    </w:rPr>
  </w:style>
  <w:style w:type="numbering" w:customStyle="1" w:styleId="21">
    <w:name w:val="Стиль маркированный21"/>
    <w:basedOn w:val="a7"/>
    <w:rsid w:val="00816626"/>
    <w:pPr>
      <w:numPr>
        <w:numId w:val="10"/>
      </w:numPr>
    </w:pPr>
  </w:style>
  <w:style w:type="paragraph" w:customStyle="1" w:styleId="FORMATTEXT">
    <w:name w:val=".FORMATTEXT"/>
    <w:rsid w:val="00816626"/>
    <w:pPr>
      <w:widowControl w:val="0"/>
      <w:autoSpaceDE w:val="0"/>
      <w:autoSpaceDN w:val="0"/>
      <w:adjustRightInd w:val="0"/>
    </w:pPr>
    <w:rPr>
      <w:sz w:val="24"/>
      <w:szCs w:val="24"/>
    </w:rPr>
  </w:style>
  <w:style w:type="paragraph" w:customStyle="1" w:styleId="HEADERTEXT">
    <w:name w:val=".HEADERTEXT"/>
    <w:rsid w:val="00816626"/>
    <w:pPr>
      <w:widowControl w:val="0"/>
      <w:autoSpaceDE w:val="0"/>
      <w:autoSpaceDN w:val="0"/>
      <w:adjustRightInd w:val="0"/>
    </w:pPr>
    <w:rPr>
      <w:rFonts w:ascii="Arial" w:hAnsi="Arial" w:cs="Arial"/>
      <w:color w:val="2B4279"/>
      <w:sz w:val="22"/>
      <w:szCs w:val="22"/>
    </w:rPr>
  </w:style>
  <w:style w:type="numbering" w:customStyle="1" w:styleId="35">
    <w:name w:val="Стиль маркированный35"/>
    <w:basedOn w:val="a7"/>
    <w:rsid w:val="00816626"/>
    <w:pPr>
      <w:numPr>
        <w:numId w:val="11"/>
      </w:numPr>
    </w:pPr>
  </w:style>
  <w:style w:type="paragraph" w:customStyle="1" w:styleId="msonospacing0">
    <w:name w:val="msonospacing"/>
    <w:basedOn w:val="a4"/>
    <w:rsid w:val="00816626"/>
    <w:pPr>
      <w:suppressAutoHyphens w:val="0"/>
      <w:spacing w:line="276" w:lineRule="auto"/>
      <w:ind w:firstLine="397"/>
      <w:jc w:val="both"/>
    </w:pPr>
    <w:rPr>
      <w:rFonts w:ascii="Calibri" w:hAnsi="Calibri" w:cs="Times New Roman"/>
      <w:sz w:val="22"/>
      <w:szCs w:val="22"/>
      <w:lang w:eastAsia="ru-RU"/>
    </w:rPr>
  </w:style>
  <w:style w:type="paragraph" w:customStyle="1" w:styleId="ConsPlusCell">
    <w:name w:val="ConsPlusCell"/>
    <w:uiPriority w:val="99"/>
    <w:rsid w:val="00816626"/>
    <w:pPr>
      <w:widowControl w:val="0"/>
      <w:autoSpaceDE w:val="0"/>
      <w:autoSpaceDN w:val="0"/>
      <w:adjustRightInd w:val="0"/>
    </w:pPr>
    <w:rPr>
      <w:rFonts w:ascii="Arial" w:hAnsi="Arial" w:cs="Arial"/>
    </w:rPr>
  </w:style>
  <w:style w:type="paragraph" w:customStyle="1" w:styleId="312">
    <w:name w:val="Основной текст с отступом 31"/>
    <w:basedOn w:val="a4"/>
    <w:rsid w:val="00816626"/>
    <w:pPr>
      <w:spacing w:after="120" w:line="276" w:lineRule="auto"/>
      <w:ind w:left="283" w:firstLine="397"/>
      <w:jc w:val="both"/>
    </w:pPr>
    <w:rPr>
      <w:rFonts w:cs="Times New Roman"/>
      <w:sz w:val="16"/>
      <w:szCs w:val="16"/>
    </w:rPr>
  </w:style>
  <w:style w:type="character" w:customStyle="1" w:styleId="ConsPlusNormal0">
    <w:name w:val="ConsPlusNormal Знак"/>
    <w:link w:val="ConsPlusNormal"/>
    <w:rsid w:val="00816626"/>
    <w:rPr>
      <w:rFonts w:ascii="Arial" w:hAnsi="Arial" w:cs="Arial"/>
      <w:lang w:eastAsia="ar-SA"/>
    </w:rPr>
  </w:style>
  <w:style w:type="character" w:customStyle="1" w:styleId="affffb">
    <w:name w:val="Маркированный список Знак"/>
    <w:link w:val="affffa"/>
    <w:rsid w:val="00816626"/>
    <w:rPr>
      <w:sz w:val="24"/>
      <w:szCs w:val="24"/>
    </w:rPr>
  </w:style>
  <w:style w:type="paragraph" w:customStyle="1" w:styleId="consplusnormal1">
    <w:name w:val="consplusnormal"/>
    <w:basedOn w:val="a4"/>
    <w:rsid w:val="00816626"/>
    <w:pPr>
      <w:suppressAutoHyphens w:val="0"/>
      <w:autoSpaceDE w:val="0"/>
      <w:autoSpaceDN w:val="0"/>
      <w:spacing w:line="276" w:lineRule="auto"/>
      <w:ind w:firstLine="720"/>
      <w:jc w:val="both"/>
    </w:pPr>
    <w:rPr>
      <w:rFonts w:ascii="Arial" w:eastAsia="Calibri" w:hAnsi="Arial" w:cs="Arial"/>
      <w:sz w:val="20"/>
      <w:szCs w:val="20"/>
      <w:lang w:eastAsia="ru-RU"/>
    </w:rPr>
  </w:style>
  <w:style w:type="paragraph" w:customStyle="1" w:styleId="4a">
    <w:name w:val="Обычный4"/>
    <w:rsid w:val="00816626"/>
    <w:pPr>
      <w:spacing w:before="100" w:after="100"/>
    </w:pPr>
    <w:rPr>
      <w:snapToGrid w:val="0"/>
      <w:sz w:val="24"/>
    </w:rPr>
  </w:style>
  <w:style w:type="paragraph" w:customStyle="1" w:styleId="Normal10-022">
    <w:name w:val="Стиль Normal + 10 пт полужирный По центру Слева:  -02 см Справ...2"/>
    <w:basedOn w:val="4a"/>
    <w:rsid w:val="00816626"/>
    <w:pPr>
      <w:snapToGrid w:val="0"/>
      <w:spacing w:before="0" w:after="0"/>
      <w:ind w:left="-113" w:right="-113"/>
      <w:jc w:val="center"/>
    </w:pPr>
    <w:rPr>
      <w:b/>
      <w:bCs/>
      <w:snapToGrid/>
      <w:sz w:val="20"/>
    </w:rPr>
  </w:style>
  <w:style w:type="character" w:customStyle="1" w:styleId="af1">
    <w:name w:val="Абзац списка Знак"/>
    <w:aliases w:val="Обычный текст Знак,Bullet List Знак,FooterText Знак,numbered Знак"/>
    <w:link w:val="af0"/>
    <w:uiPriority w:val="34"/>
    <w:rsid w:val="00816626"/>
    <w:rPr>
      <w:rFonts w:cs="Calibri"/>
      <w:sz w:val="24"/>
      <w:szCs w:val="24"/>
      <w:lang w:eastAsia="ar-SA"/>
    </w:rPr>
  </w:style>
  <w:style w:type="paragraph" w:customStyle="1" w:styleId="ConsPlusNonformat">
    <w:name w:val="ConsPlusNonformat"/>
    <w:uiPriority w:val="99"/>
    <w:rsid w:val="00816626"/>
    <w:pPr>
      <w:autoSpaceDE w:val="0"/>
      <w:autoSpaceDN w:val="0"/>
      <w:adjustRightInd w:val="0"/>
    </w:pPr>
    <w:rPr>
      <w:rFonts w:ascii="Courier New" w:eastAsia="Calibri" w:hAnsi="Courier New" w:cs="Courier New"/>
      <w:lang w:eastAsia="en-US"/>
    </w:rPr>
  </w:style>
  <w:style w:type="character" w:customStyle="1" w:styleId="bogdanovo1">
    <w:name w:val="bogdanovo1"/>
    <w:rsid w:val="00816626"/>
    <w:rPr>
      <w:rFonts w:ascii="Comic Sans MS" w:hAnsi="Comic Sans MS" w:hint="default"/>
      <w:b/>
      <w:bCs/>
      <w:color w:val="FF0099"/>
    </w:rPr>
  </w:style>
  <w:style w:type="paragraph" w:customStyle="1" w:styleId="ConsCell">
    <w:name w:val="ConsCell"/>
    <w:rsid w:val="00816626"/>
    <w:pPr>
      <w:widowControl w:val="0"/>
      <w:suppressAutoHyphens/>
    </w:pPr>
    <w:rPr>
      <w:rFonts w:ascii="Arial" w:eastAsia="Arial" w:hAnsi="Arial"/>
    </w:rPr>
  </w:style>
  <w:style w:type="character" w:customStyle="1" w:styleId="aff7">
    <w:name w:val="Без интервала Знак"/>
    <w:aliases w:val="2 стиль Знак"/>
    <w:link w:val="aff6"/>
    <w:uiPriority w:val="1"/>
    <w:rsid w:val="00816626"/>
    <w:rPr>
      <w:rFonts w:ascii="Arial" w:eastAsia="Arial Unicode MS" w:hAnsi="Arial"/>
      <w:kern w:val="1"/>
      <w:szCs w:val="24"/>
    </w:rPr>
  </w:style>
  <w:style w:type="paragraph" w:customStyle="1" w:styleId="1f6">
    <w:name w:val="1 Стиль"/>
    <w:basedOn w:val="aff5"/>
    <w:link w:val="1f7"/>
    <w:qFormat/>
    <w:rsid w:val="00816626"/>
    <w:pPr>
      <w:spacing w:after="0" w:line="360" w:lineRule="auto"/>
      <w:ind w:left="0" w:firstLine="709"/>
      <w:jc w:val="both"/>
    </w:pPr>
  </w:style>
  <w:style w:type="character" w:customStyle="1" w:styleId="1f7">
    <w:name w:val="1 Стиль Знак"/>
    <w:link w:val="1f6"/>
    <w:rsid w:val="00816626"/>
    <w:rPr>
      <w:sz w:val="24"/>
      <w:szCs w:val="24"/>
    </w:rPr>
  </w:style>
  <w:style w:type="character" w:customStyle="1" w:styleId="Normal0">
    <w:name w:val="Normal Знак Знак"/>
    <w:rsid w:val="00816626"/>
    <w:rPr>
      <w:sz w:val="22"/>
      <w:lang w:val="ru-RU" w:eastAsia="ru-RU" w:bidi="ar-SA"/>
    </w:rPr>
  </w:style>
  <w:style w:type="paragraph" w:customStyle="1" w:styleId="Normal10-02">
    <w:name w:val="Normal + 10 пт полужирный По центру Слева:  -02 см Справ..."/>
    <w:basedOn w:val="a4"/>
    <w:link w:val="Normal10-020"/>
    <w:rsid w:val="00816626"/>
    <w:pPr>
      <w:suppressAutoHyphens w:val="0"/>
      <w:ind w:left="-113" w:right="-113"/>
      <w:jc w:val="center"/>
    </w:pPr>
    <w:rPr>
      <w:rFonts w:cs="Times New Roman"/>
      <w:b/>
      <w:bCs/>
      <w:sz w:val="20"/>
      <w:szCs w:val="20"/>
      <w:lang w:eastAsia="ru-RU"/>
    </w:rPr>
  </w:style>
  <w:style w:type="character" w:customStyle="1" w:styleId="Normal10-020">
    <w:name w:val="Normal + 10 пт полужирный По центру Слева:  -02 см Справ... Знак"/>
    <w:link w:val="Normal10-02"/>
    <w:rsid w:val="00816626"/>
    <w:rPr>
      <w:b/>
      <w:bCs/>
    </w:rPr>
  </w:style>
  <w:style w:type="paragraph" w:customStyle="1" w:styleId="127">
    <w:name w:val="127 см"/>
    <w:basedOn w:val="a4"/>
    <w:next w:val="a4"/>
    <w:link w:val="1270"/>
    <w:rsid w:val="00816626"/>
    <w:pPr>
      <w:widowControl w:val="0"/>
      <w:suppressAutoHyphens w:val="0"/>
      <w:autoSpaceDE w:val="0"/>
      <w:autoSpaceDN w:val="0"/>
      <w:adjustRightInd w:val="0"/>
      <w:spacing w:before="120"/>
      <w:ind w:left="720"/>
      <w:jc w:val="both"/>
    </w:pPr>
    <w:rPr>
      <w:rFonts w:cs="Times New Roman"/>
      <w:sz w:val="26"/>
      <w:szCs w:val="20"/>
      <w:lang w:eastAsia="ru-RU"/>
    </w:rPr>
  </w:style>
  <w:style w:type="character" w:customStyle="1" w:styleId="1270">
    <w:name w:val="127 см Знак"/>
    <w:link w:val="127"/>
    <w:rsid w:val="00816626"/>
    <w:rPr>
      <w:sz w:val="26"/>
    </w:rPr>
  </w:style>
  <w:style w:type="paragraph" w:customStyle="1" w:styleId="affffffb">
    <w:name w:val="Знак Знак Знак Знак Знак Знак Знак Знак Знак Знак Знак Знак Знак"/>
    <w:basedOn w:val="a4"/>
    <w:rsid w:val="006B76E9"/>
    <w:pPr>
      <w:suppressAutoHyphens w:val="0"/>
    </w:pPr>
    <w:rPr>
      <w:rFonts w:ascii="Verdana" w:hAnsi="Verdana" w:cs="Verdana"/>
      <w:sz w:val="20"/>
      <w:szCs w:val="20"/>
      <w:lang w:val="en-US" w:eastAsia="en-US"/>
    </w:rPr>
  </w:style>
  <w:style w:type="paragraph" w:customStyle="1" w:styleId="2f7">
    <w:name w:val="заголовок 2"/>
    <w:basedOn w:val="a4"/>
    <w:next w:val="a4"/>
    <w:qFormat/>
    <w:rsid w:val="005E43FD"/>
    <w:pPr>
      <w:keepNext/>
      <w:spacing w:before="240" w:after="60"/>
      <w:jc w:val="center"/>
    </w:pPr>
    <w:rPr>
      <w:rFonts w:eastAsia="Calibri" w:cs="Arial"/>
      <w:b/>
      <w:bCs/>
      <w:sz w:val="28"/>
      <w:szCs w:val="28"/>
    </w:rPr>
  </w:style>
  <w:style w:type="paragraph" w:customStyle="1" w:styleId="1f8">
    <w:name w:val="Основной текст с отступом.Основной текст 1.Нумерованный список !!.Надин стиль"/>
    <w:basedOn w:val="a4"/>
    <w:rsid w:val="001F06C5"/>
    <w:pPr>
      <w:spacing w:after="120"/>
      <w:ind w:firstLine="709"/>
      <w:jc w:val="both"/>
    </w:pPr>
    <w:rPr>
      <w:rFonts w:ascii="Arial" w:hAnsi="Arial" w:cs="Times New Roman"/>
      <w:sz w:val="26"/>
      <w:szCs w:val="20"/>
    </w:rPr>
  </w:style>
  <w:style w:type="paragraph" w:customStyle="1" w:styleId="321">
    <w:name w:val="Основной текст с отступом 32"/>
    <w:basedOn w:val="a4"/>
    <w:rsid w:val="001F06C5"/>
    <w:pPr>
      <w:ind w:firstLine="709"/>
      <w:jc w:val="both"/>
    </w:pPr>
    <w:rPr>
      <w:rFonts w:ascii="Arial" w:hAnsi="Arial" w:cs="Arial"/>
      <w:sz w:val="26"/>
      <w:szCs w:val="28"/>
    </w:rPr>
  </w:style>
  <w:style w:type="paragraph" w:customStyle="1" w:styleId="affffffc">
    <w:name w:val="Основа"/>
    <w:basedOn w:val="a4"/>
    <w:rsid w:val="001F06C5"/>
    <w:pPr>
      <w:suppressAutoHyphens w:val="0"/>
      <w:spacing w:before="120" w:after="60"/>
      <w:ind w:firstLine="720"/>
      <w:jc w:val="both"/>
    </w:pPr>
    <w:rPr>
      <w:rFonts w:eastAsia="Calibri" w:cs="Times New Roman"/>
      <w:szCs w:val="20"/>
      <w:lang w:eastAsia="ru-RU"/>
    </w:rPr>
  </w:style>
  <w:style w:type="paragraph" w:customStyle="1" w:styleId="1f9">
    <w:name w:val="Абзац списка1"/>
    <w:basedOn w:val="a4"/>
    <w:qFormat/>
    <w:rsid w:val="00C613DB"/>
    <w:pPr>
      <w:suppressAutoHyphens w:val="0"/>
      <w:spacing w:after="200" w:line="276" w:lineRule="auto"/>
      <w:ind w:left="720"/>
      <w:contextualSpacing/>
    </w:pPr>
    <w:rPr>
      <w:rFonts w:ascii="Calibri" w:hAnsi="Calibri" w:cs="Times New Roman"/>
      <w:sz w:val="22"/>
      <w:szCs w:val="22"/>
      <w:lang w:eastAsia="en-US"/>
    </w:rPr>
  </w:style>
  <w:style w:type="character" w:customStyle="1" w:styleId="63">
    <w:name w:val="Основной текст (6)_"/>
    <w:link w:val="64"/>
    <w:locked/>
    <w:rsid w:val="00D118E2"/>
    <w:rPr>
      <w:b/>
      <w:bCs/>
      <w:sz w:val="23"/>
      <w:szCs w:val="23"/>
      <w:shd w:val="clear" w:color="auto" w:fill="FFFFFF"/>
    </w:rPr>
  </w:style>
  <w:style w:type="character" w:customStyle="1" w:styleId="550">
    <w:name w:val="Основной текст (55)_"/>
    <w:link w:val="551"/>
    <w:locked/>
    <w:rsid w:val="00D118E2"/>
    <w:rPr>
      <w:sz w:val="14"/>
      <w:szCs w:val="14"/>
      <w:shd w:val="clear" w:color="auto" w:fill="FFFFFF"/>
    </w:rPr>
  </w:style>
  <w:style w:type="character" w:customStyle="1" w:styleId="551pt">
    <w:name w:val="Основной текст (55) + Интервал 1 pt"/>
    <w:rsid w:val="00D118E2"/>
    <w:rPr>
      <w:spacing w:val="20"/>
      <w:sz w:val="14"/>
      <w:szCs w:val="14"/>
      <w:u w:val="single"/>
      <w:lang w:bidi="ar-SA"/>
    </w:rPr>
  </w:style>
  <w:style w:type="character" w:customStyle="1" w:styleId="552">
    <w:name w:val="Основной текст (55)"/>
    <w:rsid w:val="00D118E2"/>
    <w:rPr>
      <w:sz w:val="14"/>
      <w:szCs w:val="14"/>
      <w:u w:val="single"/>
      <w:lang w:bidi="ar-SA"/>
    </w:rPr>
  </w:style>
  <w:style w:type="character" w:customStyle="1" w:styleId="120">
    <w:name w:val="Основной текст + 12"/>
    <w:aliases w:val="5 pt22,Полужирный6"/>
    <w:rsid w:val="00D118E2"/>
    <w:rPr>
      <w:rFonts w:ascii="Times New Roman" w:hAnsi="Times New Roman" w:cs="Times New Roman"/>
      <w:b/>
      <w:bCs/>
      <w:noProof/>
      <w:spacing w:val="0"/>
      <w:sz w:val="25"/>
      <w:szCs w:val="25"/>
    </w:rPr>
  </w:style>
  <w:style w:type="paragraph" w:customStyle="1" w:styleId="64">
    <w:name w:val="Основной текст (6)"/>
    <w:basedOn w:val="a4"/>
    <w:link w:val="63"/>
    <w:rsid w:val="00D118E2"/>
    <w:pPr>
      <w:shd w:val="clear" w:color="auto" w:fill="FFFFFF"/>
      <w:suppressAutoHyphens w:val="0"/>
      <w:spacing w:line="240" w:lineRule="atLeast"/>
      <w:ind w:hanging="1060"/>
    </w:pPr>
    <w:rPr>
      <w:rFonts w:cs="Times New Roman"/>
      <w:b/>
      <w:bCs/>
      <w:sz w:val="23"/>
      <w:szCs w:val="23"/>
      <w:lang w:eastAsia="ru-RU"/>
    </w:rPr>
  </w:style>
  <w:style w:type="paragraph" w:customStyle="1" w:styleId="551">
    <w:name w:val="Основной текст (55)1"/>
    <w:basedOn w:val="a4"/>
    <w:link w:val="550"/>
    <w:rsid w:val="00D118E2"/>
    <w:pPr>
      <w:shd w:val="clear" w:color="auto" w:fill="FFFFFF"/>
      <w:suppressAutoHyphens w:val="0"/>
      <w:spacing w:before="540" w:line="322" w:lineRule="exact"/>
      <w:jc w:val="center"/>
    </w:pPr>
    <w:rPr>
      <w:rFonts w:cs="Times New Roman"/>
      <w:sz w:val="14"/>
      <w:szCs w:val="14"/>
      <w:lang w:eastAsia="ru-RU"/>
    </w:rPr>
  </w:style>
  <w:style w:type="paragraph" w:customStyle="1" w:styleId="affffffd">
    <w:name w:val="Стиль ПАМ"/>
    <w:basedOn w:val="a4"/>
    <w:rsid w:val="00D118E2"/>
    <w:pPr>
      <w:suppressAutoHyphens w:val="0"/>
      <w:spacing w:line="276" w:lineRule="auto"/>
      <w:jc w:val="both"/>
    </w:pPr>
    <w:rPr>
      <w:rFonts w:cs="Times New Roman"/>
      <w:sz w:val="28"/>
      <w:szCs w:val="22"/>
      <w:lang w:eastAsia="en-US"/>
    </w:rPr>
  </w:style>
  <w:style w:type="paragraph" w:customStyle="1" w:styleId="affffffe">
    <w:name w:val="Шапка табл"/>
    <w:basedOn w:val="a4"/>
    <w:link w:val="afffffff"/>
    <w:qFormat/>
    <w:rsid w:val="00CE7ECA"/>
    <w:pPr>
      <w:suppressAutoHyphens w:val="0"/>
      <w:spacing w:line="276" w:lineRule="auto"/>
      <w:jc w:val="both"/>
    </w:pPr>
    <w:rPr>
      <w:rFonts w:ascii="Arial" w:eastAsia="Calibri" w:hAnsi="Arial" w:cs="Times New Roman"/>
      <w:b/>
      <w:sz w:val="20"/>
      <w:szCs w:val="20"/>
      <w:lang w:eastAsia="ru-RU"/>
    </w:rPr>
  </w:style>
  <w:style w:type="paragraph" w:customStyle="1" w:styleId="afffffff0">
    <w:name w:val="Табл"/>
    <w:basedOn w:val="a4"/>
    <w:link w:val="afffffff1"/>
    <w:qFormat/>
    <w:rsid w:val="00CE7ECA"/>
    <w:pPr>
      <w:suppressAutoHyphens w:val="0"/>
      <w:spacing w:line="276" w:lineRule="auto"/>
    </w:pPr>
    <w:rPr>
      <w:rFonts w:ascii="Arial" w:hAnsi="Arial" w:cs="Arial"/>
      <w:color w:val="000000"/>
      <w:sz w:val="20"/>
      <w:szCs w:val="20"/>
      <w:lang w:eastAsia="ru-RU"/>
    </w:rPr>
  </w:style>
  <w:style w:type="character" w:customStyle="1" w:styleId="afffffff">
    <w:name w:val="Шапка табл Знак"/>
    <w:link w:val="affffffe"/>
    <w:rsid w:val="00CE7ECA"/>
    <w:rPr>
      <w:rFonts w:ascii="Arial" w:eastAsia="Calibri" w:hAnsi="Arial"/>
      <w:b/>
    </w:rPr>
  </w:style>
  <w:style w:type="character" w:customStyle="1" w:styleId="afffffff1">
    <w:name w:val="Табл Знак"/>
    <w:link w:val="afffffff0"/>
    <w:rsid w:val="00CE7ECA"/>
    <w:rPr>
      <w:rFonts w:ascii="Arial" w:hAnsi="Arial" w:cs="Arial"/>
      <w:color w:val="000000"/>
    </w:rPr>
  </w:style>
  <w:style w:type="paragraph" w:customStyle="1" w:styleId="a1">
    <w:name w:val="Список текс"/>
    <w:basedOn w:val="a4"/>
    <w:link w:val="afffffff2"/>
    <w:qFormat/>
    <w:rsid w:val="00CE7ECA"/>
    <w:pPr>
      <w:numPr>
        <w:numId w:val="12"/>
      </w:numPr>
      <w:tabs>
        <w:tab w:val="left" w:pos="993"/>
      </w:tabs>
      <w:suppressAutoHyphens w:val="0"/>
      <w:spacing w:line="360" w:lineRule="auto"/>
      <w:ind w:left="0" w:firstLine="709"/>
      <w:jc w:val="both"/>
    </w:pPr>
    <w:rPr>
      <w:rFonts w:ascii="Arial" w:eastAsia="Calibri" w:hAnsi="Arial" w:cs="Times New Roman"/>
      <w:sz w:val="22"/>
      <w:szCs w:val="22"/>
      <w:lang w:eastAsia="en-US"/>
    </w:rPr>
  </w:style>
  <w:style w:type="character" w:customStyle="1" w:styleId="afffffff2">
    <w:name w:val="Список текс Знак"/>
    <w:link w:val="a1"/>
    <w:rsid w:val="00CE7ECA"/>
    <w:rPr>
      <w:rFonts w:ascii="Arial" w:eastAsia="Calibri" w:hAnsi="Arial"/>
      <w:sz w:val="22"/>
      <w:szCs w:val="22"/>
      <w:lang w:eastAsia="en-US"/>
    </w:rPr>
  </w:style>
  <w:style w:type="character" w:customStyle="1" w:styleId="FontStyle47">
    <w:name w:val="Font Style47"/>
    <w:rsid w:val="002A5BB0"/>
    <w:rPr>
      <w:rFonts w:ascii="Times New Roman" w:hAnsi="Times New Roman" w:cs="Times New Roman"/>
      <w:sz w:val="26"/>
      <w:szCs w:val="26"/>
    </w:rPr>
  </w:style>
  <w:style w:type="paragraph" w:customStyle="1" w:styleId="p12">
    <w:name w:val="p12"/>
    <w:basedOn w:val="a4"/>
    <w:rsid w:val="00293087"/>
    <w:pPr>
      <w:suppressAutoHyphens w:val="0"/>
      <w:spacing w:before="100" w:beforeAutospacing="1" w:after="100" w:afterAutospacing="1"/>
    </w:pPr>
    <w:rPr>
      <w:rFonts w:cs="Times New Roman"/>
      <w:lang w:eastAsia="ru-RU"/>
    </w:rPr>
  </w:style>
  <w:style w:type="character" w:customStyle="1" w:styleId="s80">
    <w:name w:val="s8"/>
    <w:basedOn w:val="a5"/>
    <w:rsid w:val="00293087"/>
  </w:style>
  <w:style w:type="paragraph" w:customStyle="1" w:styleId="p4">
    <w:name w:val="p4"/>
    <w:basedOn w:val="a4"/>
    <w:rsid w:val="00293087"/>
    <w:pPr>
      <w:suppressAutoHyphens w:val="0"/>
      <w:spacing w:before="100" w:beforeAutospacing="1" w:after="100" w:afterAutospacing="1"/>
    </w:pPr>
    <w:rPr>
      <w:rFonts w:cs="Times New Roman"/>
      <w:lang w:eastAsia="ru-RU"/>
    </w:rPr>
  </w:style>
  <w:style w:type="paragraph" w:customStyle="1" w:styleId="description2">
    <w:name w:val="description2"/>
    <w:basedOn w:val="a4"/>
    <w:rsid w:val="00B0191B"/>
    <w:pPr>
      <w:suppressAutoHyphens w:val="0"/>
      <w:spacing w:before="100" w:beforeAutospacing="1" w:after="100" w:afterAutospacing="1"/>
    </w:pPr>
    <w:rPr>
      <w:rFonts w:cs="Times New Roman"/>
      <w:sz w:val="21"/>
      <w:szCs w:val="21"/>
      <w:lang w:eastAsia="ru-RU"/>
    </w:rPr>
  </w:style>
  <w:style w:type="paragraph" w:customStyle="1" w:styleId="110">
    <w:name w:val="Табличный_боковик_11"/>
    <w:link w:val="111"/>
    <w:qFormat/>
    <w:rsid w:val="00457FA7"/>
    <w:rPr>
      <w:sz w:val="22"/>
      <w:szCs w:val="24"/>
    </w:rPr>
  </w:style>
  <w:style w:type="character" w:customStyle="1" w:styleId="111">
    <w:name w:val="Табличный_боковик_11 Знак"/>
    <w:link w:val="110"/>
    <w:rsid w:val="00457FA7"/>
    <w:rPr>
      <w:sz w:val="22"/>
      <w:szCs w:val="24"/>
    </w:rPr>
  </w:style>
  <w:style w:type="paragraph" w:customStyle="1" w:styleId="112">
    <w:name w:val="Табличный_таблица_11"/>
    <w:link w:val="113"/>
    <w:qFormat/>
    <w:rsid w:val="00457FA7"/>
    <w:pPr>
      <w:jc w:val="center"/>
    </w:pPr>
    <w:rPr>
      <w:sz w:val="22"/>
      <w:szCs w:val="22"/>
    </w:rPr>
  </w:style>
  <w:style w:type="character" w:customStyle="1" w:styleId="113">
    <w:name w:val="Табличный_таблица_11 Знак"/>
    <w:link w:val="112"/>
    <w:rsid w:val="00457FA7"/>
    <w:rPr>
      <w:sz w:val="22"/>
      <w:szCs w:val="22"/>
    </w:rPr>
  </w:style>
  <w:style w:type="paragraph" w:customStyle="1" w:styleId="1fa">
    <w:name w:val="Без интервала1"/>
    <w:qFormat/>
    <w:rsid w:val="00EA0714"/>
    <w:rPr>
      <w:rFonts w:ascii="Calibri" w:hAnsi="Calibri"/>
      <w:sz w:val="22"/>
      <w:szCs w:val="22"/>
    </w:rPr>
  </w:style>
  <w:style w:type="paragraph" w:customStyle="1" w:styleId="afffffff3">
    <w:name w:val="отчет"/>
    <w:basedOn w:val="a4"/>
    <w:link w:val="afffffff4"/>
    <w:qFormat/>
    <w:rsid w:val="00B12471"/>
    <w:pPr>
      <w:suppressAutoHyphens w:val="0"/>
      <w:spacing w:line="276" w:lineRule="auto"/>
      <w:ind w:firstLine="709"/>
      <w:jc w:val="both"/>
    </w:pPr>
    <w:rPr>
      <w:rFonts w:cs="Times New Roman"/>
      <w:sz w:val="28"/>
      <w:szCs w:val="22"/>
      <w:lang w:eastAsia="ru-RU"/>
    </w:rPr>
  </w:style>
  <w:style w:type="character" w:customStyle="1" w:styleId="afffffff4">
    <w:name w:val="отчет Знак"/>
    <w:basedOn w:val="a5"/>
    <w:link w:val="afffffff3"/>
    <w:rsid w:val="00B12471"/>
    <w:rPr>
      <w:sz w:val="28"/>
      <w:szCs w:val="22"/>
    </w:rPr>
  </w:style>
  <w:style w:type="character" w:customStyle="1" w:styleId="ConsPlusTitle0">
    <w:name w:val="ConsPlusTitle Знак"/>
    <w:basedOn w:val="a5"/>
    <w:link w:val="ConsPlusTitle"/>
    <w:rsid w:val="008A0751"/>
    <w:rPr>
      <w:rFonts w:ascii="Arial" w:hAnsi="Arial" w:cs="Arial"/>
      <w:b/>
      <w:bCs/>
    </w:rPr>
  </w:style>
  <w:style w:type="paragraph" w:customStyle="1" w:styleId="Main">
    <w:name w:val="Main"/>
    <w:link w:val="Main0"/>
    <w:rsid w:val="00DD5B1E"/>
    <w:pPr>
      <w:widowControl w:val="0"/>
      <w:spacing w:line="360" w:lineRule="auto"/>
      <w:ind w:firstLine="709"/>
      <w:jc w:val="both"/>
    </w:pPr>
    <w:rPr>
      <w:rFonts w:cs="Tahoma"/>
      <w:sz w:val="24"/>
      <w:szCs w:val="16"/>
    </w:rPr>
  </w:style>
  <w:style w:type="character" w:customStyle="1" w:styleId="Main0">
    <w:name w:val="Main Знак"/>
    <w:basedOn w:val="a5"/>
    <w:link w:val="Main"/>
    <w:rsid w:val="00DD5B1E"/>
    <w:rPr>
      <w:rFonts w:cs="Tahoma"/>
      <w:sz w:val="24"/>
      <w:szCs w:val="16"/>
    </w:rPr>
  </w:style>
  <w:style w:type="paragraph" w:customStyle="1" w:styleId="114">
    <w:name w:val="Заголовок 11"/>
    <w:basedOn w:val="a4"/>
    <w:uiPriority w:val="1"/>
    <w:qFormat/>
    <w:rsid w:val="00A04596"/>
    <w:pPr>
      <w:widowControl w:val="0"/>
      <w:suppressAutoHyphens w:val="0"/>
      <w:ind w:left="392"/>
      <w:outlineLvl w:val="1"/>
    </w:pPr>
    <w:rPr>
      <w:rFonts w:cstheme="minorBidi"/>
      <w:b/>
      <w:bCs/>
      <w:sz w:val="36"/>
      <w:szCs w:val="36"/>
      <w:lang w:val="en-US" w:eastAsia="en-US"/>
    </w:rPr>
  </w:style>
  <w:style w:type="paragraph" w:customStyle="1" w:styleId="TableParagraph">
    <w:name w:val="Table Paragraph"/>
    <w:basedOn w:val="a4"/>
    <w:uiPriority w:val="1"/>
    <w:qFormat/>
    <w:rsid w:val="00A04596"/>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9F3B0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410">
    <w:name w:val="Заголовок 41"/>
    <w:basedOn w:val="a4"/>
    <w:uiPriority w:val="1"/>
    <w:qFormat/>
    <w:rsid w:val="00664276"/>
    <w:pPr>
      <w:widowControl w:val="0"/>
      <w:suppressAutoHyphens w:val="0"/>
      <w:outlineLvl w:val="4"/>
    </w:pPr>
    <w:rPr>
      <w:rFonts w:cstheme="minorBidi"/>
      <w:sz w:val="22"/>
      <w:szCs w:val="22"/>
      <w:lang w:val="en-US" w:eastAsia="en-US"/>
    </w:rPr>
  </w:style>
  <w:style w:type="paragraph" w:customStyle="1" w:styleId="212">
    <w:name w:val="Заголовок 21"/>
    <w:basedOn w:val="a4"/>
    <w:uiPriority w:val="1"/>
    <w:qFormat/>
    <w:rsid w:val="00A03008"/>
    <w:pPr>
      <w:widowControl w:val="0"/>
      <w:suppressAutoHyphens w:val="0"/>
      <w:outlineLvl w:val="2"/>
    </w:pPr>
    <w:rPr>
      <w:rFonts w:cstheme="minorBidi"/>
      <w:b/>
      <w:bCs/>
      <w:lang w:val="en-US" w:eastAsia="en-US"/>
    </w:rPr>
  </w:style>
  <w:style w:type="character" w:customStyle="1" w:styleId="2f8">
    <w:name w:val="Основной текст (2)_"/>
    <w:locked/>
    <w:rsid w:val="00093916"/>
    <w:rPr>
      <w:rFonts w:cs="Times New Roman"/>
      <w:sz w:val="27"/>
      <w:szCs w:val="27"/>
      <w:shd w:val="clear" w:color="auto" w:fill="FFFFFF"/>
    </w:rPr>
  </w:style>
  <w:style w:type="paragraph" w:customStyle="1" w:styleId="115">
    <w:name w:val="Оглавление 11"/>
    <w:basedOn w:val="a4"/>
    <w:uiPriority w:val="1"/>
    <w:qFormat/>
    <w:rsid w:val="00750898"/>
    <w:pPr>
      <w:widowControl w:val="0"/>
      <w:suppressAutoHyphens w:val="0"/>
      <w:spacing w:before="240"/>
    </w:pPr>
    <w:rPr>
      <w:rFonts w:cstheme="minorBidi"/>
      <w:lang w:val="en-US" w:eastAsia="en-US"/>
    </w:rPr>
  </w:style>
  <w:style w:type="paragraph" w:customStyle="1" w:styleId="213">
    <w:name w:val="Оглавление 21"/>
    <w:basedOn w:val="a4"/>
    <w:uiPriority w:val="1"/>
    <w:qFormat/>
    <w:rsid w:val="00750898"/>
    <w:pPr>
      <w:widowControl w:val="0"/>
      <w:suppressAutoHyphens w:val="0"/>
      <w:spacing w:before="120"/>
      <w:ind w:left="379" w:hanging="356"/>
    </w:pPr>
    <w:rPr>
      <w:rFonts w:cstheme="minorBidi"/>
      <w:lang w:val="en-US" w:eastAsia="en-US"/>
    </w:rPr>
  </w:style>
  <w:style w:type="paragraph" w:customStyle="1" w:styleId="313">
    <w:name w:val="Оглавление 31"/>
    <w:basedOn w:val="a4"/>
    <w:uiPriority w:val="1"/>
    <w:qFormat/>
    <w:rsid w:val="00750898"/>
    <w:pPr>
      <w:widowControl w:val="0"/>
      <w:suppressAutoHyphens w:val="0"/>
      <w:spacing w:before="120"/>
      <w:ind w:left="617" w:hanging="520"/>
    </w:pPr>
    <w:rPr>
      <w:rFonts w:cstheme="minorBidi"/>
      <w:sz w:val="16"/>
      <w:szCs w:val="16"/>
      <w:lang w:val="en-US" w:eastAsia="en-US"/>
    </w:rPr>
  </w:style>
  <w:style w:type="paragraph" w:customStyle="1" w:styleId="411">
    <w:name w:val="Оглавление 41"/>
    <w:basedOn w:val="a4"/>
    <w:uiPriority w:val="1"/>
    <w:qFormat/>
    <w:rsid w:val="00750898"/>
    <w:pPr>
      <w:widowControl w:val="0"/>
      <w:suppressAutoHyphens w:val="0"/>
      <w:spacing w:before="120"/>
      <w:ind w:left="697" w:hanging="440"/>
    </w:pPr>
    <w:rPr>
      <w:rFonts w:cstheme="minorBidi"/>
      <w:sz w:val="15"/>
      <w:szCs w:val="15"/>
      <w:lang w:val="en-US" w:eastAsia="en-US"/>
    </w:rPr>
  </w:style>
  <w:style w:type="paragraph" w:customStyle="1" w:styleId="510">
    <w:name w:val="Оглавление 51"/>
    <w:basedOn w:val="a4"/>
    <w:uiPriority w:val="1"/>
    <w:qFormat/>
    <w:rsid w:val="00750898"/>
    <w:pPr>
      <w:widowControl w:val="0"/>
      <w:suppressAutoHyphens w:val="0"/>
      <w:ind w:left="1121" w:hanging="620"/>
    </w:pPr>
    <w:rPr>
      <w:rFonts w:cstheme="minorBidi"/>
      <w:i/>
      <w:lang w:val="en-US" w:eastAsia="en-US"/>
    </w:rPr>
  </w:style>
  <w:style w:type="character" w:customStyle="1" w:styleId="FontStyle45">
    <w:name w:val="Font Style45"/>
    <w:basedOn w:val="a5"/>
    <w:uiPriority w:val="99"/>
    <w:rsid w:val="005156A0"/>
    <w:rPr>
      <w:rFonts w:ascii="Times New Roman" w:hAnsi="Times New Roman" w:cs="Times New Roman" w:hint="default"/>
      <w:b/>
      <w:bCs/>
      <w:spacing w:val="20"/>
      <w:sz w:val="28"/>
      <w:szCs w:val="28"/>
    </w:rPr>
  </w:style>
  <w:style w:type="character" w:customStyle="1" w:styleId="FontStyle48">
    <w:name w:val="Font Style48"/>
    <w:basedOn w:val="a5"/>
    <w:uiPriority w:val="99"/>
    <w:rsid w:val="005156A0"/>
    <w:rPr>
      <w:rFonts w:ascii="Times New Roman" w:hAnsi="Times New Roman" w:cs="Times New Roman" w:hint="default"/>
      <w:spacing w:val="10"/>
      <w:sz w:val="22"/>
      <w:szCs w:val="22"/>
    </w:rPr>
  </w:style>
  <w:style w:type="paragraph" w:customStyle="1" w:styleId="Style14">
    <w:name w:val="Style14"/>
    <w:basedOn w:val="a4"/>
    <w:uiPriority w:val="99"/>
    <w:rsid w:val="005156A0"/>
    <w:pPr>
      <w:widowControl w:val="0"/>
      <w:suppressAutoHyphens w:val="0"/>
      <w:autoSpaceDE w:val="0"/>
      <w:autoSpaceDN w:val="0"/>
      <w:adjustRightInd w:val="0"/>
      <w:spacing w:line="298" w:lineRule="exact"/>
    </w:pPr>
    <w:rPr>
      <w:rFonts w:ascii="Arial" w:eastAsiaTheme="minorEastAsia" w:hAnsi="Arial" w:cs="Arial"/>
      <w:lang w:eastAsia="ru-RU"/>
    </w:rPr>
  </w:style>
  <w:style w:type="paragraph" w:customStyle="1" w:styleId="Style21">
    <w:name w:val="Style21"/>
    <w:basedOn w:val="a4"/>
    <w:uiPriority w:val="99"/>
    <w:rsid w:val="005156A0"/>
    <w:pPr>
      <w:widowControl w:val="0"/>
      <w:suppressAutoHyphens w:val="0"/>
      <w:autoSpaceDE w:val="0"/>
      <w:autoSpaceDN w:val="0"/>
      <w:adjustRightInd w:val="0"/>
      <w:spacing w:line="298" w:lineRule="exact"/>
      <w:ind w:firstLine="576"/>
      <w:jc w:val="both"/>
    </w:pPr>
    <w:rPr>
      <w:rFonts w:ascii="Arial" w:eastAsiaTheme="minorEastAsia" w:hAnsi="Arial" w:cs="Arial"/>
      <w:lang w:eastAsia="ru-RU"/>
    </w:rPr>
  </w:style>
  <w:style w:type="paragraph" w:customStyle="1" w:styleId="Style27">
    <w:name w:val="Style27"/>
    <w:basedOn w:val="a4"/>
    <w:uiPriority w:val="99"/>
    <w:rsid w:val="003213E1"/>
    <w:pPr>
      <w:widowControl w:val="0"/>
      <w:suppressAutoHyphens w:val="0"/>
      <w:autoSpaceDE w:val="0"/>
      <w:autoSpaceDN w:val="0"/>
      <w:adjustRightInd w:val="0"/>
      <w:spacing w:line="298" w:lineRule="exact"/>
      <w:ind w:hanging="360"/>
    </w:pPr>
    <w:rPr>
      <w:rFonts w:ascii="Arial" w:eastAsiaTheme="minorEastAsia" w:hAnsi="Arial" w:cs="Arial"/>
      <w:lang w:eastAsia="ru-RU"/>
    </w:rPr>
  </w:style>
  <w:style w:type="paragraph" w:customStyle="1" w:styleId="Style29">
    <w:name w:val="Style29"/>
    <w:basedOn w:val="a4"/>
    <w:uiPriority w:val="99"/>
    <w:rsid w:val="007511F8"/>
    <w:pPr>
      <w:widowControl w:val="0"/>
      <w:suppressAutoHyphens w:val="0"/>
      <w:autoSpaceDE w:val="0"/>
      <w:autoSpaceDN w:val="0"/>
      <w:adjustRightInd w:val="0"/>
      <w:spacing w:line="298" w:lineRule="exact"/>
      <w:jc w:val="both"/>
    </w:pPr>
    <w:rPr>
      <w:rFonts w:ascii="Arial" w:eastAsiaTheme="minorEastAsia" w:hAnsi="Arial" w:cs="Arial"/>
      <w:lang w:eastAsia="ru-RU"/>
    </w:rPr>
  </w:style>
  <w:style w:type="paragraph" w:customStyle="1" w:styleId="OTCHET00">
    <w:name w:val="OTCHET_00"/>
    <w:basedOn w:val="2c"/>
    <w:rsid w:val="00CE04F5"/>
    <w:pPr>
      <w:tabs>
        <w:tab w:val="left" w:pos="709"/>
        <w:tab w:val="left" w:pos="3402"/>
      </w:tabs>
      <w:spacing w:after="0" w:line="360" w:lineRule="auto"/>
      <w:ind w:left="0" w:firstLine="0"/>
    </w:pPr>
    <w:rPr>
      <w:rFonts w:ascii="NTTimes/Cyrillic" w:hAnsi="NTTimes/Cyrillic" w:cs="Times New Roman"/>
      <w:spacing w:val="0"/>
      <w:sz w:val="24"/>
      <w:lang w:eastAsia="ru-RU"/>
    </w:rPr>
  </w:style>
  <w:style w:type="character" w:customStyle="1" w:styleId="afffffff5">
    <w:name w:val="Гипертекстовая ссылка"/>
    <w:basedOn w:val="a5"/>
    <w:rsid w:val="00F15165"/>
    <w:rPr>
      <w:color w:val="008000"/>
    </w:rPr>
  </w:style>
  <w:style w:type="character" w:customStyle="1" w:styleId="1fb">
    <w:name w:val="Название Знак1"/>
    <w:rsid w:val="00D176FC"/>
    <w:rPr>
      <w:b/>
      <w:bCs/>
      <w:sz w:val="24"/>
      <w:szCs w:val="24"/>
      <w:lang w:val="ru-RU" w:eastAsia="ru-RU" w:bidi="ar-SA"/>
    </w:rPr>
  </w:style>
  <w:style w:type="paragraph" w:customStyle="1" w:styleId="western">
    <w:name w:val="western"/>
    <w:basedOn w:val="a4"/>
    <w:rsid w:val="00D176FC"/>
    <w:pPr>
      <w:suppressAutoHyphens w:val="0"/>
      <w:spacing w:before="100" w:beforeAutospacing="1" w:line="363" w:lineRule="atLeast"/>
      <w:jc w:val="both"/>
    </w:pPr>
    <w:rPr>
      <w:rFonts w:cs="Times New Roman"/>
      <w:color w:val="00000A"/>
      <w:lang w:eastAsia="ru-RU"/>
    </w:rPr>
  </w:style>
  <w:style w:type="paragraph" w:customStyle="1" w:styleId="2f9">
    <w:name w:val="Заголовок2"/>
    <w:basedOn w:val="a4"/>
    <w:next w:val="ac"/>
    <w:rsid w:val="00D176FC"/>
    <w:pPr>
      <w:jc w:val="center"/>
    </w:pPr>
    <w:rPr>
      <w:rFonts w:cs="Times New Roman"/>
      <w:b/>
      <w:bCs/>
      <w:lang w:eastAsia="zh-CN"/>
    </w:rPr>
  </w:style>
  <w:style w:type="character" w:customStyle="1" w:styleId="FontStyle26">
    <w:name w:val="Font Style26"/>
    <w:rsid w:val="00C7173A"/>
    <w:rPr>
      <w:rFonts w:ascii="Times New Roman" w:hAnsi="Times New Roman" w:cs="Times New Roman" w:hint="default"/>
      <w:sz w:val="24"/>
      <w:szCs w:val="24"/>
    </w:rPr>
  </w:style>
  <w:style w:type="paragraph" w:customStyle="1" w:styleId="Style3">
    <w:name w:val="Style3"/>
    <w:basedOn w:val="a4"/>
    <w:rsid w:val="00C7173A"/>
    <w:pPr>
      <w:widowControl w:val="0"/>
      <w:suppressAutoHyphens w:val="0"/>
      <w:autoSpaceDE w:val="0"/>
      <w:autoSpaceDN w:val="0"/>
      <w:adjustRightInd w:val="0"/>
      <w:spacing w:line="293" w:lineRule="exact"/>
      <w:jc w:val="both"/>
    </w:pPr>
    <w:rPr>
      <w:rFonts w:cs="Times New Roman"/>
      <w:lang w:eastAsia="ru-RU"/>
    </w:rPr>
  </w:style>
  <w:style w:type="paragraph" w:customStyle="1" w:styleId="Style26">
    <w:name w:val="Style26"/>
    <w:basedOn w:val="a4"/>
    <w:rsid w:val="00235092"/>
    <w:pPr>
      <w:widowControl w:val="0"/>
      <w:suppressAutoHyphens w:val="0"/>
      <w:autoSpaceDE w:val="0"/>
      <w:autoSpaceDN w:val="0"/>
      <w:adjustRightInd w:val="0"/>
      <w:spacing w:line="323" w:lineRule="exact"/>
      <w:ind w:firstLine="705"/>
      <w:jc w:val="both"/>
    </w:pPr>
    <w:rPr>
      <w:rFonts w:cs="Times New Roman"/>
      <w:lang w:eastAsia="ru-RU"/>
    </w:rPr>
  </w:style>
  <w:style w:type="character" w:customStyle="1" w:styleId="11pt">
    <w:name w:val="Основной текст + 11 pt"/>
    <w:rsid w:val="00B16C9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webSettings.xml><?xml version="1.0" encoding="utf-8"?>
<w:webSettings xmlns:r="http://schemas.openxmlformats.org/officeDocument/2006/relationships" xmlns:w="http://schemas.openxmlformats.org/wordprocessingml/2006/main">
  <w:divs>
    <w:div w:id="5443041">
      <w:bodyDiv w:val="1"/>
      <w:marLeft w:val="0"/>
      <w:marRight w:val="0"/>
      <w:marTop w:val="0"/>
      <w:marBottom w:val="0"/>
      <w:divBdr>
        <w:top w:val="none" w:sz="0" w:space="0" w:color="auto"/>
        <w:left w:val="none" w:sz="0" w:space="0" w:color="auto"/>
        <w:bottom w:val="none" w:sz="0" w:space="0" w:color="auto"/>
        <w:right w:val="none" w:sz="0" w:space="0" w:color="auto"/>
      </w:divBdr>
    </w:div>
    <w:div w:id="41368330">
      <w:bodyDiv w:val="1"/>
      <w:marLeft w:val="0"/>
      <w:marRight w:val="0"/>
      <w:marTop w:val="0"/>
      <w:marBottom w:val="0"/>
      <w:divBdr>
        <w:top w:val="none" w:sz="0" w:space="0" w:color="auto"/>
        <w:left w:val="none" w:sz="0" w:space="0" w:color="auto"/>
        <w:bottom w:val="none" w:sz="0" w:space="0" w:color="auto"/>
        <w:right w:val="none" w:sz="0" w:space="0" w:color="auto"/>
      </w:divBdr>
    </w:div>
    <w:div w:id="120616348">
      <w:bodyDiv w:val="1"/>
      <w:marLeft w:val="0"/>
      <w:marRight w:val="0"/>
      <w:marTop w:val="0"/>
      <w:marBottom w:val="0"/>
      <w:divBdr>
        <w:top w:val="none" w:sz="0" w:space="0" w:color="auto"/>
        <w:left w:val="none" w:sz="0" w:space="0" w:color="auto"/>
        <w:bottom w:val="none" w:sz="0" w:space="0" w:color="auto"/>
        <w:right w:val="none" w:sz="0" w:space="0" w:color="auto"/>
      </w:divBdr>
    </w:div>
    <w:div w:id="154880003">
      <w:bodyDiv w:val="1"/>
      <w:marLeft w:val="0"/>
      <w:marRight w:val="0"/>
      <w:marTop w:val="0"/>
      <w:marBottom w:val="0"/>
      <w:divBdr>
        <w:top w:val="none" w:sz="0" w:space="0" w:color="auto"/>
        <w:left w:val="none" w:sz="0" w:space="0" w:color="auto"/>
        <w:bottom w:val="none" w:sz="0" w:space="0" w:color="auto"/>
        <w:right w:val="none" w:sz="0" w:space="0" w:color="auto"/>
      </w:divBdr>
    </w:div>
    <w:div w:id="221600395">
      <w:bodyDiv w:val="1"/>
      <w:marLeft w:val="0"/>
      <w:marRight w:val="0"/>
      <w:marTop w:val="0"/>
      <w:marBottom w:val="0"/>
      <w:divBdr>
        <w:top w:val="none" w:sz="0" w:space="0" w:color="auto"/>
        <w:left w:val="none" w:sz="0" w:space="0" w:color="auto"/>
        <w:bottom w:val="none" w:sz="0" w:space="0" w:color="auto"/>
        <w:right w:val="none" w:sz="0" w:space="0" w:color="auto"/>
      </w:divBdr>
    </w:div>
    <w:div w:id="275212848">
      <w:bodyDiv w:val="1"/>
      <w:marLeft w:val="0"/>
      <w:marRight w:val="0"/>
      <w:marTop w:val="0"/>
      <w:marBottom w:val="0"/>
      <w:divBdr>
        <w:top w:val="none" w:sz="0" w:space="0" w:color="auto"/>
        <w:left w:val="none" w:sz="0" w:space="0" w:color="auto"/>
        <w:bottom w:val="none" w:sz="0" w:space="0" w:color="auto"/>
        <w:right w:val="none" w:sz="0" w:space="0" w:color="auto"/>
      </w:divBdr>
    </w:div>
    <w:div w:id="299043193">
      <w:bodyDiv w:val="1"/>
      <w:marLeft w:val="0"/>
      <w:marRight w:val="0"/>
      <w:marTop w:val="0"/>
      <w:marBottom w:val="0"/>
      <w:divBdr>
        <w:top w:val="none" w:sz="0" w:space="0" w:color="auto"/>
        <w:left w:val="none" w:sz="0" w:space="0" w:color="auto"/>
        <w:bottom w:val="none" w:sz="0" w:space="0" w:color="auto"/>
        <w:right w:val="none" w:sz="0" w:space="0" w:color="auto"/>
      </w:divBdr>
    </w:div>
    <w:div w:id="316034205">
      <w:bodyDiv w:val="1"/>
      <w:marLeft w:val="0"/>
      <w:marRight w:val="0"/>
      <w:marTop w:val="0"/>
      <w:marBottom w:val="0"/>
      <w:divBdr>
        <w:top w:val="none" w:sz="0" w:space="0" w:color="auto"/>
        <w:left w:val="none" w:sz="0" w:space="0" w:color="auto"/>
        <w:bottom w:val="none" w:sz="0" w:space="0" w:color="auto"/>
        <w:right w:val="none" w:sz="0" w:space="0" w:color="auto"/>
      </w:divBdr>
    </w:div>
    <w:div w:id="320352347">
      <w:bodyDiv w:val="1"/>
      <w:marLeft w:val="0"/>
      <w:marRight w:val="0"/>
      <w:marTop w:val="0"/>
      <w:marBottom w:val="0"/>
      <w:divBdr>
        <w:top w:val="none" w:sz="0" w:space="0" w:color="auto"/>
        <w:left w:val="none" w:sz="0" w:space="0" w:color="auto"/>
        <w:bottom w:val="none" w:sz="0" w:space="0" w:color="auto"/>
        <w:right w:val="none" w:sz="0" w:space="0" w:color="auto"/>
      </w:divBdr>
    </w:div>
    <w:div w:id="438333507">
      <w:bodyDiv w:val="1"/>
      <w:marLeft w:val="0"/>
      <w:marRight w:val="0"/>
      <w:marTop w:val="0"/>
      <w:marBottom w:val="0"/>
      <w:divBdr>
        <w:top w:val="none" w:sz="0" w:space="0" w:color="auto"/>
        <w:left w:val="none" w:sz="0" w:space="0" w:color="auto"/>
        <w:bottom w:val="none" w:sz="0" w:space="0" w:color="auto"/>
        <w:right w:val="none" w:sz="0" w:space="0" w:color="auto"/>
      </w:divBdr>
    </w:div>
    <w:div w:id="490025637">
      <w:bodyDiv w:val="1"/>
      <w:marLeft w:val="0"/>
      <w:marRight w:val="0"/>
      <w:marTop w:val="0"/>
      <w:marBottom w:val="0"/>
      <w:divBdr>
        <w:top w:val="none" w:sz="0" w:space="0" w:color="auto"/>
        <w:left w:val="none" w:sz="0" w:space="0" w:color="auto"/>
        <w:bottom w:val="none" w:sz="0" w:space="0" w:color="auto"/>
        <w:right w:val="none" w:sz="0" w:space="0" w:color="auto"/>
      </w:divBdr>
    </w:div>
    <w:div w:id="523901316">
      <w:bodyDiv w:val="1"/>
      <w:marLeft w:val="0"/>
      <w:marRight w:val="0"/>
      <w:marTop w:val="0"/>
      <w:marBottom w:val="0"/>
      <w:divBdr>
        <w:top w:val="none" w:sz="0" w:space="0" w:color="auto"/>
        <w:left w:val="none" w:sz="0" w:space="0" w:color="auto"/>
        <w:bottom w:val="none" w:sz="0" w:space="0" w:color="auto"/>
        <w:right w:val="none" w:sz="0" w:space="0" w:color="auto"/>
      </w:divBdr>
    </w:div>
    <w:div w:id="547498299">
      <w:bodyDiv w:val="1"/>
      <w:marLeft w:val="0"/>
      <w:marRight w:val="0"/>
      <w:marTop w:val="0"/>
      <w:marBottom w:val="0"/>
      <w:divBdr>
        <w:top w:val="none" w:sz="0" w:space="0" w:color="auto"/>
        <w:left w:val="none" w:sz="0" w:space="0" w:color="auto"/>
        <w:bottom w:val="none" w:sz="0" w:space="0" w:color="auto"/>
        <w:right w:val="none" w:sz="0" w:space="0" w:color="auto"/>
      </w:divBdr>
    </w:div>
    <w:div w:id="581644135">
      <w:bodyDiv w:val="1"/>
      <w:marLeft w:val="0"/>
      <w:marRight w:val="0"/>
      <w:marTop w:val="0"/>
      <w:marBottom w:val="0"/>
      <w:divBdr>
        <w:top w:val="none" w:sz="0" w:space="0" w:color="auto"/>
        <w:left w:val="none" w:sz="0" w:space="0" w:color="auto"/>
        <w:bottom w:val="none" w:sz="0" w:space="0" w:color="auto"/>
        <w:right w:val="none" w:sz="0" w:space="0" w:color="auto"/>
      </w:divBdr>
    </w:div>
    <w:div w:id="717122138">
      <w:bodyDiv w:val="1"/>
      <w:marLeft w:val="0"/>
      <w:marRight w:val="0"/>
      <w:marTop w:val="0"/>
      <w:marBottom w:val="0"/>
      <w:divBdr>
        <w:top w:val="none" w:sz="0" w:space="0" w:color="auto"/>
        <w:left w:val="none" w:sz="0" w:space="0" w:color="auto"/>
        <w:bottom w:val="none" w:sz="0" w:space="0" w:color="auto"/>
        <w:right w:val="none" w:sz="0" w:space="0" w:color="auto"/>
      </w:divBdr>
    </w:div>
    <w:div w:id="778451750">
      <w:bodyDiv w:val="1"/>
      <w:marLeft w:val="0"/>
      <w:marRight w:val="0"/>
      <w:marTop w:val="0"/>
      <w:marBottom w:val="0"/>
      <w:divBdr>
        <w:top w:val="none" w:sz="0" w:space="0" w:color="auto"/>
        <w:left w:val="none" w:sz="0" w:space="0" w:color="auto"/>
        <w:bottom w:val="none" w:sz="0" w:space="0" w:color="auto"/>
        <w:right w:val="none" w:sz="0" w:space="0" w:color="auto"/>
      </w:divBdr>
    </w:div>
    <w:div w:id="821969035">
      <w:bodyDiv w:val="1"/>
      <w:marLeft w:val="0"/>
      <w:marRight w:val="0"/>
      <w:marTop w:val="0"/>
      <w:marBottom w:val="0"/>
      <w:divBdr>
        <w:top w:val="none" w:sz="0" w:space="0" w:color="auto"/>
        <w:left w:val="none" w:sz="0" w:space="0" w:color="auto"/>
        <w:bottom w:val="none" w:sz="0" w:space="0" w:color="auto"/>
        <w:right w:val="none" w:sz="0" w:space="0" w:color="auto"/>
      </w:divBdr>
    </w:div>
    <w:div w:id="851650049">
      <w:bodyDiv w:val="1"/>
      <w:marLeft w:val="0"/>
      <w:marRight w:val="0"/>
      <w:marTop w:val="0"/>
      <w:marBottom w:val="0"/>
      <w:divBdr>
        <w:top w:val="none" w:sz="0" w:space="0" w:color="auto"/>
        <w:left w:val="none" w:sz="0" w:space="0" w:color="auto"/>
        <w:bottom w:val="none" w:sz="0" w:space="0" w:color="auto"/>
        <w:right w:val="none" w:sz="0" w:space="0" w:color="auto"/>
      </w:divBdr>
    </w:div>
    <w:div w:id="870192803">
      <w:bodyDiv w:val="1"/>
      <w:marLeft w:val="0"/>
      <w:marRight w:val="0"/>
      <w:marTop w:val="0"/>
      <w:marBottom w:val="0"/>
      <w:divBdr>
        <w:top w:val="none" w:sz="0" w:space="0" w:color="auto"/>
        <w:left w:val="none" w:sz="0" w:space="0" w:color="auto"/>
        <w:bottom w:val="none" w:sz="0" w:space="0" w:color="auto"/>
        <w:right w:val="none" w:sz="0" w:space="0" w:color="auto"/>
      </w:divBdr>
    </w:div>
    <w:div w:id="917329677">
      <w:bodyDiv w:val="1"/>
      <w:marLeft w:val="0"/>
      <w:marRight w:val="0"/>
      <w:marTop w:val="0"/>
      <w:marBottom w:val="0"/>
      <w:divBdr>
        <w:top w:val="none" w:sz="0" w:space="0" w:color="auto"/>
        <w:left w:val="none" w:sz="0" w:space="0" w:color="auto"/>
        <w:bottom w:val="none" w:sz="0" w:space="0" w:color="auto"/>
        <w:right w:val="none" w:sz="0" w:space="0" w:color="auto"/>
      </w:divBdr>
    </w:div>
    <w:div w:id="953906987">
      <w:bodyDiv w:val="1"/>
      <w:marLeft w:val="0"/>
      <w:marRight w:val="0"/>
      <w:marTop w:val="0"/>
      <w:marBottom w:val="0"/>
      <w:divBdr>
        <w:top w:val="none" w:sz="0" w:space="0" w:color="auto"/>
        <w:left w:val="none" w:sz="0" w:space="0" w:color="auto"/>
        <w:bottom w:val="none" w:sz="0" w:space="0" w:color="auto"/>
        <w:right w:val="none" w:sz="0" w:space="0" w:color="auto"/>
      </w:divBdr>
    </w:div>
    <w:div w:id="984772074">
      <w:bodyDiv w:val="1"/>
      <w:marLeft w:val="0"/>
      <w:marRight w:val="0"/>
      <w:marTop w:val="0"/>
      <w:marBottom w:val="0"/>
      <w:divBdr>
        <w:top w:val="none" w:sz="0" w:space="0" w:color="auto"/>
        <w:left w:val="none" w:sz="0" w:space="0" w:color="auto"/>
        <w:bottom w:val="none" w:sz="0" w:space="0" w:color="auto"/>
        <w:right w:val="none" w:sz="0" w:space="0" w:color="auto"/>
      </w:divBdr>
    </w:div>
    <w:div w:id="1060127533">
      <w:bodyDiv w:val="1"/>
      <w:marLeft w:val="0"/>
      <w:marRight w:val="0"/>
      <w:marTop w:val="0"/>
      <w:marBottom w:val="0"/>
      <w:divBdr>
        <w:top w:val="none" w:sz="0" w:space="0" w:color="auto"/>
        <w:left w:val="none" w:sz="0" w:space="0" w:color="auto"/>
        <w:bottom w:val="none" w:sz="0" w:space="0" w:color="auto"/>
        <w:right w:val="none" w:sz="0" w:space="0" w:color="auto"/>
      </w:divBdr>
    </w:div>
    <w:div w:id="1127510876">
      <w:bodyDiv w:val="1"/>
      <w:marLeft w:val="0"/>
      <w:marRight w:val="0"/>
      <w:marTop w:val="0"/>
      <w:marBottom w:val="0"/>
      <w:divBdr>
        <w:top w:val="none" w:sz="0" w:space="0" w:color="auto"/>
        <w:left w:val="none" w:sz="0" w:space="0" w:color="auto"/>
        <w:bottom w:val="none" w:sz="0" w:space="0" w:color="auto"/>
        <w:right w:val="none" w:sz="0" w:space="0" w:color="auto"/>
      </w:divBdr>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257009775">
      <w:bodyDiv w:val="1"/>
      <w:marLeft w:val="0"/>
      <w:marRight w:val="0"/>
      <w:marTop w:val="0"/>
      <w:marBottom w:val="0"/>
      <w:divBdr>
        <w:top w:val="none" w:sz="0" w:space="0" w:color="auto"/>
        <w:left w:val="none" w:sz="0" w:space="0" w:color="auto"/>
        <w:bottom w:val="none" w:sz="0" w:space="0" w:color="auto"/>
        <w:right w:val="none" w:sz="0" w:space="0" w:color="auto"/>
      </w:divBdr>
    </w:div>
    <w:div w:id="1303384257">
      <w:bodyDiv w:val="1"/>
      <w:marLeft w:val="0"/>
      <w:marRight w:val="0"/>
      <w:marTop w:val="0"/>
      <w:marBottom w:val="0"/>
      <w:divBdr>
        <w:top w:val="none" w:sz="0" w:space="0" w:color="auto"/>
        <w:left w:val="none" w:sz="0" w:space="0" w:color="auto"/>
        <w:bottom w:val="none" w:sz="0" w:space="0" w:color="auto"/>
        <w:right w:val="none" w:sz="0" w:space="0" w:color="auto"/>
      </w:divBdr>
    </w:div>
    <w:div w:id="1349793224">
      <w:bodyDiv w:val="1"/>
      <w:marLeft w:val="0"/>
      <w:marRight w:val="0"/>
      <w:marTop w:val="0"/>
      <w:marBottom w:val="0"/>
      <w:divBdr>
        <w:top w:val="none" w:sz="0" w:space="0" w:color="auto"/>
        <w:left w:val="none" w:sz="0" w:space="0" w:color="auto"/>
        <w:bottom w:val="none" w:sz="0" w:space="0" w:color="auto"/>
        <w:right w:val="none" w:sz="0" w:space="0" w:color="auto"/>
      </w:divBdr>
    </w:div>
    <w:div w:id="1379083409">
      <w:bodyDiv w:val="1"/>
      <w:marLeft w:val="0"/>
      <w:marRight w:val="0"/>
      <w:marTop w:val="0"/>
      <w:marBottom w:val="0"/>
      <w:divBdr>
        <w:top w:val="none" w:sz="0" w:space="0" w:color="auto"/>
        <w:left w:val="none" w:sz="0" w:space="0" w:color="auto"/>
        <w:bottom w:val="none" w:sz="0" w:space="0" w:color="auto"/>
        <w:right w:val="none" w:sz="0" w:space="0" w:color="auto"/>
      </w:divBdr>
    </w:div>
    <w:div w:id="1400253991">
      <w:bodyDiv w:val="1"/>
      <w:marLeft w:val="0"/>
      <w:marRight w:val="0"/>
      <w:marTop w:val="0"/>
      <w:marBottom w:val="0"/>
      <w:divBdr>
        <w:top w:val="none" w:sz="0" w:space="0" w:color="auto"/>
        <w:left w:val="none" w:sz="0" w:space="0" w:color="auto"/>
        <w:bottom w:val="none" w:sz="0" w:space="0" w:color="auto"/>
        <w:right w:val="none" w:sz="0" w:space="0" w:color="auto"/>
      </w:divBdr>
    </w:div>
    <w:div w:id="1427580012">
      <w:bodyDiv w:val="1"/>
      <w:marLeft w:val="0"/>
      <w:marRight w:val="0"/>
      <w:marTop w:val="0"/>
      <w:marBottom w:val="0"/>
      <w:divBdr>
        <w:top w:val="none" w:sz="0" w:space="0" w:color="auto"/>
        <w:left w:val="none" w:sz="0" w:space="0" w:color="auto"/>
        <w:bottom w:val="none" w:sz="0" w:space="0" w:color="auto"/>
        <w:right w:val="none" w:sz="0" w:space="0" w:color="auto"/>
      </w:divBdr>
    </w:div>
    <w:div w:id="1431241785">
      <w:bodyDiv w:val="1"/>
      <w:marLeft w:val="0"/>
      <w:marRight w:val="0"/>
      <w:marTop w:val="0"/>
      <w:marBottom w:val="0"/>
      <w:divBdr>
        <w:top w:val="none" w:sz="0" w:space="0" w:color="auto"/>
        <w:left w:val="none" w:sz="0" w:space="0" w:color="auto"/>
        <w:bottom w:val="none" w:sz="0" w:space="0" w:color="auto"/>
        <w:right w:val="none" w:sz="0" w:space="0" w:color="auto"/>
      </w:divBdr>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598518363">
      <w:bodyDiv w:val="1"/>
      <w:marLeft w:val="0"/>
      <w:marRight w:val="0"/>
      <w:marTop w:val="0"/>
      <w:marBottom w:val="0"/>
      <w:divBdr>
        <w:top w:val="none" w:sz="0" w:space="0" w:color="auto"/>
        <w:left w:val="none" w:sz="0" w:space="0" w:color="auto"/>
        <w:bottom w:val="none" w:sz="0" w:space="0" w:color="auto"/>
        <w:right w:val="none" w:sz="0" w:space="0" w:color="auto"/>
      </w:divBdr>
    </w:div>
    <w:div w:id="1652054020">
      <w:bodyDiv w:val="1"/>
      <w:marLeft w:val="0"/>
      <w:marRight w:val="0"/>
      <w:marTop w:val="0"/>
      <w:marBottom w:val="0"/>
      <w:divBdr>
        <w:top w:val="none" w:sz="0" w:space="0" w:color="auto"/>
        <w:left w:val="none" w:sz="0" w:space="0" w:color="auto"/>
        <w:bottom w:val="none" w:sz="0" w:space="0" w:color="auto"/>
        <w:right w:val="none" w:sz="0" w:space="0" w:color="auto"/>
      </w:divBdr>
    </w:div>
    <w:div w:id="1697921582">
      <w:bodyDiv w:val="1"/>
      <w:marLeft w:val="0"/>
      <w:marRight w:val="0"/>
      <w:marTop w:val="0"/>
      <w:marBottom w:val="0"/>
      <w:divBdr>
        <w:top w:val="none" w:sz="0" w:space="0" w:color="auto"/>
        <w:left w:val="none" w:sz="0" w:space="0" w:color="auto"/>
        <w:bottom w:val="none" w:sz="0" w:space="0" w:color="auto"/>
        <w:right w:val="none" w:sz="0" w:space="0" w:color="auto"/>
      </w:divBdr>
      <w:divsChild>
        <w:div w:id="522327421">
          <w:marLeft w:val="0"/>
          <w:marRight w:val="0"/>
          <w:marTop w:val="0"/>
          <w:marBottom w:val="0"/>
          <w:divBdr>
            <w:top w:val="none" w:sz="0" w:space="0" w:color="auto"/>
            <w:left w:val="none" w:sz="0" w:space="0" w:color="auto"/>
            <w:bottom w:val="none" w:sz="0" w:space="0" w:color="auto"/>
            <w:right w:val="none" w:sz="0" w:space="0" w:color="auto"/>
          </w:divBdr>
          <w:divsChild>
            <w:div w:id="777718809">
              <w:marLeft w:val="0"/>
              <w:marRight w:val="0"/>
              <w:marTop w:val="0"/>
              <w:marBottom w:val="0"/>
              <w:divBdr>
                <w:top w:val="none" w:sz="0" w:space="0" w:color="auto"/>
                <w:left w:val="none" w:sz="0" w:space="0" w:color="auto"/>
                <w:bottom w:val="none" w:sz="0" w:space="0" w:color="auto"/>
                <w:right w:val="none" w:sz="0" w:space="0" w:color="auto"/>
              </w:divBdr>
              <w:divsChild>
                <w:div w:id="678775434">
                  <w:marLeft w:val="0"/>
                  <w:marRight w:val="0"/>
                  <w:marTop w:val="0"/>
                  <w:marBottom w:val="0"/>
                  <w:divBdr>
                    <w:top w:val="none" w:sz="0" w:space="0" w:color="auto"/>
                    <w:left w:val="none" w:sz="0" w:space="0" w:color="auto"/>
                    <w:bottom w:val="none" w:sz="0" w:space="0" w:color="auto"/>
                    <w:right w:val="none" w:sz="0" w:space="0" w:color="auto"/>
                  </w:divBdr>
                  <w:divsChild>
                    <w:div w:id="944195707">
                      <w:marLeft w:val="0"/>
                      <w:marRight w:val="0"/>
                      <w:marTop w:val="0"/>
                      <w:marBottom w:val="0"/>
                      <w:divBdr>
                        <w:top w:val="none" w:sz="0" w:space="0" w:color="auto"/>
                        <w:left w:val="none" w:sz="0" w:space="0" w:color="auto"/>
                        <w:bottom w:val="none" w:sz="0" w:space="0" w:color="auto"/>
                        <w:right w:val="none" w:sz="0" w:space="0" w:color="auto"/>
                      </w:divBdr>
                      <w:divsChild>
                        <w:div w:id="16635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912">
          <w:marLeft w:val="0"/>
          <w:marRight w:val="0"/>
          <w:marTop w:val="0"/>
          <w:marBottom w:val="0"/>
          <w:divBdr>
            <w:top w:val="none" w:sz="0" w:space="0" w:color="auto"/>
            <w:left w:val="none" w:sz="0" w:space="0" w:color="auto"/>
            <w:bottom w:val="none" w:sz="0" w:space="0" w:color="auto"/>
            <w:right w:val="none" w:sz="0" w:space="0" w:color="auto"/>
          </w:divBdr>
          <w:divsChild>
            <w:div w:id="388767375">
              <w:marLeft w:val="0"/>
              <w:marRight w:val="0"/>
              <w:marTop w:val="0"/>
              <w:marBottom w:val="0"/>
              <w:divBdr>
                <w:top w:val="none" w:sz="0" w:space="0" w:color="auto"/>
                <w:left w:val="none" w:sz="0" w:space="0" w:color="auto"/>
                <w:bottom w:val="none" w:sz="0" w:space="0" w:color="auto"/>
                <w:right w:val="none" w:sz="0" w:space="0" w:color="auto"/>
              </w:divBdr>
              <w:divsChild>
                <w:div w:id="542908352">
                  <w:marLeft w:val="0"/>
                  <w:marRight w:val="0"/>
                  <w:marTop w:val="0"/>
                  <w:marBottom w:val="0"/>
                  <w:divBdr>
                    <w:top w:val="none" w:sz="0" w:space="0" w:color="auto"/>
                    <w:left w:val="none" w:sz="0" w:space="0" w:color="auto"/>
                    <w:bottom w:val="none" w:sz="0" w:space="0" w:color="auto"/>
                    <w:right w:val="none" w:sz="0" w:space="0" w:color="auto"/>
                  </w:divBdr>
                  <w:divsChild>
                    <w:div w:id="1333532351">
                      <w:marLeft w:val="0"/>
                      <w:marRight w:val="0"/>
                      <w:marTop w:val="0"/>
                      <w:marBottom w:val="0"/>
                      <w:divBdr>
                        <w:top w:val="none" w:sz="0" w:space="0" w:color="auto"/>
                        <w:left w:val="none" w:sz="0" w:space="0" w:color="auto"/>
                        <w:bottom w:val="none" w:sz="0" w:space="0" w:color="auto"/>
                        <w:right w:val="none" w:sz="0" w:space="0" w:color="auto"/>
                      </w:divBdr>
                      <w:divsChild>
                        <w:div w:id="18955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44469">
      <w:bodyDiv w:val="1"/>
      <w:marLeft w:val="0"/>
      <w:marRight w:val="0"/>
      <w:marTop w:val="0"/>
      <w:marBottom w:val="0"/>
      <w:divBdr>
        <w:top w:val="none" w:sz="0" w:space="0" w:color="auto"/>
        <w:left w:val="none" w:sz="0" w:space="0" w:color="auto"/>
        <w:bottom w:val="none" w:sz="0" w:space="0" w:color="auto"/>
        <w:right w:val="none" w:sz="0" w:space="0" w:color="auto"/>
      </w:divBdr>
    </w:div>
    <w:div w:id="1774932540">
      <w:bodyDiv w:val="1"/>
      <w:marLeft w:val="0"/>
      <w:marRight w:val="0"/>
      <w:marTop w:val="0"/>
      <w:marBottom w:val="0"/>
      <w:divBdr>
        <w:top w:val="none" w:sz="0" w:space="0" w:color="auto"/>
        <w:left w:val="none" w:sz="0" w:space="0" w:color="auto"/>
        <w:bottom w:val="none" w:sz="0" w:space="0" w:color="auto"/>
        <w:right w:val="none" w:sz="0" w:space="0" w:color="auto"/>
      </w:divBdr>
    </w:div>
    <w:div w:id="1822499745">
      <w:bodyDiv w:val="1"/>
      <w:marLeft w:val="0"/>
      <w:marRight w:val="0"/>
      <w:marTop w:val="0"/>
      <w:marBottom w:val="0"/>
      <w:divBdr>
        <w:top w:val="none" w:sz="0" w:space="0" w:color="auto"/>
        <w:left w:val="none" w:sz="0" w:space="0" w:color="auto"/>
        <w:bottom w:val="none" w:sz="0" w:space="0" w:color="auto"/>
        <w:right w:val="none" w:sz="0" w:space="0" w:color="auto"/>
      </w:divBdr>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 w:id="1858805607">
      <w:bodyDiv w:val="1"/>
      <w:marLeft w:val="0"/>
      <w:marRight w:val="0"/>
      <w:marTop w:val="0"/>
      <w:marBottom w:val="0"/>
      <w:divBdr>
        <w:top w:val="none" w:sz="0" w:space="0" w:color="auto"/>
        <w:left w:val="none" w:sz="0" w:space="0" w:color="auto"/>
        <w:bottom w:val="none" w:sz="0" w:space="0" w:color="auto"/>
        <w:right w:val="none" w:sz="0" w:space="0" w:color="auto"/>
      </w:divBdr>
    </w:div>
    <w:div w:id="1873876886">
      <w:bodyDiv w:val="1"/>
      <w:marLeft w:val="0"/>
      <w:marRight w:val="0"/>
      <w:marTop w:val="0"/>
      <w:marBottom w:val="0"/>
      <w:divBdr>
        <w:top w:val="none" w:sz="0" w:space="0" w:color="auto"/>
        <w:left w:val="none" w:sz="0" w:space="0" w:color="auto"/>
        <w:bottom w:val="none" w:sz="0" w:space="0" w:color="auto"/>
        <w:right w:val="none" w:sz="0" w:space="0" w:color="auto"/>
      </w:divBdr>
    </w:div>
    <w:div w:id="1916740329">
      <w:bodyDiv w:val="1"/>
      <w:marLeft w:val="0"/>
      <w:marRight w:val="0"/>
      <w:marTop w:val="0"/>
      <w:marBottom w:val="0"/>
      <w:divBdr>
        <w:top w:val="none" w:sz="0" w:space="0" w:color="auto"/>
        <w:left w:val="none" w:sz="0" w:space="0" w:color="auto"/>
        <w:bottom w:val="none" w:sz="0" w:space="0" w:color="auto"/>
        <w:right w:val="none" w:sz="0" w:space="0" w:color="auto"/>
      </w:divBdr>
    </w:div>
    <w:div w:id="1923484954">
      <w:bodyDiv w:val="1"/>
      <w:marLeft w:val="0"/>
      <w:marRight w:val="0"/>
      <w:marTop w:val="0"/>
      <w:marBottom w:val="0"/>
      <w:divBdr>
        <w:top w:val="none" w:sz="0" w:space="0" w:color="auto"/>
        <w:left w:val="none" w:sz="0" w:space="0" w:color="auto"/>
        <w:bottom w:val="none" w:sz="0" w:space="0" w:color="auto"/>
        <w:right w:val="none" w:sz="0" w:space="0" w:color="auto"/>
      </w:divBdr>
    </w:div>
    <w:div w:id="1929539468">
      <w:bodyDiv w:val="1"/>
      <w:marLeft w:val="0"/>
      <w:marRight w:val="0"/>
      <w:marTop w:val="0"/>
      <w:marBottom w:val="0"/>
      <w:divBdr>
        <w:top w:val="none" w:sz="0" w:space="0" w:color="auto"/>
        <w:left w:val="none" w:sz="0" w:space="0" w:color="auto"/>
        <w:bottom w:val="none" w:sz="0" w:space="0" w:color="auto"/>
        <w:right w:val="none" w:sz="0" w:space="0" w:color="auto"/>
      </w:divBdr>
    </w:div>
    <w:div w:id="1940797589">
      <w:bodyDiv w:val="1"/>
      <w:marLeft w:val="0"/>
      <w:marRight w:val="0"/>
      <w:marTop w:val="0"/>
      <w:marBottom w:val="0"/>
      <w:divBdr>
        <w:top w:val="none" w:sz="0" w:space="0" w:color="auto"/>
        <w:left w:val="none" w:sz="0" w:space="0" w:color="auto"/>
        <w:bottom w:val="none" w:sz="0" w:space="0" w:color="auto"/>
        <w:right w:val="none" w:sz="0" w:space="0" w:color="auto"/>
      </w:divBdr>
    </w:div>
    <w:div w:id="2008823461">
      <w:bodyDiv w:val="1"/>
      <w:marLeft w:val="0"/>
      <w:marRight w:val="0"/>
      <w:marTop w:val="0"/>
      <w:marBottom w:val="0"/>
      <w:divBdr>
        <w:top w:val="none" w:sz="0" w:space="0" w:color="auto"/>
        <w:left w:val="none" w:sz="0" w:space="0" w:color="auto"/>
        <w:bottom w:val="none" w:sz="0" w:space="0" w:color="auto"/>
        <w:right w:val="none" w:sz="0" w:space="0" w:color="auto"/>
      </w:divBdr>
    </w:div>
    <w:div w:id="2033875815">
      <w:bodyDiv w:val="1"/>
      <w:marLeft w:val="0"/>
      <w:marRight w:val="0"/>
      <w:marTop w:val="0"/>
      <w:marBottom w:val="0"/>
      <w:divBdr>
        <w:top w:val="none" w:sz="0" w:space="0" w:color="auto"/>
        <w:left w:val="none" w:sz="0" w:space="0" w:color="auto"/>
        <w:bottom w:val="none" w:sz="0" w:space="0" w:color="auto"/>
        <w:right w:val="none" w:sz="0" w:space="0" w:color="auto"/>
      </w:divBdr>
    </w:div>
    <w:div w:id="2125154465">
      <w:bodyDiv w:val="1"/>
      <w:marLeft w:val="0"/>
      <w:marRight w:val="0"/>
      <w:marTop w:val="0"/>
      <w:marBottom w:val="0"/>
      <w:divBdr>
        <w:top w:val="none" w:sz="0" w:space="0" w:color="auto"/>
        <w:left w:val="none" w:sz="0" w:space="0" w:color="auto"/>
        <w:bottom w:val="none" w:sz="0" w:space="0" w:color="auto"/>
        <w:right w:val="none" w:sz="0" w:space="0" w:color="auto"/>
      </w:divBdr>
      <w:divsChild>
        <w:div w:id="685445641">
          <w:marLeft w:val="0"/>
          <w:marRight w:val="0"/>
          <w:marTop w:val="120"/>
          <w:marBottom w:val="0"/>
          <w:divBdr>
            <w:top w:val="none" w:sz="0" w:space="0" w:color="auto"/>
            <w:left w:val="none" w:sz="0" w:space="0" w:color="auto"/>
            <w:bottom w:val="none" w:sz="0" w:space="0" w:color="auto"/>
            <w:right w:val="none" w:sz="0" w:space="0" w:color="auto"/>
          </w:divBdr>
        </w:div>
        <w:div w:id="707488631">
          <w:marLeft w:val="0"/>
          <w:marRight w:val="0"/>
          <w:marTop w:val="120"/>
          <w:marBottom w:val="0"/>
          <w:divBdr>
            <w:top w:val="none" w:sz="0" w:space="0" w:color="auto"/>
            <w:left w:val="none" w:sz="0" w:space="0" w:color="auto"/>
            <w:bottom w:val="none" w:sz="0" w:space="0" w:color="auto"/>
            <w:right w:val="none" w:sz="0" w:space="0" w:color="auto"/>
          </w:divBdr>
        </w:div>
        <w:div w:id="834610354">
          <w:marLeft w:val="0"/>
          <w:marRight w:val="0"/>
          <w:marTop w:val="120"/>
          <w:marBottom w:val="0"/>
          <w:divBdr>
            <w:top w:val="none" w:sz="0" w:space="0" w:color="auto"/>
            <w:left w:val="none" w:sz="0" w:space="0" w:color="auto"/>
            <w:bottom w:val="none" w:sz="0" w:space="0" w:color="auto"/>
            <w:right w:val="none" w:sz="0" w:space="0" w:color="auto"/>
          </w:divBdr>
        </w:div>
        <w:div w:id="940141198">
          <w:marLeft w:val="0"/>
          <w:marRight w:val="0"/>
          <w:marTop w:val="120"/>
          <w:marBottom w:val="0"/>
          <w:divBdr>
            <w:top w:val="none" w:sz="0" w:space="0" w:color="auto"/>
            <w:left w:val="none" w:sz="0" w:space="0" w:color="auto"/>
            <w:bottom w:val="none" w:sz="0" w:space="0" w:color="auto"/>
            <w:right w:val="none" w:sz="0" w:space="0" w:color="auto"/>
          </w:divBdr>
        </w:div>
        <w:div w:id="1431512867">
          <w:marLeft w:val="0"/>
          <w:marRight w:val="0"/>
          <w:marTop w:val="120"/>
          <w:marBottom w:val="0"/>
          <w:divBdr>
            <w:top w:val="none" w:sz="0" w:space="0" w:color="auto"/>
            <w:left w:val="none" w:sz="0" w:space="0" w:color="auto"/>
            <w:bottom w:val="none" w:sz="0" w:space="0" w:color="auto"/>
            <w:right w:val="none" w:sz="0" w:space="0" w:color="auto"/>
          </w:divBdr>
        </w:div>
        <w:div w:id="1549220862">
          <w:marLeft w:val="0"/>
          <w:marRight w:val="0"/>
          <w:marTop w:val="120"/>
          <w:marBottom w:val="0"/>
          <w:divBdr>
            <w:top w:val="none" w:sz="0" w:space="0" w:color="auto"/>
            <w:left w:val="none" w:sz="0" w:space="0" w:color="auto"/>
            <w:bottom w:val="none" w:sz="0" w:space="0" w:color="auto"/>
            <w:right w:val="none" w:sz="0" w:space="0" w:color="auto"/>
          </w:divBdr>
        </w:div>
        <w:div w:id="1611811922">
          <w:marLeft w:val="0"/>
          <w:marRight w:val="0"/>
          <w:marTop w:val="120"/>
          <w:marBottom w:val="0"/>
          <w:divBdr>
            <w:top w:val="none" w:sz="0" w:space="0" w:color="auto"/>
            <w:left w:val="none" w:sz="0" w:space="0" w:color="auto"/>
            <w:bottom w:val="none" w:sz="0" w:space="0" w:color="auto"/>
            <w:right w:val="none" w:sz="0" w:space="0" w:color="auto"/>
          </w:divBdr>
        </w:div>
        <w:div w:id="1644192623">
          <w:marLeft w:val="0"/>
          <w:marRight w:val="0"/>
          <w:marTop w:val="120"/>
          <w:marBottom w:val="0"/>
          <w:divBdr>
            <w:top w:val="none" w:sz="0" w:space="0" w:color="auto"/>
            <w:left w:val="none" w:sz="0" w:space="0" w:color="auto"/>
            <w:bottom w:val="none" w:sz="0" w:space="0" w:color="auto"/>
            <w:right w:val="none" w:sz="0" w:space="0" w:color="auto"/>
          </w:divBdr>
        </w:div>
        <w:div w:id="1949701536">
          <w:marLeft w:val="0"/>
          <w:marRight w:val="0"/>
          <w:marTop w:val="120"/>
          <w:marBottom w:val="0"/>
          <w:divBdr>
            <w:top w:val="none" w:sz="0" w:space="0" w:color="auto"/>
            <w:left w:val="none" w:sz="0" w:space="0" w:color="auto"/>
            <w:bottom w:val="none" w:sz="0" w:space="0" w:color="auto"/>
            <w:right w:val="none" w:sz="0" w:space="0" w:color="auto"/>
          </w:divBdr>
        </w:div>
        <w:div w:id="1976831800">
          <w:marLeft w:val="0"/>
          <w:marRight w:val="0"/>
          <w:marTop w:val="120"/>
          <w:marBottom w:val="0"/>
          <w:divBdr>
            <w:top w:val="none" w:sz="0" w:space="0" w:color="auto"/>
            <w:left w:val="none" w:sz="0" w:space="0" w:color="auto"/>
            <w:bottom w:val="none" w:sz="0" w:space="0" w:color="auto"/>
            <w:right w:val="none" w:sz="0" w:space="0" w:color="auto"/>
          </w:divBdr>
        </w:div>
      </w:divsChild>
    </w:div>
    <w:div w:id="21415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hyperlink" Target="http://ru.wikipedia.org/wiki/%D0%9C%D0%B5%D1%82%D1%80"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file:///C:\Users\&#1054;&#1083;&#1100;&#1075;&#1072;\Desktop\&#1056;&#1040;&#1041;&#1054;&#1058;&#1040;_&#1044;&#1048;&#1050;&#1056;&#1045;&#1058;\7.%20&#1052;&#1054;%20&#1043;&#1055;%2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ru.wikipedia.org/w/index.php?title=%D0%AE%D1%80%D1%8C%D0%B5%D0%B2%D0%BE_%28%D0%9A%D0%B0%D0%BB%D1%83%D0%B6%D1%81%D0%BA%D0%B0%D1%8F_%D0%BE%D0%B1%D0%BB%D0%B0%D1%81%D1%82%D1%8C%29&amp;action=edit&amp;redlink=1" TargetMode="External"/><Relationship Id="rId33" Type="http://schemas.openxmlformats.org/officeDocument/2006/relationships/hyperlink" Target="file:///C:\Users\&#1054;&#1083;&#1100;&#1075;&#1072;\Desktop\&#1056;&#1040;&#1041;&#1054;&#1058;&#1040;_&#1044;&#1048;&#1050;&#1056;&#1045;&#1058;\7.%20&#1052;&#1054;%20&#1043;&#1055;%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header" Target="header5.xml"/><Relationship Id="rId29" Type="http://schemas.openxmlformats.org/officeDocument/2006/relationships/hyperlink" Target="normacs://normacs.ru/AD1?dob=41275.000012&amp;dol=41318.6138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ru.wikipedia.org/wiki/%D0%A1%D1%83%D1%85%D0%B8%D0%BD%D0%B8%D1%87%D1%81%D0%BA%D0%B8%D0%B9_%D1%80%D0%B0%D0%B9%D0%BE%D0%BD" TargetMode="External"/><Relationship Id="rId32" Type="http://schemas.openxmlformats.org/officeDocument/2006/relationships/hyperlink" Target="https://ru.wikipedia.org/wiki/%D0%A1%D1%83%D1%85%D0%B8%D0%BD%D0%B8%D1%87%D0%B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tiff"/><Relationship Id="rId23" Type="http://schemas.openxmlformats.org/officeDocument/2006/relationships/hyperlink" Target="http://ru.wikipedia.org/wiki/%D0%94%D1%83%D0%BC%D0%B8%D0%BD%D0%B8%D1%87%D1%81%D0%BA%D0%B8%D0%B9_%D1%80%D0%B0%D0%B9%D0%BE%D0%BD" TargetMode="External"/><Relationship Id="rId28" Type="http://schemas.openxmlformats.org/officeDocument/2006/relationships/hyperlink" Target="http://ru.wikipedia.org/wiki/%D0%9E%D0%BA%D1%81%D0%BA%D0%B8%D0%B9_%D0%B1%D0%B0%D1%81%D1%81%D0%B5%D0%B9%D0%BD%D0%BE%D0%B2%D1%8B%D0%B9_%D0%BE%D0%BA%D1%80%D1%83%D0%B3"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https://ru.wikipedia.org/wiki/%D0%A1%D1%83%D1%85%D0%B8%D0%BD%D0%B8%D1%87%D0%B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consultantplus://offline/ref=7012D3DDF102A26BE9DA06FCE2619503AF9DFC8B80BFB00D0F9AD28B591B35F6179DDAB47972B5E9FC000F9273A0DBE4ABE168DC9ENDdFH" TargetMode="External"/><Relationship Id="rId27" Type="http://schemas.openxmlformats.org/officeDocument/2006/relationships/hyperlink" Target="http://ru.wikipedia.org/wiki/%D0%93%D0%BE%D1%81%D1%83%D0%B4%D0%B0%D1%80%D1%81%D1%82%D0%B2%D0%B5%D0%BD%D0%BD%D1%8B%D0%B9_%D0%B2%D0%BE%D0%B4%D0%BD%D1%8B%D0%B9_%D1%80%D0%B5%D0%B5%D1%81%D1%82%D1%80" TargetMode="External"/><Relationship Id="rId30" Type="http://schemas.openxmlformats.org/officeDocument/2006/relationships/hyperlink" Target="https://ru.wikipedia.org/wiki/%D0%A1%D1%83%D1%85%D0%B8%D0%BD%D0%B8%D1%87%D0%B8"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727C-E47E-4920-9A17-FD1BF370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3799</TotalTime>
  <Pages>75</Pages>
  <Words>23571</Words>
  <Characters>134358</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157614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creator>НП "ОборонСтрой"</dc:creator>
  <cp:lastModifiedBy>Настя</cp:lastModifiedBy>
  <cp:revision>33</cp:revision>
  <cp:lastPrinted>2019-05-28T12:01:00Z</cp:lastPrinted>
  <dcterms:created xsi:type="dcterms:W3CDTF">2017-08-17T09:00:00Z</dcterms:created>
  <dcterms:modified xsi:type="dcterms:W3CDTF">2021-12-06T11:51:00Z</dcterms:modified>
</cp:coreProperties>
</file>